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1012" w14:textId="77777777" w:rsidR="00565606" w:rsidRPr="0037069C" w:rsidRDefault="00F65FF0" w:rsidP="00565606">
      <w:pPr>
        <w:jc w:val="right"/>
        <w:rPr>
          <w:rFonts w:cs="Times New Roman"/>
          <w:szCs w:val="24"/>
        </w:rPr>
      </w:pPr>
      <w:r w:rsidRPr="0037069C">
        <w:rPr>
          <w:rFonts w:cs="Times New Roman"/>
          <w:szCs w:val="24"/>
        </w:rPr>
        <w:t>3</w:t>
      </w:r>
      <w:r w:rsidR="00565606" w:rsidRPr="0037069C">
        <w:rPr>
          <w:rFonts w:cs="Times New Roman"/>
          <w:szCs w:val="24"/>
        </w:rPr>
        <w:t>.pielikums</w:t>
      </w:r>
    </w:p>
    <w:p w14:paraId="3DE16BBD" w14:textId="77777777" w:rsidR="00565606" w:rsidRPr="0037069C" w:rsidRDefault="00565606" w:rsidP="00565606">
      <w:pPr>
        <w:jc w:val="right"/>
        <w:rPr>
          <w:rFonts w:cs="Times New Roman"/>
          <w:szCs w:val="24"/>
        </w:rPr>
      </w:pPr>
      <w:r w:rsidRPr="0037069C">
        <w:rPr>
          <w:rFonts w:cs="Times New Roman"/>
          <w:szCs w:val="24"/>
        </w:rPr>
        <w:t>Atsevišķu deleģēšanas pārvaldes uzdevumu līgumam</w:t>
      </w:r>
    </w:p>
    <w:p w14:paraId="0BEF0C67" w14:textId="77777777" w:rsidR="00565606" w:rsidRPr="0037069C" w:rsidRDefault="00565606" w:rsidP="00565606">
      <w:pPr>
        <w:jc w:val="right"/>
        <w:rPr>
          <w:rFonts w:cs="Times New Roman"/>
          <w:szCs w:val="24"/>
        </w:rPr>
      </w:pPr>
      <w:r w:rsidRPr="0037069C">
        <w:rPr>
          <w:rFonts w:cs="Times New Roman"/>
          <w:szCs w:val="24"/>
        </w:rPr>
        <w:t xml:space="preserve"> starp VARAM un NBD, kas noslēgts</w:t>
      </w:r>
    </w:p>
    <w:p w14:paraId="6CBB7D9E" w14:textId="3696A153" w:rsidR="00607821" w:rsidRPr="0037069C" w:rsidRDefault="00565606" w:rsidP="00565606">
      <w:pPr>
        <w:jc w:val="right"/>
        <w:rPr>
          <w:rFonts w:cs="Times New Roman"/>
          <w:szCs w:val="24"/>
        </w:rPr>
      </w:pPr>
      <w:r w:rsidRPr="0037069C">
        <w:rPr>
          <w:rFonts w:cs="Times New Roman"/>
          <w:szCs w:val="24"/>
        </w:rPr>
        <w:t xml:space="preserve"> 201</w:t>
      </w:r>
      <w:r w:rsidR="00E65067">
        <w:rPr>
          <w:rFonts w:cs="Times New Roman"/>
          <w:szCs w:val="24"/>
        </w:rPr>
        <w:t>8</w:t>
      </w:r>
      <w:r w:rsidRPr="0037069C">
        <w:rPr>
          <w:rFonts w:cs="Times New Roman"/>
          <w:szCs w:val="24"/>
        </w:rPr>
        <w:t>.gada „___”</w:t>
      </w:r>
      <w:r w:rsidR="00935F3E" w:rsidRPr="0037069C">
        <w:rPr>
          <w:rFonts w:cs="Times New Roman"/>
          <w:szCs w:val="24"/>
        </w:rPr>
        <w:t xml:space="preserve"> janvārī</w:t>
      </w:r>
      <w:r w:rsidRPr="0037069C">
        <w:rPr>
          <w:rFonts w:cs="Times New Roman"/>
          <w:szCs w:val="24"/>
        </w:rPr>
        <w:t xml:space="preserve">  Nr.</w:t>
      </w:r>
      <w:r w:rsidR="00643CA7" w:rsidRPr="0037069C">
        <w:rPr>
          <w:rFonts w:cs="Times New Roman"/>
          <w:szCs w:val="24"/>
        </w:rPr>
        <w:t>_</w:t>
      </w:r>
      <w:r w:rsidRPr="0037069C">
        <w:rPr>
          <w:rFonts w:cs="Times New Roman"/>
          <w:szCs w:val="24"/>
        </w:rPr>
        <w:t>____</w:t>
      </w:r>
    </w:p>
    <w:p w14:paraId="6FCF0B0F" w14:textId="77777777" w:rsidR="00607821" w:rsidRPr="0037069C" w:rsidRDefault="00607821" w:rsidP="00BA6A11">
      <w:pPr>
        <w:pStyle w:val="ListParagraph"/>
        <w:ind w:left="0"/>
        <w:rPr>
          <w:rFonts w:cs="Times New Roman"/>
          <w:b/>
          <w:szCs w:val="24"/>
        </w:rPr>
      </w:pPr>
    </w:p>
    <w:p w14:paraId="74E8379B" w14:textId="77777777" w:rsidR="00607821" w:rsidRPr="0037069C" w:rsidRDefault="00607821" w:rsidP="00BA6A11">
      <w:pPr>
        <w:pStyle w:val="ListParagraph"/>
        <w:ind w:left="0"/>
        <w:jc w:val="center"/>
        <w:rPr>
          <w:rFonts w:cs="Times New Roman"/>
          <w:b/>
          <w:szCs w:val="24"/>
        </w:rPr>
      </w:pPr>
      <w:r w:rsidRPr="0037069C">
        <w:rPr>
          <w:rFonts w:cs="Times New Roman"/>
          <w:b/>
          <w:szCs w:val="24"/>
        </w:rPr>
        <w:t xml:space="preserve">Valsts zinātniskajam institūtam - atvasinātai publiskai personai </w:t>
      </w:r>
      <w:r w:rsidR="003F5FC5" w:rsidRPr="0037069C">
        <w:rPr>
          <w:rFonts w:cs="Times New Roman"/>
          <w:b/>
          <w:szCs w:val="24"/>
        </w:rPr>
        <w:t>„</w:t>
      </w:r>
      <w:r w:rsidRPr="0037069C">
        <w:rPr>
          <w:rFonts w:cs="Times New Roman"/>
          <w:b/>
          <w:szCs w:val="24"/>
        </w:rPr>
        <w:t>Nacionālais botāniskais dārzs</w:t>
      </w:r>
      <w:r w:rsidR="003F5FC5" w:rsidRPr="0037069C">
        <w:rPr>
          <w:rFonts w:cs="Times New Roman"/>
          <w:b/>
          <w:szCs w:val="24"/>
        </w:rPr>
        <w:t xml:space="preserve">“ </w:t>
      </w:r>
      <w:r w:rsidRPr="0037069C">
        <w:rPr>
          <w:rFonts w:cs="Times New Roman"/>
          <w:b/>
          <w:szCs w:val="24"/>
        </w:rPr>
        <w:t>deleģēto pārvaldes uzdevumu izpildes rezultatīvie rādītāji</w:t>
      </w:r>
    </w:p>
    <w:p w14:paraId="0BAA2A93" w14:textId="77777777" w:rsidR="00F45287" w:rsidRPr="0037069C" w:rsidRDefault="00F45287" w:rsidP="00BA6A11">
      <w:pPr>
        <w:pStyle w:val="ListParagraph"/>
        <w:ind w:left="0"/>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6"/>
        <w:gridCol w:w="1363"/>
        <w:gridCol w:w="2666"/>
        <w:gridCol w:w="4875"/>
      </w:tblGrid>
      <w:tr w:rsidR="006258AC" w:rsidRPr="0037069C" w14:paraId="3EDC9240" w14:textId="77777777" w:rsidTr="007031F6">
        <w:tc>
          <w:tcPr>
            <w:tcW w:w="4046" w:type="dxa"/>
          </w:tcPr>
          <w:p w14:paraId="3F91C390" w14:textId="77777777" w:rsidR="00F45287" w:rsidRPr="0037069C" w:rsidRDefault="00F45287" w:rsidP="00996EB0">
            <w:pPr>
              <w:pStyle w:val="NormalWeb"/>
              <w:spacing w:before="0" w:beforeAutospacing="0" w:after="0" w:afterAutospacing="0"/>
              <w:ind w:left="567"/>
              <w:jc w:val="center"/>
              <w:rPr>
                <w:b/>
              </w:rPr>
            </w:pPr>
            <w:r w:rsidRPr="0037069C">
              <w:rPr>
                <w:b/>
              </w:rPr>
              <w:t>Budžeta paskaidrojumā sniegtā informācija par darbības un to rezultatīviem rādītājiem</w:t>
            </w:r>
          </w:p>
        </w:tc>
        <w:tc>
          <w:tcPr>
            <w:tcW w:w="1363" w:type="dxa"/>
          </w:tcPr>
          <w:p w14:paraId="56084B72" w14:textId="77777777" w:rsidR="00F45287" w:rsidRPr="0037069C" w:rsidRDefault="00F45287" w:rsidP="00996EB0">
            <w:pPr>
              <w:pStyle w:val="ListParagraph"/>
              <w:ind w:left="6"/>
              <w:jc w:val="center"/>
              <w:rPr>
                <w:rFonts w:cs="Times New Roman"/>
                <w:b/>
                <w:szCs w:val="24"/>
              </w:rPr>
            </w:pPr>
            <w:r w:rsidRPr="0037069C">
              <w:rPr>
                <w:rFonts w:cs="Times New Roman"/>
                <w:b/>
                <w:szCs w:val="24"/>
              </w:rPr>
              <w:t>Izpildes termiņš</w:t>
            </w:r>
          </w:p>
        </w:tc>
        <w:tc>
          <w:tcPr>
            <w:tcW w:w="2666" w:type="dxa"/>
          </w:tcPr>
          <w:p w14:paraId="17432FFB" w14:textId="056D50E3" w:rsidR="00F45287" w:rsidRPr="0037069C" w:rsidRDefault="00F45287" w:rsidP="00996EB0">
            <w:pPr>
              <w:pStyle w:val="ListParagraph"/>
              <w:ind w:left="6"/>
              <w:jc w:val="center"/>
              <w:rPr>
                <w:rFonts w:cs="Times New Roman"/>
                <w:b/>
                <w:szCs w:val="24"/>
              </w:rPr>
            </w:pPr>
            <w:r w:rsidRPr="0037069C">
              <w:rPr>
                <w:rFonts w:cs="Times New Roman"/>
                <w:b/>
                <w:szCs w:val="24"/>
              </w:rPr>
              <w:t>Rezultatīvie rādītāji 201</w:t>
            </w:r>
            <w:r w:rsidR="00E65067">
              <w:rPr>
                <w:rFonts w:cs="Times New Roman"/>
                <w:b/>
                <w:szCs w:val="24"/>
              </w:rPr>
              <w:t>8</w:t>
            </w:r>
            <w:r w:rsidRPr="0037069C">
              <w:rPr>
                <w:rFonts w:cs="Times New Roman"/>
                <w:b/>
                <w:szCs w:val="24"/>
              </w:rPr>
              <w:t>.gadam</w:t>
            </w:r>
          </w:p>
          <w:p w14:paraId="07946250" w14:textId="77777777" w:rsidR="00F45287" w:rsidRPr="0037069C" w:rsidRDefault="00F45287" w:rsidP="00996EB0">
            <w:pPr>
              <w:pStyle w:val="ListParagraph"/>
              <w:ind w:left="6"/>
              <w:jc w:val="center"/>
              <w:rPr>
                <w:rFonts w:cs="Times New Roman"/>
                <w:b/>
                <w:szCs w:val="24"/>
              </w:rPr>
            </w:pPr>
            <w:r w:rsidRPr="0037069C">
              <w:rPr>
                <w:rFonts w:cs="Times New Roman"/>
                <w:b/>
                <w:szCs w:val="24"/>
              </w:rPr>
              <w:t>(plānotie)</w:t>
            </w:r>
          </w:p>
        </w:tc>
        <w:tc>
          <w:tcPr>
            <w:tcW w:w="4875" w:type="dxa"/>
          </w:tcPr>
          <w:p w14:paraId="628C5E64" w14:textId="77777777" w:rsidR="00F45287" w:rsidRPr="0037069C" w:rsidRDefault="00F45287" w:rsidP="00996EB0">
            <w:pPr>
              <w:pStyle w:val="ListParagraph"/>
              <w:ind w:left="6"/>
              <w:jc w:val="center"/>
              <w:rPr>
                <w:rFonts w:cs="Times New Roman"/>
                <w:b/>
                <w:szCs w:val="24"/>
              </w:rPr>
            </w:pPr>
            <w:r w:rsidRPr="0037069C">
              <w:rPr>
                <w:rFonts w:cs="Times New Roman"/>
                <w:b/>
                <w:szCs w:val="24"/>
              </w:rPr>
              <w:t xml:space="preserve">Rezultatīvie rādītāji </w:t>
            </w:r>
          </w:p>
          <w:p w14:paraId="3E0E1F89" w14:textId="019CAA81" w:rsidR="00F45287" w:rsidRPr="0037069C" w:rsidRDefault="00F45287" w:rsidP="00326BD9">
            <w:pPr>
              <w:pStyle w:val="ListParagraph"/>
              <w:ind w:left="6"/>
              <w:jc w:val="center"/>
              <w:rPr>
                <w:rFonts w:cs="Times New Roman"/>
                <w:b/>
                <w:szCs w:val="24"/>
              </w:rPr>
            </w:pPr>
            <w:r w:rsidRPr="0037069C">
              <w:rPr>
                <w:rFonts w:cs="Times New Roman"/>
                <w:b/>
                <w:szCs w:val="24"/>
              </w:rPr>
              <w:t>201</w:t>
            </w:r>
            <w:r w:rsidR="00E65067">
              <w:rPr>
                <w:rFonts w:cs="Times New Roman"/>
                <w:b/>
                <w:szCs w:val="24"/>
              </w:rPr>
              <w:t>8</w:t>
            </w:r>
            <w:r w:rsidRPr="0037069C">
              <w:rPr>
                <w:rFonts w:cs="Times New Roman"/>
                <w:b/>
                <w:szCs w:val="24"/>
              </w:rPr>
              <w:t>.g</w:t>
            </w:r>
            <w:r w:rsidR="00FE398A">
              <w:rPr>
                <w:rFonts w:cs="Times New Roman"/>
                <w:b/>
                <w:szCs w:val="24"/>
              </w:rPr>
              <w:t>. I. ceturksnī</w:t>
            </w:r>
            <w:r w:rsidRPr="0037069C">
              <w:rPr>
                <w:rFonts w:cs="Times New Roman"/>
                <w:b/>
                <w:szCs w:val="24"/>
              </w:rPr>
              <w:t xml:space="preserve"> (izpilde)</w:t>
            </w:r>
          </w:p>
        </w:tc>
      </w:tr>
      <w:tr w:rsidR="006258AC" w:rsidRPr="0037069C" w14:paraId="6F05FE10" w14:textId="77777777" w:rsidTr="007031F6">
        <w:tc>
          <w:tcPr>
            <w:tcW w:w="4046" w:type="dxa"/>
            <w:vMerge w:val="restart"/>
          </w:tcPr>
          <w:p w14:paraId="2EE38608" w14:textId="77777777" w:rsidR="0098606C" w:rsidRPr="0037069C" w:rsidRDefault="0098606C" w:rsidP="006D5F3A">
            <w:pPr>
              <w:pStyle w:val="tabteksts"/>
              <w:jc w:val="both"/>
              <w:rPr>
                <w:sz w:val="24"/>
                <w:szCs w:val="24"/>
              </w:rPr>
            </w:pPr>
          </w:p>
          <w:p w14:paraId="6999A025" w14:textId="77777777" w:rsidR="0098606C" w:rsidRPr="0037069C" w:rsidRDefault="0098606C" w:rsidP="006D5F3A">
            <w:pPr>
              <w:pStyle w:val="tabteksts"/>
              <w:jc w:val="both"/>
              <w:rPr>
                <w:sz w:val="24"/>
                <w:szCs w:val="24"/>
              </w:rPr>
            </w:pPr>
          </w:p>
          <w:p w14:paraId="45A190F8" w14:textId="77777777" w:rsidR="0098606C" w:rsidRPr="0037069C" w:rsidRDefault="0098606C" w:rsidP="006D5F3A">
            <w:pPr>
              <w:pStyle w:val="tabteksts"/>
              <w:jc w:val="both"/>
              <w:rPr>
                <w:sz w:val="24"/>
                <w:szCs w:val="24"/>
              </w:rPr>
            </w:pPr>
          </w:p>
          <w:p w14:paraId="624358A7" w14:textId="77777777" w:rsidR="00F45287" w:rsidRPr="0037069C" w:rsidRDefault="00F45287" w:rsidP="006D5F3A">
            <w:pPr>
              <w:pStyle w:val="tabteksts"/>
              <w:jc w:val="both"/>
              <w:rPr>
                <w:sz w:val="24"/>
                <w:szCs w:val="24"/>
              </w:rPr>
            </w:pPr>
            <w:r w:rsidRPr="0037069C">
              <w:rPr>
                <w:sz w:val="24"/>
                <w:szCs w:val="24"/>
              </w:rPr>
              <w:t xml:space="preserve">Dzīvo un fiksēto augu kolekciju uzturēto vienību apjoms un izmantojuma intensitāte starptautiskajā </w:t>
            </w:r>
            <w:proofErr w:type="spellStart"/>
            <w:r w:rsidRPr="0037069C">
              <w:rPr>
                <w:sz w:val="24"/>
                <w:szCs w:val="24"/>
              </w:rPr>
              <w:t>sēklapmaiņā</w:t>
            </w:r>
            <w:proofErr w:type="spellEnd"/>
            <w:r w:rsidRPr="0037069C">
              <w:rPr>
                <w:sz w:val="24"/>
                <w:szCs w:val="24"/>
              </w:rPr>
              <w:t xml:space="preserve"> un vides izglītībā</w:t>
            </w:r>
          </w:p>
        </w:tc>
        <w:tc>
          <w:tcPr>
            <w:tcW w:w="1363" w:type="dxa"/>
          </w:tcPr>
          <w:p w14:paraId="4CACE159" w14:textId="77044334" w:rsidR="00F45287" w:rsidRPr="0037069C" w:rsidRDefault="00F45287" w:rsidP="00326BD9">
            <w:pPr>
              <w:pStyle w:val="ListParagraph"/>
              <w:ind w:left="6"/>
              <w:jc w:val="center"/>
              <w:rPr>
                <w:rFonts w:cs="Times New Roman"/>
                <w:b/>
                <w:szCs w:val="24"/>
              </w:rPr>
            </w:pPr>
            <w:r w:rsidRPr="0037069C">
              <w:rPr>
                <w:rFonts w:cs="Times New Roman"/>
                <w:szCs w:val="24"/>
              </w:rPr>
              <w:t>31.12.201</w:t>
            </w:r>
            <w:r w:rsidR="00E65067">
              <w:rPr>
                <w:rFonts w:cs="Times New Roman"/>
                <w:szCs w:val="24"/>
              </w:rPr>
              <w:t>8</w:t>
            </w:r>
            <w:r w:rsidR="00643CA7" w:rsidRPr="0037069C">
              <w:rPr>
                <w:rFonts w:cs="Times New Roman"/>
                <w:szCs w:val="24"/>
              </w:rPr>
              <w:t>.</w:t>
            </w:r>
          </w:p>
        </w:tc>
        <w:tc>
          <w:tcPr>
            <w:tcW w:w="2666" w:type="dxa"/>
          </w:tcPr>
          <w:p w14:paraId="3E3C7008" w14:textId="77777777" w:rsidR="0037069C" w:rsidRDefault="00F45287" w:rsidP="001C40A7">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gadā,</w:t>
            </w:r>
          </w:p>
          <w:p w14:paraId="1F4DF5A4" w14:textId="1235514B" w:rsidR="00F45287" w:rsidRPr="0037069C" w:rsidRDefault="00F45287" w:rsidP="001C40A7">
            <w:pPr>
              <w:pStyle w:val="tabteksts"/>
              <w:jc w:val="both"/>
              <w:rPr>
                <w:sz w:val="24"/>
                <w:szCs w:val="24"/>
              </w:rPr>
            </w:pPr>
            <w:r w:rsidRPr="0037069C">
              <w:rPr>
                <w:sz w:val="24"/>
                <w:szCs w:val="24"/>
              </w:rPr>
              <w:t>1</w:t>
            </w:r>
            <w:r w:rsidR="00D21225" w:rsidRPr="0037069C">
              <w:rPr>
                <w:sz w:val="24"/>
                <w:szCs w:val="24"/>
              </w:rPr>
              <w:t>3</w:t>
            </w:r>
            <w:r w:rsidRPr="0037069C">
              <w:rPr>
                <w:sz w:val="24"/>
                <w:szCs w:val="24"/>
              </w:rPr>
              <w:t xml:space="preserve"> </w:t>
            </w:r>
            <w:r w:rsidR="00D21225" w:rsidRPr="0037069C">
              <w:rPr>
                <w:sz w:val="24"/>
                <w:szCs w:val="24"/>
              </w:rPr>
              <w:t>515</w:t>
            </w:r>
          </w:p>
        </w:tc>
        <w:tc>
          <w:tcPr>
            <w:tcW w:w="4875" w:type="dxa"/>
          </w:tcPr>
          <w:p w14:paraId="0CD5540C" w14:textId="05FA69CE" w:rsidR="00F45287" w:rsidRPr="0037069C" w:rsidRDefault="00660E04" w:rsidP="00996EB0">
            <w:pPr>
              <w:pStyle w:val="ListParagraph"/>
              <w:ind w:left="6"/>
              <w:jc w:val="center"/>
              <w:rPr>
                <w:rFonts w:cs="Times New Roman"/>
                <w:b/>
                <w:szCs w:val="24"/>
              </w:rPr>
            </w:pPr>
            <w:r>
              <w:rPr>
                <w:rFonts w:cs="Times New Roman"/>
                <w:b/>
                <w:szCs w:val="24"/>
              </w:rPr>
              <w:t>13515</w:t>
            </w:r>
          </w:p>
        </w:tc>
      </w:tr>
      <w:tr w:rsidR="006258AC" w:rsidRPr="0037069C" w14:paraId="3EBCDA87" w14:textId="77777777" w:rsidTr="007031F6">
        <w:tc>
          <w:tcPr>
            <w:tcW w:w="4046" w:type="dxa"/>
            <w:vMerge/>
          </w:tcPr>
          <w:p w14:paraId="53F0A45F" w14:textId="77777777" w:rsidR="00F45287" w:rsidRPr="0037069C" w:rsidRDefault="00F45287" w:rsidP="006D5F3A">
            <w:pPr>
              <w:pStyle w:val="tabteksts"/>
              <w:jc w:val="both"/>
              <w:rPr>
                <w:sz w:val="24"/>
                <w:szCs w:val="24"/>
              </w:rPr>
            </w:pPr>
          </w:p>
        </w:tc>
        <w:tc>
          <w:tcPr>
            <w:tcW w:w="1363" w:type="dxa"/>
          </w:tcPr>
          <w:p w14:paraId="51DEB464" w14:textId="4B87B7D7" w:rsidR="00F45287" w:rsidRPr="0037069C" w:rsidRDefault="00F45287" w:rsidP="00326BD9">
            <w:pPr>
              <w:pStyle w:val="ListParagraph"/>
              <w:ind w:left="6"/>
              <w:jc w:val="center"/>
              <w:rPr>
                <w:rFonts w:cs="Times New Roman"/>
                <w:b/>
                <w:szCs w:val="24"/>
              </w:rPr>
            </w:pPr>
            <w:r w:rsidRPr="0037069C">
              <w:rPr>
                <w:rFonts w:cs="Times New Roman"/>
                <w:szCs w:val="24"/>
              </w:rPr>
              <w:t>31.12.201</w:t>
            </w:r>
            <w:r w:rsidR="00E65067">
              <w:rPr>
                <w:rFonts w:cs="Times New Roman"/>
                <w:szCs w:val="24"/>
              </w:rPr>
              <w:t>8</w:t>
            </w:r>
            <w:r w:rsidR="00643CA7" w:rsidRPr="0037069C">
              <w:rPr>
                <w:rFonts w:cs="Times New Roman"/>
                <w:szCs w:val="24"/>
              </w:rPr>
              <w:t>.</w:t>
            </w:r>
          </w:p>
        </w:tc>
        <w:tc>
          <w:tcPr>
            <w:tcW w:w="2666" w:type="dxa"/>
          </w:tcPr>
          <w:p w14:paraId="67BB3F09" w14:textId="77777777" w:rsidR="00F45287" w:rsidRPr="0037069C" w:rsidRDefault="00F45287" w:rsidP="001C40A7">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genofonda vienību skaits gadā, 2</w:t>
            </w:r>
            <w:r w:rsidR="00D21225" w:rsidRPr="0037069C">
              <w:rPr>
                <w:sz w:val="24"/>
                <w:szCs w:val="24"/>
              </w:rPr>
              <w:t>4 570</w:t>
            </w:r>
          </w:p>
        </w:tc>
        <w:tc>
          <w:tcPr>
            <w:tcW w:w="4875" w:type="dxa"/>
          </w:tcPr>
          <w:p w14:paraId="156E2CE4" w14:textId="4CF95349" w:rsidR="00F45287" w:rsidRPr="0037069C" w:rsidRDefault="00660E04" w:rsidP="00996EB0">
            <w:pPr>
              <w:pStyle w:val="ListParagraph"/>
              <w:ind w:left="6"/>
              <w:jc w:val="center"/>
              <w:rPr>
                <w:rFonts w:cs="Times New Roman"/>
                <w:b/>
                <w:szCs w:val="24"/>
              </w:rPr>
            </w:pPr>
            <w:r>
              <w:rPr>
                <w:rFonts w:cs="Times New Roman"/>
                <w:b/>
                <w:szCs w:val="24"/>
              </w:rPr>
              <w:t>24570</w:t>
            </w:r>
          </w:p>
        </w:tc>
      </w:tr>
      <w:tr w:rsidR="006258AC" w:rsidRPr="0037069C" w14:paraId="2ABA1FF0" w14:textId="77777777" w:rsidTr="007031F6">
        <w:tc>
          <w:tcPr>
            <w:tcW w:w="4046" w:type="dxa"/>
            <w:vMerge/>
          </w:tcPr>
          <w:p w14:paraId="6E18539E" w14:textId="77777777" w:rsidR="00F45287" w:rsidRPr="0037069C" w:rsidRDefault="00F45287" w:rsidP="006D5F3A">
            <w:pPr>
              <w:pStyle w:val="tabteksts"/>
              <w:jc w:val="both"/>
              <w:rPr>
                <w:sz w:val="24"/>
                <w:szCs w:val="24"/>
              </w:rPr>
            </w:pPr>
          </w:p>
        </w:tc>
        <w:tc>
          <w:tcPr>
            <w:tcW w:w="1363" w:type="dxa"/>
          </w:tcPr>
          <w:p w14:paraId="364CC7CA" w14:textId="4B7D5ADF" w:rsidR="00F45287" w:rsidRPr="0037069C" w:rsidRDefault="00F45287" w:rsidP="00326BD9">
            <w:pPr>
              <w:pStyle w:val="ListParagraph"/>
              <w:ind w:left="6"/>
              <w:jc w:val="center"/>
              <w:rPr>
                <w:rFonts w:cs="Times New Roman"/>
                <w:b/>
                <w:szCs w:val="24"/>
              </w:rPr>
            </w:pPr>
            <w:r w:rsidRPr="0037069C">
              <w:rPr>
                <w:rFonts w:cs="Times New Roman"/>
                <w:szCs w:val="24"/>
              </w:rPr>
              <w:t>31.12.201</w:t>
            </w:r>
            <w:r w:rsidR="00E65067">
              <w:rPr>
                <w:rFonts w:cs="Times New Roman"/>
                <w:szCs w:val="24"/>
              </w:rPr>
              <w:t>8</w:t>
            </w:r>
            <w:r w:rsidR="00643CA7" w:rsidRPr="0037069C">
              <w:rPr>
                <w:rFonts w:cs="Times New Roman"/>
                <w:szCs w:val="24"/>
              </w:rPr>
              <w:t>.</w:t>
            </w:r>
          </w:p>
        </w:tc>
        <w:tc>
          <w:tcPr>
            <w:tcW w:w="2666" w:type="dxa"/>
          </w:tcPr>
          <w:p w14:paraId="3A995FBC" w14:textId="77777777" w:rsidR="00F45287" w:rsidRPr="0037069C" w:rsidRDefault="00F45287" w:rsidP="006D5F3A">
            <w:pPr>
              <w:pStyle w:val="tabteksts"/>
              <w:jc w:val="both"/>
              <w:rPr>
                <w:sz w:val="24"/>
                <w:szCs w:val="24"/>
              </w:rPr>
            </w:pPr>
            <w:r w:rsidRPr="0037069C">
              <w:rPr>
                <w:sz w:val="24"/>
                <w:szCs w:val="24"/>
              </w:rPr>
              <w:t>Uzturēto un ierīkoto ekspozīciju skaits gadā, 16</w:t>
            </w:r>
          </w:p>
        </w:tc>
        <w:tc>
          <w:tcPr>
            <w:tcW w:w="4875" w:type="dxa"/>
          </w:tcPr>
          <w:p w14:paraId="28FA707C" w14:textId="6C2E2C49" w:rsidR="00F45287" w:rsidRPr="0037069C" w:rsidRDefault="00660E04" w:rsidP="00996EB0">
            <w:pPr>
              <w:pStyle w:val="ListParagraph"/>
              <w:ind w:left="6"/>
              <w:jc w:val="center"/>
              <w:rPr>
                <w:rFonts w:cs="Times New Roman"/>
                <w:b/>
                <w:szCs w:val="24"/>
              </w:rPr>
            </w:pPr>
            <w:r>
              <w:rPr>
                <w:rFonts w:cs="Times New Roman"/>
                <w:b/>
                <w:szCs w:val="24"/>
              </w:rPr>
              <w:t>16</w:t>
            </w:r>
          </w:p>
        </w:tc>
      </w:tr>
      <w:tr w:rsidR="006258AC" w:rsidRPr="0037069C" w14:paraId="313AE9D9" w14:textId="77777777" w:rsidTr="007031F6">
        <w:tc>
          <w:tcPr>
            <w:tcW w:w="4046" w:type="dxa"/>
            <w:vMerge/>
          </w:tcPr>
          <w:p w14:paraId="4167FA54" w14:textId="77777777" w:rsidR="00F45287" w:rsidRPr="0037069C" w:rsidRDefault="00F45287" w:rsidP="006D5F3A">
            <w:pPr>
              <w:pStyle w:val="tabteksts"/>
              <w:jc w:val="both"/>
              <w:rPr>
                <w:sz w:val="24"/>
                <w:szCs w:val="24"/>
              </w:rPr>
            </w:pPr>
          </w:p>
        </w:tc>
        <w:tc>
          <w:tcPr>
            <w:tcW w:w="1363" w:type="dxa"/>
          </w:tcPr>
          <w:p w14:paraId="4CFB2E93" w14:textId="64A9E130" w:rsidR="00F45287" w:rsidRPr="0037069C" w:rsidRDefault="00F45287" w:rsidP="00326BD9">
            <w:pPr>
              <w:pStyle w:val="ListParagraph"/>
              <w:ind w:left="6"/>
              <w:jc w:val="center"/>
              <w:rPr>
                <w:rFonts w:cs="Times New Roman"/>
                <w:b/>
                <w:szCs w:val="24"/>
              </w:rPr>
            </w:pPr>
            <w:r w:rsidRPr="0037069C">
              <w:rPr>
                <w:rFonts w:cs="Times New Roman"/>
                <w:szCs w:val="24"/>
              </w:rPr>
              <w:t>31.12.201</w:t>
            </w:r>
            <w:r w:rsidR="00E65067">
              <w:rPr>
                <w:rFonts w:cs="Times New Roman"/>
                <w:szCs w:val="24"/>
              </w:rPr>
              <w:t>8</w:t>
            </w:r>
            <w:r w:rsidR="00643CA7" w:rsidRPr="0037069C">
              <w:rPr>
                <w:rFonts w:cs="Times New Roman"/>
                <w:szCs w:val="24"/>
              </w:rPr>
              <w:t>.</w:t>
            </w:r>
          </w:p>
        </w:tc>
        <w:tc>
          <w:tcPr>
            <w:tcW w:w="2666" w:type="dxa"/>
          </w:tcPr>
          <w:p w14:paraId="5B3690DF" w14:textId="77777777" w:rsidR="00F45287" w:rsidRPr="0037069C" w:rsidRDefault="00F45287" w:rsidP="006D5F3A">
            <w:pPr>
              <w:pStyle w:val="tabteksts"/>
              <w:jc w:val="both"/>
              <w:rPr>
                <w:sz w:val="24"/>
                <w:szCs w:val="24"/>
              </w:rPr>
            </w:pPr>
            <w:r w:rsidRPr="0037069C">
              <w:rPr>
                <w:sz w:val="24"/>
                <w:szCs w:val="24"/>
              </w:rPr>
              <w:t>Uzturēto herbāriju paraugu (lapu) skaits gadā, 50 385</w:t>
            </w:r>
          </w:p>
        </w:tc>
        <w:tc>
          <w:tcPr>
            <w:tcW w:w="4875" w:type="dxa"/>
          </w:tcPr>
          <w:p w14:paraId="5760A230" w14:textId="36DABB70" w:rsidR="00F45287" w:rsidRPr="0037069C" w:rsidRDefault="00660E04" w:rsidP="00996EB0">
            <w:pPr>
              <w:pStyle w:val="ListParagraph"/>
              <w:ind w:left="6"/>
              <w:jc w:val="center"/>
              <w:rPr>
                <w:rFonts w:cs="Times New Roman"/>
                <w:b/>
                <w:szCs w:val="24"/>
              </w:rPr>
            </w:pPr>
            <w:r>
              <w:rPr>
                <w:rFonts w:cs="Times New Roman"/>
                <w:b/>
                <w:szCs w:val="24"/>
              </w:rPr>
              <w:t>50385</w:t>
            </w:r>
          </w:p>
        </w:tc>
      </w:tr>
      <w:tr w:rsidR="006258AC" w:rsidRPr="0037069C" w14:paraId="4EE24D07" w14:textId="77777777" w:rsidTr="007031F6">
        <w:tc>
          <w:tcPr>
            <w:tcW w:w="4046" w:type="dxa"/>
            <w:vMerge/>
          </w:tcPr>
          <w:p w14:paraId="3C29FE94" w14:textId="77777777" w:rsidR="00F45287" w:rsidRPr="0037069C" w:rsidRDefault="00F45287" w:rsidP="006D5F3A">
            <w:pPr>
              <w:pStyle w:val="tabteksts"/>
              <w:jc w:val="both"/>
              <w:rPr>
                <w:sz w:val="24"/>
                <w:szCs w:val="24"/>
              </w:rPr>
            </w:pPr>
          </w:p>
        </w:tc>
        <w:tc>
          <w:tcPr>
            <w:tcW w:w="1363" w:type="dxa"/>
          </w:tcPr>
          <w:p w14:paraId="321837F4" w14:textId="3D5DFCF2" w:rsidR="00F45287" w:rsidRPr="0037069C" w:rsidRDefault="00F45287" w:rsidP="00326BD9">
            <w:pPr>
              <w:pStyle w:val="ListParagraph"/>
              <w:ind w:left="6"/>
              <w:jc w:val="center"/>
              <w:rPr>
                <w:rFonts w:cs="Times New Roman"/>
                <w:b/>
                <w:szCs w:val="24"/>
              </w:rPr>
            </w:pPr>
            <w:r w:rsidRPr="0037069C">
              <w:rPr>
                <w:rFonts w:cs="Times New Roman"/>
                <w:szCs w:val="24"/>
              </w:rPr>
              <w:t>31.12.201</w:t>
            </w:r>
            <w:r w:rsidR="00E65067">
              <w:rPr>
                <w:rFonts w:cs="Times New Roman"/>
                <w:szCs w:val="24"/>
              </w:rPr>
              <w:t>8</w:t>
            </w:r>
            <w:r w:rsidR="00643CA7" w:rsidRPr="0037069C">
              <w:rPr>
                <w:rFonts w:cs="Times New Roman"/>
                <w:szCs w:val="24"/>
              </w:rPr>
              <w:t>.</w:t>
            </w:r>
          </w:p>
        </w:tc>
        <w:tc>
          <w:tcPr>
            <w:tcW w:w="2666" w:type="dxa"/>
          </w:tcPr>
          <w:p w14:paraId="66274A5B" w14:textId="77777777" w:rsidR="00F45287" w:rsidRPr="0037069C" w:rsidRDefault="00D21225" w:rsidP="006D5F3A">
            <w:pPr>
              <w:pStyle w:val="tabteksts"/>
              <w:jc w:val="both"/>
              <w:rPr>
                <w:sz w:val="24"/>
                <w:szCs w:val="24"/>
              </w:rPr>
            </w:pPr>
            <w:r w:rsidRPr="0037069C">
              <w:rPr>
                <w:sz w:val="24"/>
                <w:szCs w:val="24"/>
              </w:rPr>
              <w:t xml:space="preserve">Starptautiskās </w:t>
            </w:r>
            <w:proofErr w:type="spellStart"/>
            <w:r w:rsidRPr="0037069C">
              <w:rPr>
                <w:sz w:val="24"/>
                <w:szCs w:val="24"/>
              </w:rPr>
              <w:t>sēklap</w:t>
            </w:r>
            <w:r w:rsidR="00F45287" w:rsidRPr="0037069C">
              <w:rPr>
                <w:sz w:val="24"/>
                <w:szCs w:val="24"/>
              </w:rPr>
              <w:t>maiņas</w:t>
            </w:r>
            <w:proofErr w:type="spellEnd"/>
            <w:r w:rsidR="00F45287" w:rsidRPr="0037069C">
              <w:rPr>
                <w:sz w:val="24"/>
                <w:szCs w:val="24"/>
              </w:rPr>
              <w:t xml:space="preserve"> ietvaros nosū</w:t>
            </w:r>
            <w:r w:rsidR="00F45287" w:rsidRPr="0037069C">
              <w:rPr>
                <w:sz w:val="24"/>
                <w:szCs w:val="24"/>
              </w:rPr>
              <w:softHyphen/>
              <w:t xml:space="preserve">tīto/saņemto augu </w:t>
            </w:r>
            <w:r w:rsidRPr="0037069C">
              <w:rPr>
                <w:sz w:val="24"/>
                <w:szCs w:val="24"/>
              </w:rPr>
              <w:t>materiāla paraugu skaits gadā, 1 500/1 0</w:t>
            </w:r>
            <w:r w:rsidR="00F45287" w:rsidRPr="0037069C">
              <w:rPr>
                <w:sz w:val="24"/>
                <w:szCs w:val="24"/>
              </w:rPr>
              <w:t>00</w:t>
            </w:r>
          </w:p>
        </w:tc>
        <w:tc>
          <w:tcPr>
            <w:tcW w:w="4875" w:type="dxa"/>
          </w:tcPr>
          <w:p w14:paraId="0C5C602D" w14:textId="2807D5BE" w:rsidR="00F45287" w:rsidRPr="0037069C" w:rsidRDefault="00642B9F" w:rsidP="00996EB0">
            <w:pPr>
              <w:pStyle w:val="ListParagraph"/>
              <w:ind w:left="6"/>
              <w:jc w:val="center"/>
              <w:rPr>
                <w:rFonts w:cs="Times New Roman"/>
                <w:b/>
                <w:szCs w:val="24"/>
              </w:rPr>
            </w:pPr>
            <w:r>
              <w:rPr>
                <w:rFonts w:cs="Times New Roman"/>
                <w:b/>
                <w:szCs w:val="24"/>
              </w:rPr>
              <w:t>157/118</w:t>
            </w:r>
          </w:p>
        </w:tc>
      </w:tr>
      <w:tr w:rsidR="006258AC" w:rsidRPr="0037069C" w14:paraId="2FD1EF55" w14:textId="77777777" w:rsidTr="007031F6">
        <w:tc>
          <w:tcPr>
            <w:tcW w:w="4046" w:type="dxa"/>
            <w:vMerge/>
          </w:tcPr>
          <w:p w14:paraId="5AB1E59A" w14:textId="77777777" w:rsidR="00F45287" w:rsidRPr="0037069C" w:rsidRDefault="00F45287" w:rsidP="006D5F3A">
            <w:pPr>
              <w:pStyle w:val="tabteksts"/>
              <w:jc w:val="both"/>
              <w:rPr>
                <w:sz w:val="24"/>
                <w:szCs w:val="24"/>
              </w:rPr>
            </w:pPr>
          </w:p>
        </w:tc>
        <w:tc>
          <w:tcPr>
            <w:tcW w:w="1363" w:type="dxa"/>
          </w:tcPr>
          <w:p w14:paraId="75C21989" w14:textId="075DE102" w:rsidR="00F45287" w:rsidRPr="0037069C" w:rsidRDefault="00F45287" w:rsidP="00326BD9">
            <w:pPr>
              <w:pStyle w:val="ListParagraph"/>
              <w:ind w:left="6"/>
              <w:jc w:val="center"/>
              <w:rPr>
                <w:rFonts w:cs="Times New Roman"/>
                <w:b/>
                <w:szCs w:val="24"/>
              </w:rPr>
            </w:pPr>
            <w:r w:rsidRPr="0037069C">
              <w:rPr>
                <w:rFonts w:cs="Times New Roman"/>
                <w:szCs w:val="24"/>
              </w:rPr>
              <w:t>31.12.201</w:t>
            </w:r>
            <w:r w:rsidR="00E65067">
              <w:rPr>
                <w:rFonts w:cs="Times New Roman"/>
                <w:szCs w:val="24"/>
              </w:rPr>
              <w:t>8</w:t>
            </w:r>
            <w:r w:rsidR="00643CA7" w:rsidRPr="0037069C">
              <w:rPr>
                <w:rFonts w:cs="Times New Roman"/>
                <w:szCs w:val="24"/>
              </w:rPr>
              <w:t>.</w:t>
            </w:r>
          </w:p>
        </w:tc>
        <w:tc>
          <w:tcPr>
            <w:tcW w:w="2666" w:type="dxa"/>
          </w:tcPr>
          <w:p w14:paraId="325A9FBF" w14:textId="44828DC1" w:rsidR="00E21423" w:rsidRPr="0037069C" w:rsidRDefault="00F45287" w:rsidP="0037069C">
            <w:pPr>
              <w:pStyle w:val="tabteksts"/>
              <w:jc w:val="both"/>
              <w:rPr>
                <w:sz w:val="24"/>
                <w:szCs w:val="24"/>
              </w:rPr>
            </w:pPr>
            <w:r w:rsidRPr="0037069C">
              <w:rPr>
                <w:sz w:val="24"/>
                <w:szCs w:val="24"/>
              </w:rPr>
              <w:t xml:space="preserve">Informatīvu semināru, lekciju un izglītojošu pasākumu skaits gadā, </w:t>
            </w:r>
            <w:r w:rsidR="0037069C" w:rsidRPr="0037069C">
              <w:rPr>
                <w:sz w:val="24"/>
                <w:szCs w:val="24"/>
              </w:rPr>
              <w:t>150</w:t>
            </w:r>
          </w:p>
        </w:tc>
        <w:tc>
          <w:tcPr>
            <w:tcW w:w="4875" w:type="dxa"/>
          </w:tcPr>
          <w:p w14:paraId="59AF2958" w14:textId="755B98FB" w:rsidR="00F45287" w:rsidRPr="0037069C" w:rsidRDefault="00660E04" w:rsidP="00996EB0">
            <w:pPr>
              <w:pStyle w:val="ListParagraph"/>
              <w:ind w:left="6"/>
              <w:jc w:val="center"/>
              <w:rPr>
                <w:rFonts w:cs="Times New Roman"/>
                <w:b/>
                <w:szCs w:val="24"/>
              </w:rPr>
            </w:pPr>
            <w:r>
              <w:rPr>
                <w:rFonts w:cs="Times New Roman"/>
                <w:b/>
                <w:szCs w:val="24"/>
              </w:rPr>
              <w:t>1</w:t>
            </w:r>
            <w:r w:rsidR="005B742A">
              <w:rPr>
                <w:rFonts w:cs="Times New Roman"/>
                <w:b/>
                <w:szCs w:val="24"/>
              </w:rPr>
              <w:t>9</w:t>
            </w:r>
          </w:p>
        </w:tc>
      </w:tr>
      <w:tr w:rsidR="006258AC" w:rsidRPr="0037069C" w14:paraId="2ACB3FB8" w14:textId="77777777" w:rsidTr="007031F6">
        <w:trPr>
          <w:trHeight w:val="575"/>
        </w:trPr>
        <w:tc>
          <w:tcPr>
            <w:tcW w:w="4046" w:type="dxa"/>
          </w:tcPr>
          <w:p w14:paraId="23D76BF8" w14:textId="77777777" w:rsidR="00F45287" w:rsidRPr="0037069C" w:rsidRDefault="00F45287" w:rsidP="006D5F3A">
            <w:pPr>
              <w:pStyle w:val="NormalWeb"/>
              <w:spacing w:before="0" w:beforeAutospacing="0" w:after="0" w:afterAutospacing="0"/>
              <w:ind w:left="567"/>
              <w:jc w:val="both"/>
              <w:rPr>
                <w:b/>
              </w:rPr>
            </w:pPr>
            <w:r w:rsidRPr="0037069C">
              <w:rPr>
                <w:b/>
              </w:rPr>
              <w:lastRenderedPageBreak/>
              <w:t>Deleģētie pārvaldes uzdevumi</w:t>
            </w:r>
          </w:p>
        </w:tc>
        <w:tc>
          <w:tcPr>
            <w:tcW w:w="1363" w:type="dxa"/>
          </w:tcPr>
          <w:p w14:paraId="1A55C5A3" w14:textId="77777777" w:rsidR="00F45287" w:rsidRPr="0037069C" w:rsidRDefault="00F45287" w:rsidP="00996EB0">
            <w:pPr>
              <w:pStyle w:val="ListParagraph"/>
              <w:ind w:left="6"/>
              <w:jc w:val="center"/>
              <w:rPr>
                <w:rFonts w:cs="Times New Roman"/>
                <w:b/>
                <w:szCs w:val="24"/>
              </w:rPr>
            </w:pPr>
            <w:r w:rsidRPr="0037069C">
              <w:rPr>
                <w:rFonts w:cs="Times New Roman"/>
                <w:b/>
                <w:szCs w:val="24"/>
              </w:rPr>
              <w:t>Izpildes termiņš</w:t>
            </w:r>
          </w:p>
        </w:tc>
        <w:tc>
          <w:tcPr>
            <w:tcW w:w="2666" w:type="dxa"/>
          </w:tcPr>
          <w:p w14:paraId="678BCF0F" w14:textId="2C7F4BB4" w:rsidR="00F45287" w:rsidRPr="0037069C" w:rsidRDefault="00F45287" w:rsidP="006D0785">
            <w:pPr>
              <w:pStyle w:val="ListParagraph"/>
              <w:ind w:left="6"/>
              <w:jc w:val="center"/>
              <w:rPr>
                <w:rFonts w:cs="Times New Roman"/>
                <w:b/>
                <w:szCs w:val="24"/>
              </w:rPr>
            </w:pPr>
            <w:r w:rsidRPr="0037069C">
              <w:rPr>
                <w:rFonts w:cs="Times New Roman"/>
                <w:b/>
                <w:szCs w:val="24"/>
              </w:rPr>
              <w:t>Rezultatīvie rādītāji 201</w:t>
            </w:r>
            <w:r w:rsidR="00E65067">
              <w:rPr>
                <w:rFonts w:cs="Times New Roman"/>
                <w:b/>
                <w:szCs w:val="24"/>
              </w:rPr>
              <w:t>8</w:t>
            </w:r>
            <w:r w:rsidRPr="0037069C">
              <w:rPr>
                <w:rFonts w:cs="Times New Roman"/>
                <w:b/>
                <w:szCs w:val="24"/>
              </w:rPr>
              <w:t>.gadam</w:t>
            </w:r>
          </w:p>
          <w:p w14:paraId="79937246" w14:textId="77777777" w:rsidR="00F45287" w:rsidRPr="0037069C" w:rsidRDefault="00F45287" w:rsidP="006D0785">
            <w:pPr>
              <w:pStyle w:val="ListParagraph"/>
              <w:ind w:left="6"/>
              <w:jc w:val="center"/>
              <w:rPr>
                <w:rFonts w:cs="Times New Roman"/>
                <w:b/>
                <w:szCs w:val="24"/>
              </w:rPr>
            </w:pPr>
            <w:r w:rsidRPr="0037069C">
              <w:rPr>
                <w:rFonts w:cs="Times New Roman"/>
                <w:b/>
                <w:szCs w:val="24"/>
              </w:rPr>
              <w:t>(plānotie)</w:t>
            </w:r>
          </w:p>
        </w:tc>
        <w:tc>
          <w:tcPr>
            <w:tcW w:w="4875" w:type="dxa"/>
          </w:tcPr>
          <w:p w14:paraId="2893E2FD" w14:textId="77777777" w:rsidR="00F45287" w:rsidRPr="0037069C" w:rsidRDefault="00F45287" w:rsidP="00996EB0">
            <w:pPr>
              <w:pStyle w:val="ListParagraph"/>
              <w:ind w:left="6"/>
              <w:jc w:val="center"/>
              <w:rPr>
                <w:rFonts w:cs="Times New Roman"/>
                <w:b/>
                <w:szCs w:val="24"/>
              </w:rPr>
            </w:pPr>
            <w:r w:rsidRPr="0037069C">
              <w:rPr>
                <w:rFonts w:cs="Times New Roman"/>
                <w:b/>
                <w:szCs w:val="24"/>
              </w:rPr>
              <w:t xml:space="preserve">Rezultatīvie rādītāji </w:t>
            </w:r>
          </w:p>
          <w:p w14:paraId="4C77CB9E" w14:textId="4B3D3B3F" w:rsidR="00F45287" w:rsidRPr="0037069C" w:rsidRDefault="00F45287" w:rsidP="00326BD9">
            <w:pPr>
              <w:pStyle w:val="ListParagraph"/>
              <w:ind w:left="6"/>
              <w:jc w:val="center"/>
              <w:rPr>
                <w:rFonts w:cs="Times New Roman"/>
                <w:b/>
                <w:szCs w:val="24"/>
              </w:rPr>
            </w:pPr>
            <w:r w:rsidRPr="0037069C">
              <w:rPr>
                <w:rFonts w:cs="Times New Roman"/>
                <w:b/>
                <w:szCs w:val="24"/>
              </w:rPr>
              <w:t>201</w:t>
            </w:r>
            <w:r w:rsidR="00E65067">
              <w:rPr>
                <w:rFonts w:cs="Times New Roman"/>
                <w:b/>
                <w:szCs w:val="24"/>
              </w:rPr>
              <w:t>8</w:t>
            </w:r>
            <w:r w:rsidRPr="0037069C">
              <w:rPr>
                <w:rFonts w:cs="Times New Roman"/>
                <w:b/>
                <w:szCs w:val="24"/>
              </w:rPr>
              <w:t>.g</w:t>
            </w:r>
            <w:r w:rsidR="00FE398A">
              <w:rPr>
                <w:rFonts w:cs="Times New Roman"/>
                <w:b/>
                <w:szCs w:val="24"/>
              </w:rPr>
              <w:t>. I. ceturksnī</w:t>
            </w:r>
            <w:r w:rsidRPr="0037069C">
              <w:rPr>
                <w:rFonts w:cs="Times New Roman"/>
                <w:b/>
                <w:szCs w:val="24"/>
              </w:rPr>
              <w:t xml:space="preserve"> </w:t>
            </w:r>
          </w:p>
        </w:tc>
      </w:tr>
      <w:tr w:rsidR="006258AC" w:rsidRPr="0037069C" w14:paraId="62D60A9D" w14:textId="77777777" w:rsidTr="007031F6">
        <w:tc>
          <w:tcPr>
            <w:tcW w:w="4046" w:type="dxa"/>
          </w:tcPr>
          <w:p w14:paraId="52584F15" w14:textId="5550E981" w:rsidR="004C0E79" w:rsidRPr="0037069C" w:rsidRDefault="004C0E79" w:rsidP="003F5FC5">
            <w:pPr>
              <w:pStyle w:val="NormalWeb"/>
              <w:numPr>
                <w:ilvl w:val="0"/>
                <w:numId w:val="7"/>
              </w:numPr>
              <w:spacing w:before="0" w:beforeAutospacing="0" w:after="0" w:afterAutospacing="0"/>
              <w:ind w:left="0" w:firstLine="284"/>
              <w:jc w:val="both"/>
            </w:pPr>
            <w:r w:rsidRPr="0037069C">
              <w:t xml:space="preserve">Veikt īpaši aizsargājamās dabas teritorijas „Latvijas Nacionālais botāniskais dārzs” </w:t>
            </w:r>
            <w:r w:rsidR="00F53B28">
              <w:t xml:space="preserve">(turpmāk NBD) </w:t>
            </w:r>
            <w:r w:rsidRPr="0037069C">
              <w:t xml:space="preserve">administrācijas un </w:t>
            </w:r>
            <w:proofErr w:type="spellStart"/>
            <w:r w:rsidRPr="0037069C">
              <w:t>apsaimniekotāja</w:t>
            </w:r>
            <w:proofErr w:type="spellEnd"/>
            <w:r w:rsidRPr="0037069C">
              <w:t xml:space="preserve"> funkcijas</w:t>
            </w:r>
            <w:r w:rsidR="00C739D6" w:rsidRPr="0037069C">
              <w:t>.</w:t>
            </w:r>
          </w:p>
        </w:tc>
        <w:tc>
          <w:tcPr>
            <w:tcW w:w="1363" w:type="dxa"/>
          </w:tcPr>
          <w:p w14:paraId="20DEBF48" w14:textId="177B60A0" w:rsidR="004C0E79" w:rsidRPr="0037069C" w:rsidRDefault="004C0E79"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00643CA7" w:rsidRPr="0037069C">
              <w:rPr>
                <w:rFonts w:cs="Times New Roman"/>
                <w:szCs w:val="24"/>
              </w:rPr>
              <w:t>.</w:t>
            </w:r>
          </w:p>
        </w:tc>
        <w:tc>
          <w:tcPr>
            <w:tcW w:w="2666" w:type="dxa"/>
          </w:tcPr>
          <w:p w14:paraId="1C5D0127" w14:textId="77777777" w:rsidR="004C0E79" w:rsidRPr="0037069C" w:rsidRDefault="004C0E79" w:rsidP="003F5FC5">
            <w:pPr>
              <w:pStyle w:val="ListParagraph"/>
              <w:ind w:left="6"/>
              <w:rPr>
                <w:rFonts w:cs="Times New Roman"/>
                <w:szCs w:val="24"/>
              </w:rPr>
            </w:pPr>
            <w:r w:rsidRPr="0037069C">
              <w:rPr>
                <w:rFonts w:cs="Times New Roman"/>
                <w:szCs w:val="24"/>
              </w:rPr>
              <w:t>Nodrošināt</w:t>
            </w:r>
            <w:r w:rsidR="001C78F1" w:rsidRPr="0037069C">
              <w:rPr>
                <w:rFonts w:cs="Times New Roman"/>
                <w:szCs w:val="24"/>
              </w:rPr>
              <w:t>a</w:t>
            </w:r>
            <w:r w:rsidRPr="0037069C">
              <w:rPr>
                <w:rFonts w:cs="Times New Roman"/>
                <w:szCs w:val="24"/>
              </w:rPr>
              <w:t xml:space="preserve"> īpaši aizsargājamās dabas teritorijas „Latvijas Nacionālais botāniskais dārzs” </w:t>
            </w:r>
            <w:r w:rsidR="001C78F1" w:rsidRPr="0037069C">
              <w:rPr>
                <w:rFonts w:cs="Times New Roman"/>
                <w:szCs w:val="24"/>
              </w:rPr>
              <w:t>apsaimniekošana</w:t>
            </w:r>
            <w:r w:rsidRPr="0037069C">
              <w:rPr>
                <w:rFonts w:cs="Times New Roman"/>
                <w:szCs w:val="24"/>
              </w:rPr>
              <w:t>, dendroloģisko kolekciju zinātnisk</w:t>
            </w:r>
            <w:r w:rsidR="001C78F1" w:rsidRPr="0037069C">
              <w:rPr>
                <w:rFonts w:cs="Times New Roman"/>
                <w:szCs w:val="24"/>
              </w:rPr>
              <w:t>ā</w:t>
            </w:r>
            <w:r w:rsidRPr="0037069C">
              <w:rPr>
                <w:rFonts w:cs="Times New Roman"/>
                <w:szCs w:val="24"/>
              </w:rPr>
              <w:t xml:space="preserve"> izvērtēšan</w:t>
            </w:r>
            <w:r w:rsidR="001C78F1" w:rsidRPr="0037069C">
              <w:rPr>
                <w:rFonts w:cs="Times New Roman"/>
                <w:szCs w:val="24"/>
              </w:rPr>
              <w:t>a</w:t>
            </w:r>
            <w:r w:rsidRPr="0037069C">
              <w:rPr>
                <w:rFonts w:cs="Times New Roman"/>
                <w:szCs w:val="24"/>
              </w:rPr>
              <w:t xml:space="preserve"> un selektīv</w:t>
            </w:r>
            <w:r w:rsidR="001C78F1" w:rsidRPr="0037069C">
              <w:rPr>
                <w:rFonts w:cs="Times New Roman"/>
                <w:szCs w:val="24"/>
              </w:rPr>
              <w:t>ā</w:t>
            </w:r>
            <w:r w:rsidRPr="0037069C">
              <w:rPr>
                <w:rFonts w:cs="Times New Roman"/>
                <w:szCs w:val="24"/>
              </w:rPr>
              <w:t xml:space="preserve"> saglabāšan</w:t>
            </w:r>
            <w:r w:rsidR="001C78F1" w:rsidRPr="0037069C">
              <w:rPr>
                <w:rFonts w:cs="Times New Roman"/>
                <w:szCs w:val="24"/>
              </w:rPr>
              <w:t>a.</w:t>
            </w:r>
          </w:p>
        </w:tc>
        <w:tc>
          <w:tcPr>
            <w:tcW w:w="4875" w:type="dxa"/>
          </w:tcPr>
          <w:p w14:paraId="37020066" w14:textId="434F85DE" w:rsidR="004C0E79" w:rsidRPr="0037069C" w:rsidRDefault="00F326E7" w:rsidP="009336EB">
            <w:pPr>
              <w:pStyle w:val="ListParagraph"/>
              <w:ind w:left="6"/>
              <w:rPr>
                <w:rFonts w:cs="Times New Roman"/>
                <w:szCs w:val="24"/>
              </w:rPr>
            </w:pPr>
            <w:r w:rsidRPr="0037069C">
              <w:rPr>
                <w:rFonts w:cs="Times New Roman"/>
                <w:szCs w:val="24"/>
              </w:rPr>
              <w:t xml:space="preserve">Nodrošināta </w:t>
            </w:r>
            <w:r>
              <w:rPr>
                <w:rFonts w:cs="Times New Roman"/>
                <w:szCs w:val="24"/>
              </w:rPr>
              <w:t xml:space="preserve">ĪADT </w:t>
            </w:r>
            <w:r w:rsidRPr="0037069C">
              <w:rPr>
                <w:rFonts w:cs="Times New Roman"/>
                <w:szCs w:val="24"/>
              </w:rPr>
              <w:t>„Latvijas Nacionālais botāniskais dārzs” apsaimniekošana, dendroloģisko kolekciju zinātniskā izvērtēšana un selektīvā saglabāšana.</w:t>
            </w:r>
          </w:p>
        </w:tc>
      </w:tr>
      <w:tr w:rsidR="006258AC" w:rsidRPr="0037069C" w14:paraId="25CC4E91" w14:textId="77777777" w:rsidTr="007031F6">
        <w:tc>
          <w:tcPr>
            <w:tcW w:w="4046" w:type="dxa"/>
          </w:tcPr>
          <w:p w14:paraId="486226C4" w14:textId="77777777" w:rsidR="004C0E79" w:rsidRPr="0037069C" w:rsidRDefault="004C0E79" w:rsidP="006D5F3A">
            <w:pPr>
              <w:pStyle w:val="NormalWeb"/>
              <w:numPr>
                <w:ilvl w:val="0"/>
                <w:numId w:val="7"/>
              </w:numPr>
              <w:spacing w:before="0" w:beforeAutospacing="0" w:after="0" w:afterAutospacing="0"/>
              <w:ind w:left="0" w:firstLine="284"/>
              <w:jc w:val="both"/>
            </w:pPr>
            <w:r w:rsidRPr="0037069C">
              <w:t>Sadarboties ar Latvijas un citu valstu botāniskajiem dārziem un tiem pielīdzināmām institūcijām augu valsts genofonda saglabāšanā</w:t>
            </w:r>
            <w:r w:rsidR="00C739D6" w:rsidRPr="0037069C">
              <w:t>.</w:t>
            </w:r>
          </w:p>
        </w:tc>
        <w:tc>
          <w:tcPr>
            <w:tcW w:w="1363" w:type="dxa"/>
          </w:tcPr>
          <w:p w14:paraId="7875FF19" w14:textId="4E37AB23" w:rsidR="004C0E79" w:rsidRPr="0037069C" w:rsidRDefault="004C0E79"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00643CA7" w:rsidRPr="0037069C">
              <w:rPr>
                <w:rFonts w:cs="Times New Roman"/>
                <w:szCs w:val="24"/>
              </w:rPr>
              <w:t>.</w:t>
            </w:r>
          </w:p>
        </w:tc>
        <w:tc>
          <w:tcPr>
            <w:tcW w:w="2666" w:type="dxa"/>
          </w:tcPr>
          <w:p w14:paraId="5CC05B19" w14:textId="624FEA51" w:rsidR="00F51FF1" w:rsidRPr="0037069C" w:rsidRDefault="004C0E79" w:rsidP="006D5F3A">
            <w:pPr>
              <w:ind w:firstLine="0"/>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sēklapmaiņa</w:t>
            </w:r>
            <w:proofErr w:type="spellEnd"/>
            <w:r w:rsidRPr="0037069C">
              <w:rPr>
                <w:rFonts w:cs="Times New Roman"/>
                <w:szCs w:val="24"/>
              </w:rPr>
              <w:t xml:space="preserve"> vai cita veida sadarbība</w:t>
            </w:r>
            <w:r w:rsidR="00C466F9" w:rsidRPr="0037069C">
              <w:rPr>
                <w:rFonts w:cs="Times New Roman"/>
                <w:szCs w:val="24"/>
              </w:rPr>
              <w:t xml:space="preserve"> – 400</w:t>
            </w:r>
          </w:p>
        </w:tc>
        <w:tc>
          <w:tcPr>
            <w:tcW w:w="4875" w:type="dxa"/>
          </w:tcPr>
          <w:p w14:paraId="5A73C152" w14:textId="3B17614E" w:rsidR="004C0E79" w:rsidRPr="00642B9F" w:rsidRDefault="00642B9F" w:rsidP="00642B9F">
            <w:pPr>
              <w:spacing w:before="100" w:beforeAutospacing="1" w:after="100" w:afterAutospacing="1"/>
              <w:ind w:firstLine="0"/>
              <w:jc w:val="left"/>
              <w:rPr>
                <w:color w:val="000000"/>
                <w:szCs w:val="24"/>
              </w:rPr>
            </w:pPr>
            <w:r>
              <w:rPr>
                <w:color w:val="000000"/>
                <w:szCs w:val="24"/>
              </w:rPr>
              <w:t>Izdots starptautiskās sēklu apmaiņas katalogs (</w:t>
            </w:r>
            <w:proofErr w:type="spellStart"/>
            <w:r>
              <w:rPr>
                <w:color w:val="000000"/>
                <w:szCs w:val="24"/>
              </w:rPr>
              <w:t>Index</w:t>
            </w:r>
            <w:proofErr w:type="spellEnd"/>
            <w:r>
              <w:rPr>
                <w:color w:val="000000"/>
                <w:szCs w:val="24"/>
              </w:rPr>
              <w:t xml:space="preserve"> </w:t>
            </w:r>
            <w:proofErr w:type="spellStart"/>
            <w:r>
              <w:rPr>
                <w:color w:val="000000"/>
                <w:szCs w:val="24"/>
              </w:rPr>
              <w:t>Seminum</w:t>
            </w:r>
            <w:proofErr w:type="spellEnd"/>
            <w:r>
              <w:rPr>
                <w:color w:val="000000"/>
                <w:szCs w:val="24"/>
              </w:rPr>
              <w:t xml:space="preserve"> -62) kurā iekļauti 475 </w:t>
            </w:r>
            <w:proofErr w:type="spellStart"/>
            <w:r>
              <w:rPr>
                <w:color w:val="000000"/>
                <w:szCs w:val="24"/>
              </w:rPr>
              <w:t>taksoni</w:t>
            </w:r>
            <w:proofErr w:type="spellEnd"/>
            <w:r>
              <w:rPr>
                <w:color w:val="000000"/>
                <w:szCs w:val="24"/>
              </w:rPr>
              <w:t xml:space="preserve">. </w:t>
            </w:r>
            <w:r>
              <w:rPr>
                <w:color w:val="000000"/>
                <w:szCs w:val="24"/>
              </w:rPr>
              <w:br/>
              <w:t>IS elektroniski izsūtīts uz 502 adresēm.</w:t>
            </w:r>
            <w:r>
              <w:rPr>
                <w:color w:val="000000"/>
                <w:szCs w:val="24"/>
              </w:rPr>
              <w:br/>
              <w:t>Saņemti 122 ārzemju katalogi.</w:t>
            </w:r>
          </w:p>
        </w:tc>
      </w:tr>
      <w:tr w:rsidR="006258AC" w:rsidRPr="0037069C" w14:paraId="1E00C4B3" w14:textId="77777777" w:rsidTr="007031F6">
        <w:tc>
          <w:tcPr>
            <w:tcW w:w="4046" w:type="dxa"/>
          </w:tcPr>
          <w:p w14:paraId="29EEDA1B" w14:textId="77777777" w:rsidR="004C0E79" w:rsidRPr="0037069C" w:rsidRDefault="00152A9B" w:rsidP="006D5F3A">
            <w:pPr>
              <w:pStyle w:val="NormalWeb"/>
              <w:numPr>
                <w:ilvl w:val="0"/>
                <w:numId w:val="7"/>
              </w:numPr>
              <w:spacing w:before="0" w:beforeAutospacing="0" w:after="0" w:afterAutospacing="0"/>
              <w:ind w:left="0" w:firstLine="284"/>
              <w:jc w:val="both"/>
            </w:pPr>
            <w:r w:rsidRPr="0037069C">
              <w:t>P</w:t>
            </w:r>
            <w:r w:rsidR="004C0E79" w:rsidRPr="0037069C">
              <w:t xml:space="preserve">iedalīties starptautiskās </w:t>
            </w:r>
            <w:proofErr w:type="spellStart"/>
            <w:r w:rsidR="004C0E79" w:rsidRPr="0037069C">
              <w:t>sēklapmaiņas</w:t>
            </w:r>
            <w:proofErr w:type="spellEnd"/>
            <w:r w:rsidR="004C0E79" w:rsidRPr="0037069C">
              <w:t xml:space="preserve"> sistēmas darbības nodrošināšanā starp pasaules botāniskajiem dārziem</w:t>
            </w:r>
            <w:r w:rsidR="00C739D6" w:rsidRPr="0037069C">
              <w:t>.</w:t>
            </w:r>
          </w:p>
        </w:tc>
        <w:tc>
          <w:tcPr>
            <w:tcW w:w="1363" w:type="dxa"/>
          </w:tcPr>
          <w:p w14:paraId="4B3217F2" w14:textId="52C64671" w:rsidR="004C0E79" w:rsidRPr="0037069C" w:rsidRDefault="004C0E79"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00643CA7" w:rsidRPr="0037069C">
              <w:rPr>
                <w:rFonts w:cs="Times New Roman"/>
                <w:szCs w:val="24"/>
              </w:rPr>
              <w:t>.</w:t>
            </w:r>
          </w:p>
        </w:tc>
        <w:tc>
          <w:tcPr>
            <w:tcW w:w="2666" w:type="dxa"/>
          </w:tcPr>
          <w:p w14:paraId="5BCD8C75" w14:textId="77777777" w:rsidR="004C0E79" w:rsidRPr="0037069C" w:rsidRDefault="002B5BCB" w:rsidP="006D5F3A">
            <w:pPr>
              <w:pStyle w:val="ListParagraph"/>
              <w:ind w:left="6"/>
              <w:rPr>
                <w:rFonts w:cs="Times New Roman"/>
                <w:szCs w:val="24"/>
              </w:rPr>
            </w:pPr>
            <w:r w:rsidRPr="0037069C">
              <w:rPr>
                <w:rFonts w:cs="Times New Roman"/>
                <w:szCs w:val="24"/>
              </w:rPr>
              <w:t>No</w:t>
            </w:r>
            <w:r w:rsidR="004C0E79" w:rsidRPr="0037069C">
              <w:rPr>
                <w:rFonts w:cs="Times New Roman"/>
                <w:szCs w:val="24"/>
              </w:rPr>
              <w:t xml:space="preserve">sūtīto augu pavairojamā materiāla </w:t>
            </w:r>
            <w:r w:rsidRPr="0037069C">
              <w:rPr>
                <w:rFonts w:cs="Times New Roman"/>
                <w:szCs w:val="24"/>
              </w:rPr>
              <w:t xml:space="preserve">paraugu </w:t>
            </w:r>
            <w:r w:rsidR="004C0E79" w:rsidRPr="0037069C">
              <w:rPr>
                <w:rFonts w:cs="Times New Roman"/>
                <w:szCs w:val="24"/>
              </w:rPr>
              <w:t>skaits</w:t>
            </w:r>
            <w:r w:rsidRPr="0037069C">
              <w:rPr>
                <w:rFonts w:cs="Times New Roman"/>
                <w:szCs w:val="24"/>
              </w:rPr>
              <w:t xml:space="preserve"> gadā</w:t>
            </w:r>
            <w:r w:rsidR="00686E18" w:rsidRPr="0037069C">
              <w:rPr>
                <w:rFonts w:cs="Times New Roman"/>
                <w:szCs w:val="24"/>
              </w:rPr>
              <w:t xml:space="preserve"> –</w:t>
            </w:r>
            <w:r w:rsidR="00403184" w:rsidRPr="0037069C">
              <w:rPr>
                <w:rFonts w:cs="Times New Roman"/>
                <w:szCs w:val="24"/>
              </w:rPr>
              <w:t xml:space="preserve"> 1 5</w:t>
            </w:r>
            <w:r w:rsidRPr="0037069C">
              <w:rPr>
                <w:rFonts w:cs="Times New Roman"/>
                <w:szCs w:val="24"/>
              </w:rPr>
              <w:t>00 vienības;</w:t>
            </w:r>
          </w:p>
          <w:p w14:paraId="779253C5" w14:textId="2EDD0F73" w:rsidR="004C0E79" w:rsidRPr="0037069C" w:rsidRDefault="004C0E79" w:rsidP="006D5F3A">
            <w:pPr>
              <w:pStyle w:val="ListParagraph"/>
              <w:ind w:left="6"/>
              <w:rPr>
                <w:rFonts w:cs="Times New Roman"/>
                <w:szCs w:val="24"/>
              </w:rPr>
            </w:pPr>
            <w:r w:rsidRPr="0037069C">
              <w:rPr>
                <w:rFonts w:cs="Times New Roman"/>
                <w:szCs w:val="24"/>
              </w:rPr>
              <w:t xml:space="preserve">Saņemto augu pavairojamā materiāla </w:t>
            </w:r>
            <w:r w:rsidR="002B5BCB" w:rsidRPr="0037069C">
              <w:rPr>
                <w:rFonts w:cs="Times New Roman"/>
                <w:szCs w:val="24"/>
              </w:rPr>
              <w:t xml:space="preserve">paraugu </w:t>
            </w:r>
            <w:r w:rsidRPr="0037069C">
              <w:rPr>
                <w:rFonts w:cs="Times New Roman"/>
                <w:szCs w:val="24"/>
              </w:rPr>
              <w:t>skaits</w:t>
            </w:r>
            <w:r w:rsidR="002B5BCB" w:rsidRPr="0037069C">
              <w:rPr>
                <w:rFonts w:cs="Times New Roman"/>
                <w:szCs w:val="24"/>
              </w:rPr>
              <w:t xml:space="preserve"> gadā </w:t>
            </w:r>
            <w:r w:rsidR="00686E18" w:rsidRPr="0037069C">
              <w:rPr>
                <w:rFonts w:cs="Times New Roman"/>
                <w:szCs w:val="24"/>
              </w:rPr>
              <w:t xml:space="preserve">– </w:t>
            </w:r>
            <w:r w:rsidR="00403184" w:rsidRPr="0037069C">
              <w:rPr>
                <w:rFonts w:cs="Times New Roman"/>
                <w:szCs w:val="24"/>
              </w:rPr>
              <w:t>10</w:t>
            </w:r>
            <w:r w:rsidR="002B5BCB" w:rsidRPr="0037069C">
              <w:rPr>
                <w:rFonts w:cs="Times New Roman"/>
                <w:szCs w:val="24"/>
              </w:rPr>
              <w:t>00 vienības</w:t>
            </w:r>
            <w:r w:rsidRPr="0037069C">
              <w:rPr>
                <w:rFonts w:cs="Times New Roman"/>
                <w:szCs w:val="24"/>
              </w:rPr>
              <w:t xml:space="preserve"> </w:t>
            </w:r>
          </w:p>
        </w:tc>
        <w:tc>
          <w:tcPr>
            <w:tcW w:w="4875" w:type="dxa"/>
          </w:tcPr>
          <w:p w14:paraId="43A4A2A7" w14:textId="2F93CABC" w:rsidR="004C0E79" w:rsidRPr="00642B9F" w:rsidRDefault="00182FD2" w:rsidP="00642B9F">
            <w:pPr>
              <w:spacing w:before="100" w:beforeAutospacing="1" w:after="100" w:afterAutospacing="1"/>
              <w:ind w:firstLine="0"/>
              <w:jc w:val="left"/>
              <w:rPr>
                <w:color w:val="000000"/>
                <w:szCs w:val="24"/>
              </w:rPr>
            </w:pPr>
            <w:r>
              <w:rPr>
                <w:color w:val="000000"/>
                <w:szCs w:val="24"/>
              </w:rPr>
              <w:t>Nosūtīti 157 sēklu paraugi</w:t>
            </w:r>
            <w:r w:rsidR="00642B9F">
              <w:rPr>
                <w:color w:val="000000"/>
                <w:szCs w:val="24"/>
              </w:rPr>
              <w:t>; s</w:t>
            </w:r>
            <w:r w:rsidRPr="00642B9F">
              <w:rPr>
                <w:color w:val="000000"/>
                <w:szCs w:val="24"/>
              </w:rPr>
              <w:t>aņemti 118 sēklu paraugi </w:t>
            </w:r>
          </w:p>
        </w:tc>
      </w:tr>
      <w:tr w:rsidR="006258AC" w:rsidRPr="0037069C" w14:paraId="3807F560" w14:textId="77777777" w:rsidTr="007031F6">
        <w:tc>
          <w:tcPr>
            <w:tcW w:w="4046" w:type="dxa"/>
          </w:tcPr>
          <w:p w14:paraId="1E86CD50" w14:textId="77777777" w:rsidR="004C0E79" w:rsidRPr="0037069C" w:rsidRDefault="00152A9B" w:rsidP="006D5F3A">
            <w:pPr>
              <w:pStyle w:val="NormalWeb"/>
              <w:numPr>
                <w:ilvl w:val="0"/>
                <w:numId w:val="7"/>
              </w:numPr>
              <w:spacing w:before="0" w:beforeAutospacing="0" w:after="0" w:afterAutospacing="0"/>
              <w:ind w:left="0" w:firstLine="284"/>
              <w:jc w:val="both"/>
            </w:pPr>
            <w:r w:rsidRPr="0037069C">
              <w:t>I</w:t>
            </w:r>
            <w:r w:rsidR="004C0E79" w:rsidRPr="0037069C">
              <w:t xml:space="preserve">zstrādāt teorētisko un metodoloģisko pamatu reto un apdraudēto, kā arī saimnieciski izmantojamo savvaļas augu sugu un vietējās izcelsmes kultūraugu saglabāšanai un pavairošanai: </w:t>
            </w:r>
          </w:p>
        </w:tc>
        <w:tc>
          <w:tcPr>
            <w:tcW w:w="1363" w:type="dxa"/>
          </w:tcPr>
          <w:p w14:paraId="347F3813" w14:textId="77777777" w:rsidR="006D0785" w:rsidRPr="0037069C" w:rsidRDefault="006D0785" w:rsidP="00152A9B">
            <w:pPr>
              <w:pStyle w:val="ListParagraph"/>
              <w:ind w:left="6"/>
              <w:jc w:val="center"/>
              <w:rPr>
                <w:rFonts w:cs="Times New Roman"/>
                <w:szCs w:val="24"/>
              </w:rPr>
            </w:pPr>
          </w:p>
          <w:p w14:paraId="0F970BB8" w14:textId="77777777" w:rsidR="006D0785" w:rsidRPr="0037069C" w:rsidRDefault="006D0785" w:rsidP="00152A9B">
            <w:pPr>
              <w:pStyle w:val="ListParagraph"/>
              <w:ind w:left="6"/>
              <w:jc w:val="center"/>
              <w:rPr>
                <w:rFonts w:cs="Times New Roman"/>
                <w:szCs w:val="24"/>
              </w:rPr>
            </w:pPr>
          </w:p>
          <w:p w14:paraId="30A94B04" w14:textId="77777777" w:rsidR="004C0E79" w:rsidRPr="0037069C" w:rsidRDefault="006D0785" w:rsidP="00152A9B">
            <w:pPr>
              <w:pStyle w:val="ListParagraph"/>
              <w:ind w:left="6"/>
              <w:jc w:val="center"/>
              <w:rPr>
                <w:rFonts w:cs="Times New Roman"/>
                <w:szCs w:val="24"/>
              </w:rPr>
            </w:pPr>
            <w:r w:rsidRPr="0037069C">
              <w:rPr>
                <w:rFonts w:cs="Times New Roman"/>
                <w:szCs w:val="24"/>
              </w:rPr>
              <w:t>x</w:t>
            </w:r>
          </w:p>
          <w:p w14:paraId="69AFA2A1" w14:textId="77777777" w:rsidR="006D0785" w:rsidRPr="0037069C" w:rsidRDefault="006D0785" w:rsidP="00152A9B">
            <w:pPr>
              <w:pStyle w:val="ListParagraph"/>
              <w:ind w:left="6"/>
              <w:jc w:val="center"/>
              <w:rPr>
                <w:rFonts w:cs="Times New Roman"/>
                <w:szCs w:val="24"/>
              </w:rPr>
            </w:pPr>
          </w:p>
        </w:tc>
        <w:tc>
          <w:tcPr>
            <w:tcW w:w="2666" w:type="dxa"/>
          </w:tcPr>
          <w:p w14:paraId="11FEF3F3" w14:textId="77777777" w:rsidR="006D0785" w:rsidRPr="0037069C" w:rsidRDefault="006D0785" w:rsidP="006D5F3A">
            <w:pPr>
              <w:pStyle w:val="ListParagraph"/>
              <w:ind w:left="6"/>
              <w:jc w:val="center"/>
              <w:rPr>
                <w:rFonts w:cs="Times New Roman"/>
                <w:szCs w:val="24"/>
              </w:rPr>
            </w:pPr>
          </w:p>
          <w:p w14:paraId="7CE1759C" w14:textId="77777777" w:rsidR="006D0785" w:rsidRPr="0037069C" w:rsidRDefault="006D0785" w:rsidP="006D5F3A">
            <w:pPr>
              <w:pStyle w:val="ListParagraph"/>
              <w:ind w:left="6"/>
              <w:jc w:val="center"/>
              <w:rPr>
                <w:rFonts w:cs="Times New Roman"/>
                <w:szCs w:val="24"/>
              </w:rPr>
            </w:pPr>
          </w:p>
          <w:p w14:paraId="7069D4AF" w14:textId="77777777" w:rsidR="009944E1" w:rsidRPr="0037069C" w:rsidRDefault="006D0785" w:rsidP="006D5F3A">
            <w:pPr>
              <w:pStyle w:val="ListParagraph"/>
              <w:ind w:left="6"/>
              <w:jc w:val="center"/>
              <w:rPr>
                <w:rFonts w:cs="Times New Roman"/>
                <w:szCs w:val="24"/>
              </w:rPr>
            </w:pPr>
            <w:r w:rsidRPr="0037069C">
              <w:rPr>
                <w:rFonts w:cs="Times New Roman"/>
                <w:szCs w:val="24"/>
              </w:rPr>
              <w:t>x</w:t>
            </w:r>
          </w:p>
          <w:p w14:paraId="271136E3" w14:textId="77777777" w:rsidR="004C0E79" w:rsidRPr="0037069C" w:rsidRDefault="004C0E79" w:rsidP="006D5F3A">
            <w:pPr>
              <w:pStyle w:val="ListParagraph"/>
              <w:ind w:left="6"/>
              <w:jc w:val="center"/>
              <w:rPr>
                <w:rFonts w:cs="Times New Roman"/>
                <w:szCs w:val="24"/>
              </w:rPr>
            </w:pPr>
          </w:p>
        </w:tc>
        <w:tc>
          <w:tcPr>
            <w:tcW w:w="4875" w:type="dxa"/>
          </w:tcPr>
          <w:p w14:paraId="5A7358F0" w14:textId="77777777" w:rsidR="006D0785" w:rsidRPr="0037069C" w:rsidRDefault="006D0785" w:rsidP="00A823E9">
            <w:pPr>
              <w:pStyle w:val="ListParagraph"/>
              <w:ind w:left="6"/>
              <w:jc w:val="center"/>
              <w:rPr>
                <w:rFonts w:cs="Times New Roman"/>
                <w:szCs w:val="24"/>
              </w:rPr>
            </w:pPr>
          </w:p>
          <w:p w14:paraId="1627CB0D" w14:textId="77777777" w:rsidR="006D0785" w:rsidRPr="0037069C" w:rsidRDefault="006D0785" w:rsidP="00A823E9">
            <w:pPr>
              <w:pStyle w:val="ListParagraph"/>
              <w:ind w:left="6"/>
              <w:jc w:val="center"/>
              <w:rPr>
                <w:rFonts w:cs="Times New Roman"/>
                <w:szCs w:val="24"/>
              </w:rPr>
            </w:pPr>
          </w:p>
          <w:p w14:paraId="0FA57FBA" w14:textId="77777777" w:rsidR="009944E1" w:rsidRPr="0037069C" w:rsidRDefault="006D0785" w:rsidP="00A823E9">
            <w:pPr>
              <w:pStyle w:val="ListParagraph"/>
              <w:ind w:left="6"/>
              <w:jc w:val="center"/>
              <w:rPr>
                <w:rFonts w:cs="Times New Roman"/>
                <w:szCs w:val="24"/>
              </w:rPr>
            </w:pPr>
            <w:r w:rsidRPr="0037069C">
              <w:rPr>
                <w:rFonts w:cs="Times New Roman"/>
                <w:szCs w:val="24"/>
              </w:rPr>
              <w:t>x</w:t>
            </w:r>
          </w:p>
          <w:p w14:paraId="5B21B96B" w14:textId="77777777" w:rsidR="006D0785" w:rsidRPr="0037069C" w:rsidRDefault="006D0785" w:rsidP="00A823E9">
            <w:pPr>
              <w:pStyle w:val="ListParagraph"/>
              <w:ind w:left="6"/>
              <w:jc w:val="center"/>
              <w:rPr>
                <w:rFonts w:cs="Times New Roman"/>
                <w:szCs w:val="24"/>
              </w:rPr>
            </w:pPr>
          </w:p>
          <w:p w14:paraId="37D31636" w14:textId="77777777" w:rsidR="004C0E79" w:rsidRPr="0037069C" w:rsidRDefault="004C0E79" w:rsidP="00A823E9">
            <w:pPr>
              <w:pStyle w:val="ListParagraph"/>
              <w:ind w:left="6"/>
              <w:jc w:val="center"/>
              <w:rPr>
                <w:rFonts w:cs="Times New Roman"/>
                <w:szCs w:val="24"/>
              </w:rPr>
            </w:pPr>
          </w:p>
        </w:tc>
      </w:tr>
      <w:tr w:rsidR="006258AC" w:rsidRPr="0037069C" w14:paraId="5EA33614" w14:textId="77777777" w:rsidTr="007031F6">
        <w:tc>
          <w:tcPr>
            <w:tcW w:w="4046" w:type="dxa"/>
          </w:tcPr>
          <w:p w14:paraId="245D42F6" w14:textId="4FDBFA62" w:rsidR="004C0E79" w:rsidRPr="0037069C" w:rsidRDefault="004C0E79" w:rsidP="006D5F3A">
            <w:pPr>
              <w:pStyle w:val="NormalWeb"/>
              <w:numPr>
                <w:ilvl w:val="1"/>
                <w:numId w:val="3"/>
              </w:numPr>
              <w:spacing w:before="0" w:beforeAutospacing="0" w:after="0" w:afterAutospacing="0"/>
              <w:ind w:left="284" w:firstLine="283"/>
              <w:jc w:val="both"/>
            </w:pPr>
            <w:r w:rsidRPr="0037069C">
              <w:t xml:space="preserve">uzturēt Nacionālo Latvijas izcelsmes kultūraugu </w:t>
            </w:r>
            <w:proofErr w:type="spellStart"/>
            <w:r w:rsidRPr="0037069C">
              <w:t>kultivāru</w:t>
            </w:r>
            <w:proofErr w:type="spellEnd"/>
            <w:r w:rsidRPr="0037069C">
              <w:t xml:space="preserve"> reģistru</w:t>
            </w:r>
            <w:r w:rsidR="00152A9B" w:rsidRPr="0037069C">
              <w:t>;</w:t>
            </w:r>
          </w:p>
        </w:tc>
        <w:tc>
          <w:tcPr>
            <w:tcW w:w="1363" w:type="dxa"/>
          </w:tcPr>
          <w:p w14:paraId="28DE9E1A" w14:textId="32B73498" w:rsidR="004C0E79"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7F6410E6" w14:textId="77777777" w:rsidR="004C0E79" w:rsidRPr="0037069C" w:rsidRDefault="004C0E79" w:rsidP="006D5F3A">
            <w:pPr>
              <w:pStyle w:val="ListParagraph"/>
              <w:ind w:left="6"/>
              <w:rPr>
                <w:rFonts w:cs="Times New Roman"/>
                <w:szCs w:val="24"/>
              </w:rPr>
            </w:pPr>
            <w:r w:rsidRPr="0037069C">
              <w:rPr>
                <w:rFonts w:cs="Times New Roman"/>
                <w:szCs w:val="24"/>
              </w:rPr>
              <w:t>Uzturēt</w:t>
            </w:r>
            <w:r w:rsidR="001C78F1" w:rsidRPr="0037069C">
              <w:rPr>
                <w:rFonts w:cs="Times New Roman"/>
                <w:szCs w:val="24"/>
              </w:rPr>
              <w:t>s</w:t>
            </w:r>
            <w:r w:rsidRPr="0037069C">
              <w:rPr>
                <w:rFonts w:cs="Times New Roman"/>
                <w:szCs w:val="24"/>
              </w:rPr>
              <w:t xml:space="preserve"> </w:t>
            </w:r>
            <w:r w:rsidR="001C78F1" w:rsidRPr="0037069C">
              <w:rPr>
                <w:rFonts w:cs="Times New Roman"/>
                <w:szCs w:val="24"/>
              </w:rPr>
              <w:t>n</w:t>
            </w:r>
            <w:r w:rsidRPr="0037069C">
              <w:rPr>
                <w:rFonts w:cs="Times New Roman"/>
                <w:szCs w:val="24"/>
              </w:rPr>
              <w:t>acionāl</w:t>
            </w:r>
            <w:r w:rsidR="001C78F1" w:rsidRPr="0037069C">
              <w:rPr>
                <w:rFonts w:cs="Times New Roman"/>
                <w:szCs w:val="24"/>
              </w:rPr>
              <w:t>ais</w:t>
            </w:r>
            <w:r w:rsidRPr="0037069C">
              <w:rPr>
                <w:rFonts w:cs="Times New Roman"/>
                <w:szCs w:val="24"/>
              </w:rPr>
              <w:t xml:space="preserve"> Latvijas izcelsmes </w:t>
            </w:r>
            <w:r w:rsidRPr="0037069C">
              <w:rPr>
                <w:rFonts w:cs="Times New Roman"/>
                <w:szCs w:val="24"/>
              </w:rPr>
              <w:lastRenderedPageBreak/>
              <w:t xml:space="preserve">kultūraugu </w:t>
            </w:r>
            <w:proofErr w:type="spellStart"/>
            <w:r w:rsidR="001C78F1" w:rsidRPr="0037069C">
              <w:rPr>
                <w:rFonts w:cs="Times New Roman"/>
                <w:szCs w:val="24"/>
              </w:rPr>
              <w:t>kultivāru</w:t>
            </w:r>
            <w:proofErr w:type="spellEnd"/>
            <w:r w:rsidR="001C78F1" w:rsidRPr="0037069C">
              <w:rPr>
                <w:rFonts w:cs="Times New Roman"/>
                <w:szCs w:val="24"/>
              </w:rPr>
              <w:t xml:space="preserve"> </w:t>
            </w:r>
            <w:r w:rsidRPr="0037069C">
              <w:rPr>
                <w:rFonts w:cs="Times New Roman"/>
                <w:szCs w:val="24"/>
              </w:rPr>
              <w:t>reģistr</w:t>
            </w:r>
            <w:r w:rsidR="001C78F1" w:rsidRPr="0037069C">
              <w:rPr>
                <w:rFonts w:cs="Times New Roman"/>
                <w:szCs w:val="24"/>
              </w:rPr>
              <w:t>s.</w:t>
            </w:r>
          </w:p>
        </w:tc>
        <w:tc>
          <w:tcPr>
            <w:tcW w:w="4875" w:type="dxa"/>
          </w:tcPr>
          <w:p w14:paraId="3CE9565E" w14:textId="5187F63E" w:rsidR="004C0E79" w:rsidRPr="0037069C" w:rsidRDefault="00F326E7" w:rsidP="0017249C">
            <w:pPr>
              <w:pStyle w:val="ListParagraph"/>
              <w:ind w:left="6"/>
              <w:rPr>
                <w:rFonts w:cs="Times New Roman"/>
                <w:szCs w:val="24"/>
              </w:rPr>
            </w:pPr>
            <w:r w:rsidRPr="0037069C">
              <w:rPr>
                <w:rFonts w:cs="Times New Roman"/>
                <w:szCs w:val="24"/>
              </w:rPr>
              <w:lastRenderedPageBreak/>
              <w:t xml:space="preserve">Uzturēts nacionālais Latvijas izcelsmes kultūraugu </w:t>
            </w:r>
            <w:proofErr w:type="spellStart"/>
            <w:r w:rsidRPr="0037069C">
              <w:rPr>
                <w:rFonts w:cs="Times New Roman"/>
                <w:szCs w:val="24"/>
              </w:rPr>
              <w:t>kultivāru</w:t>
            </w:r>
            <w:proofErr w:type="spellEnd"/>
            <w:r w:rsidRPr="0037069C">
              <w:rPr>
                <w:rFonts w:cs="Times New Roman"/>
                <w:szCs w:val="24"/>
              </w:rPr>
              <w:t xml:space="preserve"> reģistrs.</w:t>
            </w:r>
          </w:p>
        </w:tc>
      </w:tr>
      <w:tr w:rsidR="006258AC" w:rsidRPr="0037069C" w14:paraId="5A4D8E1F" w14:textId="77777777" w:rsidTr="007031F6">
        <w:tc>
          <w:tcPr>
            <w:tcW w:w="4046" w:type="dxa"/>
          </w:tcPr>
          <w:p w14:paraId="365E869E" w14:textId="69B3C09D" w:rsidR="004C0E79" w:rsidRPr="0037069C" w:rsidRDefault="004C0E79" w:rsidP="00857DC0">
            <w:pPr>
              <w:pStyle w:val="NormalWeb"/>
              <w:numPr>
                <w:ilvl w:val="1"/>
                <w:numId w:val="3"/>
              </w:numPr>
              <w:spacing w:before="0" w:beforeAutospacing="0" w:after="0" w:afterAutospacing="0"/>
              <w:ind w:left="284" w:firstLine="283"/>
              <w:jc w:val="both"/>
            </w:pPr>
            <w:r w:rsidRPr="0037069C">
              <w:t xml:space="preserve">aktualizēt Latvijas savvaļas reto un aizsargājamo augu sugu </w:t>
            </w:r>
            <w:proofErr w:type="spellStart"/>
            <w:r w:rsidRPr="0037069C">
              <w:rPr>
                <w:i/>
              </w:rPr>
              <w:t>ex</w:t>
            </w:r>
            <w:proofErr w:type="spellEnd"/>
            <w:r w:rsidRPr="0037069C">
              <w:rPr>
                <w:i/>
              </w:rPr>
              <w:t xml:space="preserve"> situ</w:t>
            </w:r>
            <w:r w:rsidR="00857DC0" w:rsidRPr="0037069C">
              <w:t xml:space="preserve"> saglabāšana</w:t>
            </w:r>
            <w:r w:rsidR="00F53B28">
              <w:t>s vadlīnijas</w:t>
            </w:r>
            <w:r w:rsidR="00857DC0" w:rsidRPr="0037069C">
              <w:t>.</w:t>
            </w:r>
          </w:p>
        </w:tc>
        <w:tc>
          <w:tcPr>
            <w:tcW w:w="1363" w:type="dxa"/>
          </w:tcPr>
          <w:p w14:paraId="635F1DB5" w14:textId="41FEB9C0" w:rsidR="004C0E79" w:rsidRPr="0037069C" w:rsidRDefault="004E7123"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53039F71" w14:textId="2AB59719" w:rsidR="004C0E79" w:rsidRPr="0037069C" w:rsidRDefault="00F72600" w:rsidP="00F72600">
            <w:pPr>
              <w:pStyle w:val="ListParagraph"/>
              <w:ind w:left="6"/>
              <w:rPr>
                <w:rFonts w:cs="Times New Roman"/>
                <w:szCs w:val="24"/>
              </w:rPr>
            </w:pPr>
            <w:r w:rsidRPr="0037069C">
              <w:rPr>
                <w:rFonts w:cs="Times New Roman"/>
                <w:szCs w:val="24"/>
              </w:rPr>
              <w:t>A</w:t>
            </w:r>
            <w:r w:rsidR="00957FE8" w:rsidRPr="0037069C">
              <w:rPr>
                <w:rFonts w:cs="Times New Roman"/>
                <w:szCs w:val="24"/>
              </w:rPr>
              <w:t>k</w:t>
            </w:r>
            <w:r w:rsidRPr="0037069C">
              <w:rPr>
                <w:rFonts w:cs="Times New Roman"/>
                <w:szCs w:val="24"/>
              </w:rPr>
              <w:t>tualizēt</w:t>
            </w:r>
            <w:r w:rsidR="007706CB">
              <w:rPr>
                <w:rFonts w:cs="Times New Roman"/>
                <w:szCs w:val="24"/>
              </w:rPr>
              <w:t>as</w:t>
            </w:r>
            <w:r w:rsidRPr="0037069C">
              <w:rPr>
                <w:rFonts w:cs="Times New Roman"/>
                <w:szCs w:val="24"/>
              </w:rPr>
              <w:t xml:space="preserve"> </w:t>
            </w:r>
            <w:r w:rsidR="004C0E79" w:rsidRPr="0037069C">
              <w:rPr>
                <w:rFonts w:cs="Times New Roman"/>
                <w:szCs w:val="24"/>
              </w:rPr>
              <w:t xml:space="preserve">Latvijas savvaļas reto un aizsargājamo augu sugu </w:t>
            </w:r>
            <w:proofErr w:type="spellStart"/>
            <w:r w:rsidR="004C0E79" w:rsidRPr="0037069C">
              <w:rPr>
                <w:rFonts w:cs="Times New Roman"/>
                <w:i/>
                <w:szCs w:val="24"/>
              </w:rPr>
              <w:t>ex</w:t>
            </w:r>
            <w:proofErr w:type="spellEnd"/>
            <w:r w:rsidR="004C0E79" w:rsidRPr="0037069C">
              <w:rPr>
                <w:rFonts w:cs="Times New Roman"/>
                <w:i/>
                <w:szCs w:val="24"/>
              </w:rPr>
              <w:t xml:space="preserve"> situ</w:t>
            </w:r>
            <w:r w:rsidRPr="0037069C">
              <w:rPr>
                <w:rFonts w:cs="Times New Roman"/>
                <w:szCs w:val="24"/>
              </w:rPr>
              <w:t xml:space="preserve"> saglabāšana</w:t>
            </w:r>
            <w:r w:rsidR="00F53B28">
              <w:rPr>
                <w:rFonts w:cs="Times New Roman"/>
                <w:szCs w:val="24"/>
              </w:rPr>
              <w:t>s vadlīnijas</w:t>
            </w:r>
          </w:p>
        </w:tc>
        <w:tc>
          <w:tcPr>
            <w:tcW w:w="4875" w:type="dxa"/>
          </w:tcPr>
          <w:p w14:paraId="4D08811A" w14:textId="5F219FF3" w:rsidR="004C0E79" w:rsidRPr="0037069C" w:rsidRDefault="00F326E7" w:rsidP="0017249C">
            <w:pPr>
              <w:pStyle w:val="ListParagraph"/>
              <w:ind w:left="6"/>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savvaļas reto un aizsargājamo augu sugu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saglabāšana</w:t>
            </w:r>
            <w:r>
              <w:rPr>
                <w:rFonts w:cs="Times New Roman"/>
                <w:szCs w:val="24"/>
              </w:rPr>
              <w:t>s vadlīnijas</w:t>
            </w:r>
          </w:p>
        </w:tc>
      </w:tr>
      <w:tr w:rsidR="006258AC" w:rsidRPr="0037069C" w14:paraId="4519DB45" w14:textId="77777777" w:rsidTr="007031F6">
        <w:tc>
          <w:tcPr>
            <w:tcW w:w="4046" w:type="dxa"/>
          </w:tcPr>
          <w:p w14:paraId="6C5226A2" w14:textId="71538669" w:rsidR="004C0E79" w:rsidRPr="0037069C" w:rsidRDefault="00957FE8" w:rsidP="006D5F3A">
            <w:pPr>
              <w:pStyle w:val="NormalWeb"/>
              <w:numPr>
                <w:ilvl w:val="1"/>
                <w:numId w:val="3"/>
              </w:numPr>
              <w:spacing w:before="0" w:beforeAutospacing="0" w:after="0" w:afterAutospacing="0"/>
              <w:ind w:left="284" w:firstLine="283"/>
              <w:jc w:val="both"/>
            </w:pPr>
            <w:r w:rsidRPr="0037069C">
              <w:t xml:space="preserve">aktualizēt Latvijas izcelsmes augu </w:t>
            </w:r>
            <w:proofErr w:type="spellStart"/>
            <w:r w:rsidRPr="0037069C">
              <w:t>k</w:t>
            </w:r>
            <w:r w:rsidR="00857DC0" w:rsidRPr="0037069C">
              <w:t>ultivāru</w:t>
            </w:r>
            <w:proofErr w:type="spellEnd"/>
            <w:r w:rsidR="00857DC0" w:rsidRPr="0037069C">
              <w:t xml:space="preserve"> saglabāšana</w:t>
            </w:r>
            <w:r w:rsidR="00F53B28">
              <w:t>s vadlīnijas</w:t>
            </w:r>
          </w:p>
        </w:tc>
        <w:tc>
          <w:tcPr>
            <w:tcW w:w="1363" w:type="dxa"/>
          </w:tcPr>
          <w:p w14:paraId="26A0F9DB" w14:textId="4D758ACE" w:rsidR="004C0E79" w:rsidRPr="0037069C" w:rsidRDefault="004E7123"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089E1AB5" w14:textId="102CC2FD" w:rsidR="004C0E79" w:rsidRPr="0037069C" w:rsidRDefault="00F72600" w:rsidP="00957FE8">
            <w:pPr>
              <w:pStyle w:val="ListParagraph"/>
              <w:ind w:left="6"/>
              <w:rPr>
                <w:rFonts w:cs="Times New Roman"/>
                <w:szCs w:val="24"/>
              </w:rPr>
            </w:pPr>
            <w:r w:rsidRPr="0037069C">
              <w:rPr>
                <w:rFonts w:cs="Times New Roman"/>
                <w:szCs w:val="24"/>
              </w:rPr>
              <w:t>A</w:t>
            </w:r>
            <w:r w:rsidR="00957FE8" w:rsidRPr="0037069C">
              <w:rPr>
                <w:rFonts w:cs="Times New Roman"/>
                <w:szCs w:val="24"/>
              </w:rPr>
              <w:t>k</w:t>
            </w:r>
            <w:r w:rsidRPr="0037069C">
              <w:rPr>
                <w:rFonts w:cs="Times New Roman"/>
                <w:szCs w:val="24"/>
              </w:rPr>
              <w:t>tualizēt</w:t>
            </w:r>
            <w:r w:rsidR="007706CB">
              <w:rPr>
                <w:rFonts w:cs="Times New Roman"/>
                <w:szCs w:val="24"/>
              </w:rPr>
              <w:t>as</w:t>
            </w:r>
            <w:r w:rsidRPr="0037069C">
              <w:rPr>
                <w:rFonts w:cs="Times New Roman"/>
                <w:szCs w:val="24"/>
              </w:rPr>
              <w:t xml:space="preserve"> </w:t>
            </w:r>
            <w:r w:rsidR="004C0E79" w:rsidRPr="0037069C">
              <w:rPr>
                <w:rFonts w:cs="Times New Roman"/>
                <w:szCs w:val="24"/>
              </w:rPr>
              <w:t>Latvijas izcelsmes dekorat</w:t>
            </w:r>
            <w:r w:rsidRPr="0037069C">
              <w:rPr>
                <w:rFonts w:cs="Times New Roman"/>
                <w:szCs w:val="24"/>
              </w:rPr>
              <w:t xml:space="preserve">īvo augu </w:t>
            </w:r>
            <w:proofErr w:type="spellStart"/>
            <w:r w:rsidRPr="0037069C">
              <w:rPr>
                <w:rFonts w:cs="Times New Roman"/>
                <w:szCs w:val="24"/>
              </w:rPr>
              <w:t>kultivāru</w:t>
            </w:r>
            <w:proofErr w:type="spellEnd"/>
            <w:r w:rsidRPr="0037069C">
              <w:rPr>
                <w:rFonts w:cs="Times New Roman"/>
                <w:szCs w:val="24"/>
              </w:rPr>
              <w:t xml:space="preserve"> saglabāšana</w:t>
            </w:r>
            <w:r w:rsidR="00F53B28">
              <w:rPr>
                <w:rFonts w:cs="Times New Roman"/>
                <w:szCs w:val="24"/>
              </w:rPr>
              <w:t>s vadlīnijas</w:t>
            </w:r>
            <w:r w:rsidR="001C78F1" w:rsidRPr="0037069C">
              <w:rPr>
                <w:rFonts w:cs="Times New Roman"/>
                <w:szCs w:val="24"/>
              </w:rPr>
              <w:t>.</w:t>
            </w:r>
          </w:p>
        </w:tc>
        <w:tc>
          <w:tcPr>
            <w:tcW w:w="4875" w:type="dxa"/>
          </w:tcPr>
          <w:p w14:paraId="3473448E" w14:textId="4CF8E7A0" w:rsidR="004C0E79" w:rsidRPr="0037069C" w:rsidRDefault="00F326E7" w:rsidP="0017249C">
            <w:pPr>
              <w:pStyle w:val="ListParagraph"/>
              <w:ind w:left="6"/>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izcelsmes dekoratīvo augu </w:t>
            </w:r>
            <w:proofErr w:type="spellStart"/>
            <w:r w:rsidRPr="0037069C">
              <w:rPr>
                <w:rFonts w:cs="Times New Roman"/>
                <w:szCs w:val="24"/>
              </w:rPr>
              <w:t>kultivāru</w:t>
            </w:r>
            <w:proofErr w:type="spellEnd"/>
            <w:r w:rsidRPr="0037069C">
              <w:rPr>
                <w:rFonts w:cs="Times New Roman"/>
                <w:szCs w:val="24"/>
              </w:rPr>
              <w:t xml:space="preserve"> saglabāšana</w:t>
            </w:r>
            <w:r>
              <w:rPr>
                <w:rFonts w:cs="Times New Roman"/>
                <w:szCs w:val="24"/>
              </w:rPr>
              <w:t>s vadlīnijas</w:t>
            </w:r>
          </w:p>
        </w:tc>
      </w:tr>
      <w:tr w:rsidR="006258AC" w:rsidRPr="0037069C" w14:paraId="37180C00" w14:textId="77777777" w:rsidTr="007031F6">
        <w:tc>
          <w:tcPr>
            <w:tcW w:w="4046" w:type="dxa"/>
          </w:tcPr>
          <w:p w14:paraId="0BFDBE30" w14:textId="77777777" w:rsidR="004C0E79" w:rsidRPr="0037069C" w:rsidRDefault="00152A9B" w:rsidP="006D5F3A">
            <w:pPr>
              <w:pStyle w:val="NormalWeb"/>
              <w:numPr>
                <w:ilvl w:val="0"/>
                <w:numId w:val="3"/>
              </w:numPr>
              <w:spacing w:before="0" w:beforeAutospacing="0" w:after="0" w:afterAutospacing="0"/>
              <w:ind w:left="0" w:firstLine="284"/>
              <w:jc w:val="both"/>
            </w:pPr>
            <w:r w:rsidRPr="0037069C">
              <w:t>A</w:t>
            </w:r>
            <w:r w:rsidR="004C0E79" w:rsidRPr="0037069C">
              <w:t>tbilstoši kompetencei veidot un uzturēt Latvijas kultūraugu un savvaļas augu gēnu banku</w:t>
            </w:r>
            <w:r w:rsidR="00C739D6" w:rsidRPr="0037069C">
              <w:t xml:space="preserve">, saglabāt augu ģenētiskos resursus </w:t>
            </w:r>
            <w:proofErr w:type="spellStart"/>
            <w:r w:rsidR="00C739D6" w:rsidRPr="0037069C">
              <w:rPr>
                <w:i/>
              </w:rPr>
              <w:t>ex</w:t>
            </w:r>
            <w:proofErr w:type="spellEnd"/>
            <w:r w:rsidR="00C739D6" w:rsidRPr="0037069C">
              <w:rPr>
                <w:i/>
              </w:rPr>
              <w:t xml:space="preserve"> situ</w:t>
            </w:r>
            <w:r w:rsidR="00C739D6" w:rsidRPr="0037069C">
              <w:t xml:space="preserve"> un piedalīties attiecīgajās sadarbības programmās</w:t>
            </w:r>
            <w:r w:rsidRPr="0037069C">
              <w:t>:</w:t>
            </w:r>
          </w:p>
        </w:tc>
        <w:tc>
          <w:tcPr>
            <w:tcW w:w="1363" w:type="dxa"/>
          </w:tcPr>
          <w:p w14:paraId="2075DBEE" w14:textId="77777777" w:rsidR="006D0785" w:rsidRPr="0037069C" w:rsidRDefault="006D0785" w:rsidP="00152A9B">
            <w:pPr>
              <w:pStyle w:val="ListParagraph"/>
              <w:ind w:left="6"/>
              <w:jc w:val="center"/>
              <w:rPr>
                <w:rFonts w:cs="Times New Roman"/>
                <w:szCs w:val="24"/>
              </w:rPr>
            </w:pPr>
          </w:p>
          <w:p w14:paraId="6482FE8B" w14:textId="77777777" w:rsidR="00E031F3" w:rsidRPr="0037069C" w:rsidRDefault="00E031F3" w:rsidP="00152A9B">
            <w:pPr>
              <w:pStyle w:val="ListParagraph"/>
              <w:ind w:left="6"/>
              <w:jc w:val="center"/>
              <w:rPr>
                <w:rFonts w:cs="Times New Roman"/>
                <w:szCs w:val="24"/>
              </w:rPr>
            </w:pPr>
          </w:p>
          <w:p w14:paraId="106C0679" w14:textId="77777777" w:rsidR="004C0E79" w:rsidRPr="0037069C" w:rsidRDefault="006D0785" w:rsidP="00152A9B">
            <w:pPr>
              <w:pStyle w:val="ListParagraph"/>
              <w:ind w:left="6"/>
              <w:jc w:val="center"/>
              <w:rPr>
                <w:rFonts w:cs="Times New Roman"/>
                <w:szCs w:val="24"/>
              </w:rPr>
            </w:pPr>
            <w:r w:rsidRPr="0037069C">
              <w:rPr>
                <w:rFonts w:cs="Times New Roman"/>
                <w:szCs w:val="24"/>
              </w:rPr>
              <w:t>x</w:t>
            </w:r>
          </w:p>
          <w:p w14:paraId="1B40F99F" w14:textId="77777777" w:rsidR="00326BD9" w:rsidRPr="0037069C" w:rsidRDefault="00326BD9" w:rsidP="00152A9B">
            <w:pPr>
              <w:pStyle w:val="ListParagraph"/>
              <w:ind w:left="6"/>
              <w:jc w:val="center"/>
              <w:rPr>
                <w:rFonts w:cs="Times New Roman"/>
                <w:szCs w:val="24"/>
              </w:rPr>
            </w:pPr>
          </w:p>
        </w:tc>
        <w:tc>
          <w:tcPr>
            <w:tcW w:w="2666" w:type="dxa"/>
          </w:tcPr>
          <w:p w14:paraId="26B4FBF1" w14:textId="77777777" w:rsidR="006D0785" w:rsidRPr="0037069C" w:rsidRDefault="006D0785" w:rsidP="00326BD9">
            <w:pPr>
              <w:pStyle w:val="ListParagraph"/>
              <w:ind w:left="6"/>
              <w:jc w:val="center"/>
              <w:rPr>
                <w:rFonts w:cs="Times New Roman"/>
                <w:szCs w:val="24"/>
              </w:rPr>
            </w:pPr>
          </w:p>
          <w:p w14:paraId="0832025A" w14:textId="77777777" w:rsidR="00E031F3" w:rsidRPr="0037069C" w:rsidRDefault="00E031F3" w:rsidP="00326BD9">
            <w:pPr>
              <w:pStyle w:val="ListParagraph"/>
              <w:ind w:left="6"/>
              <w:jc w:val="center"/>
              <w:rPr>
                <w:rFonts w:cs="Times New Roman"/>
                <w:szCs w:val="24"/>
              </w:rPr>
            </w:pPr>
          </w:p>
          <w:p w14:paraId="0190FA36" w14:textId="77777777" w:rsidR="004C0E79" w:rsidRPr="0037069C" w:rsidRDefault="006D0785" w:rsidP="00326BD9">
            <w:pPr>
              <w:pStyle w:val="ListParagraph"/>
              <w:ind w:left="6"/>
              <w:jc w:val="center"/>
              <w:rPr>
                <w:rFonts w:cs="Times New Roman"/>
                <w:szCs w:val="24"/>
              </w:rPr>
            </w:pPr>
            <w:r w:rsidRPr="0037069C">
              <w:rPr>
                <w:rFonts w:cs="Times New Roman"/>
                <w:szCs w:val="24"/>
              </w:rPr>
              <w:t>x</w:t>
            </w:r>
          </w:p>
          <w:p w14:paraId="31DB8FFB" w14:textId="77777777" w:rsidR="00326BD9" w:rsidRPr="0037069C" w:rsidRDefault="00326BD9" w:rsidP="00326BD9">
            <w:pPr>
              <w:pStyle w:val="ListParagraph"/>
              <w:ind w:left="6"/>
              <w:jc w:val="center"/>
              <w:rPr>
                <w:rFonts w:cs="Times New Roman"/>
                <w:szCs w:val="24"/>
              </w:rPr>
            </w:pPr>
          </w:p>
        </w:tc>
        <w:tc>
          <w:tcPr>
            <w:tcW w:w="4875" w:type="dxa"/>
          </w:tcPr>
          <w:p w14:paraId="4F2F6A06" w14:textId="77777777" w:rsidR="009944E1" w:rsidRPr="0037069C" w:rsidRDefault="009944E1" w:rsidP="00A823E9">
            <w:pPr>
              <w:pStyle w:val="ListParagraph"/>
              <w:ind w:left="6"/>
              <w:jc w:val="center"/>
              <w:rPr>
                <w:rFonts w:cs="Times New Roman"/>
                <w:szCs w:val="24"/>
              </w:rPr>
            </w:pPr>
          </w:p>
          <w:p w14:paraId="6903455A" w14:textId="77777777" w:rsidR="00E031F3" w:rsidRPr="0037069C" w:rsidRDefault="00E031F3" w:rsidP="00A823E9">
            <w:pPr>
              <w:pStyle w:val="ListParagraph"/>
              <w:ind w:left="6"/>
              <w:jc w:val="center"/>
              <w:rPr>
                <w:rFonts w:cs="Times New Roman"/>
                <w:szCs w:val="24"/>
              </w:rPr>
            </w:pPr>
          </w:p>
          <w:p w14:paraId="3D8875B2" w14:textId="77777777" w:rsidR="004C0E79" w:rsidRPr="0037069C" w:rsidRDefault="006D0785" w:rsidP="00A823E9">
            <w:pPr>
              <w:pStyle w:val="ListParagraph"/>
              <w:ind w:left="6"/>
              <w:jc w:val="center"/>
              <w:rPr>
                <w:rFonts w:cs="Times New Roman"/>
                <w:szCs w:val="24"/>
              </w:rPr>
            </w:pPr>
            <w:r w:rsidRPr="0037069C">
              <w:rPr>
                <w:rFonts w:cs="Times New Roman"/>
                <w:szCs w:val="24"/>
              </w:rPr>
              <w:t>x</w:t>
            </w:r>
          </w:p>
        </w:tc>
      </w:tr>
      <w:tr w:rsidR="006258AC" w:rsidRPr="0037069C" w14:paraId="4A662160" w14:textId="77777777" w:rsidTr="007031F6">
        <w:tc>
          <w:tcPr>
            <w:tcW w:w="4046" w:type="dxa"/>
          </w:tcPr>
          <w:p w14:paraId="309129C7" w14:textId="77777777" w:rsidR="004C0E79" w:rsidRPr="0037069C" w:rsidRDefault="00793FA2" w:rsidP="006D5F3A">
            <w:pPr>
              <w:pStyle w:val="NormalWeb"/>
              <w:numPr>
                <w:ilvl w:val="1"/>
                <w:numId w:val="4"/>
              </w:numPr>
              <w:spacing w:before="0" w:beforeAutospacing="0" w:after="0" w:afterAutospacing="0"/>
              <w:ind w:left="284" w:firstLine="283"/>
              <w:jc w:val="both"/>
            </w:pPr>
            <w:r w:rsidRPr="0037069C">
              <w:t>u</w:t>
            </w:r>
            <w:r w:rsidR="004C0E79" w:rsidRPr="0037069C">
              <w:t>zturēt</w:t>
            </w:r>
            <w:r w:rsidRPr="0037069C">
              <w:t xml:space="preserve"> un papildināt</w:t>
            </w:r>
            <w:r w:rsidR="004C0E79" w:rsidRPr="0037069C">
              <w:t xml:space="preserve"> Latvijas savvaļas augu genofonda kolekciju</w:t>
            </w:r>
            <w:r w:rsidR="00152A9B" w:rsidRPr="0037069C">
              <w:t>;</w:t>
            </w:r>
          </w:p>
        </w:tc>
        <w:tc>
          <w:tcPr>
            <w:tcW w:w="1363" w:type="dxa"/>
          </w:tcPr>
          <w:p w14:paraId="4BFC7F99" w14:textId="0BE9D42C" w:rsidR="004C0E79"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30B7F549" w14:textId="77777777" w:rsidR="00405CD4" w:rsidRPr="0037069C" w:rsidRDefault="004C0E79" w:rsidP="006D5F3A">
            <w:pPr>
              <w:pStyle w:val="ListParagraph"/>
              <w:ind w:left="6"/>
              <w:rPr>
                <w:rFonts w:cs="Times New Roman"/>
                <w:szCs w:val="24"/>
              </w:rPr>
            </w:pPr>
            <w:r w:rsidRPr="0037069C">
              <w:rPr>
                <w:rFonts w:cs="Times New Roman"/>
                <w:szCs w:val="24"/>
              </w:rPr>
              <w:t>Uzturēt</w:t>
            </w:r>
            <w:r w:rsidR="001C78F1" w:rsidRPr="0037069C">
              <w:rPr>
                <w:rFonts w:cs="Times New Roman"/>
                <w:szCs w:val="24"/>
              </w:rPr>
              <w:t>as</w:t>
            </w:r>
            <w:r w:rsidRPr="0037069C">
              <w:rPr>
                <w:rFonts w:cs="Times New Roman"/>
                <w:szCs w:val="24"/>
              </w:rPr>
              <w:t xml:space="preserve"> Latvijas savvaļas augu </w:t>
            </w:r>
            <w:proofErr w:type="spellStart"/>
            <w:r w:rsidRPr="0037069C">
              <w:rPr>
                <w:rFonts w:cs="Times New Roman"/>
                <w:szCs w:val="24"/>
              </w:rPr>
              <w:t>taksonu</w:t>
            </w:r>
            <w:proofErr w:type="spellEnd"/>
            <w:r w:rsidRPr="0037069C">
              <w:rPr>
                <w:rFonts w:cs="Times New Roman"/>
                <w:szCs w:val="24"/>
              </w:rPr>
              <w:t xml:space="preserve"> un genofonda vienīb</w:t>
            </w:r>
            <w:r w:rsidR="00405CD4" w:rsidRPr="0037069C">
              <w:rPr>
                <w:rFonts w:cs="Times New Roman"/>
                <w:szCs w:val="24"/>
              </w:rPr>
              <w:t>as:</w:t>
            </w:r>
          </w:p>
          <w:p w14:paraId="1C49D028" w14:textId="77777777" w:rsidR="00405CD4" w:rsidRPr="0037069C" w:rsidRDefault="00405CD4" w:rsidP="006D5F3A">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p>
          <w:p w14:paraId="56C351D1" w14:textId="77777777" w:rsidR="004C0E79" w:rsidRPr="0037069C" w:rsidRDefault="00405CD4" w:rsidP="006D5F3A">
            <w:pPr>
              <w:pStyle w:val="ListParagraph"/>
              <w:ind w:left="6"/>
              <w:rPr>
                <w:rFonts w:cs="Times New Roman"/>
                <w:szCs w:val="24"/>
              </w:rPr>
            </w:pPr>
            <w:r w:rsidRPr="0037069C">
              <w:rPr>
                <w:rFonts w:cs="Times New Roman"/>
                <w:szCs w:val="24"/>
              </w:rPr>
              <w:t>NBD genofonda vienību skaits kopā – 479</w:t>
            </w:r>
          </w:p>
        </w:tc>
        <w:tc>
          <w:tcPr>
            <w:tcW w:w="4875" w:type="dxa"/>
          </w:tcPr>
          <w:p w14:paraId="586425F5" w14:textId="77777777" w:rsidR="00F326E7" w:rsidRPr="0037069C" w:rsidRDefault="00F326E7" w:rsidP="00F326E7">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15111361" w14:textId="77777777" w:rsidR="00F326E7" w:rsidRPr="0037069C" w:rsidRDefault="00F326E7" w:rsidP="00F326E7">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p>
          <w:p w14:paraId="1E269D1D" w14:textId="4B212EE1" w:rsidR="004C0E79" w:rsidRPr="0037069C" w:rsidRDefault="00F326E7" w:rsidP="00F326E7">
            <w:pPr>
              <w:pStyle w:val="ListParagraph"/>
              <w:ind w:left="6"/>
              <w:rPr>
                <w:rFonts w:cs="Times New Roman"/>
                <w:b/>
                <w:szCs w:val="24"/>
                <w:u w:val="single"/>
              </w:rPr>
            </w:pPr>
            <w:r w:rsidRPr="0037069C">
              <w:rPr>
                <w:rFonts w:cs="Times New Roman"/>
                <w:szCs w:val="24"/>
              </w:rPr>
              <w:t>NBD genofonda vienību skaits kopā – 479</w:t>
            </w:r>
          </w:p>
        </w:tc>
      </w:tr>
      <w:tr w:rsidR="006258AC" w:rsidRPr="0037069C" w14:paraId="3F847779" w14:textId="77777777" w:rsidTr="007031F6">
        <w:tc>
          <w:tcPr>
            <w:tcW w:w="4046" w:type="dxa"/>
          </w:tcPr>
          <w:p w14:paraId="4B1B306C" w14:textId="77777777" w:rsidR="004C0E79" w:rsidRPr="0037069C" w:rsidRDefault="004C0E79" w:rsidP="006D5F3A">
            <w:pPr>
              <w:pStyle w:val="NormalWeb"/>
              <w:numPr>
                <w:ilvl w:val="1"/>
                <w:numId w:val="4"/>
              </w:numPr>
              <w:spacing w:before="0" w:beforeAutospacing="0" w:after="0" w:afterAutospacing="0"/>
              <w:ind w:left="284" w:firstLine="283"/>
              <w:jc w:val="both"/>
            </w:pPr>
            <w:r w:rsidRPr="0037069C">
              <w:t>uzturēt</w:t>
            </w:r>
            <w:r w:rsidR="00793FA2" w:rsidRPr="0037069C">
              <w:t xml:space="preserve"> un papildināt</w:t>
            </w:r>
            <w:r w:rsidRPr="0037069C">
              <w:t xml:space="preserve"> Latvijas izcelsmes dekoratīvo augu </w:t>
            </w:r>
            <w:proofErr w:type="spellStart"/>
            <w:r w:rsidRPr="0037069C">
              <w:t>kultivāru</w:t>
            </w:r>
            <w:proofErr w:type="spellEnd"/>
            <w:r w:rsidRPr="0037069C">
              <w:t xml:space="preserve"> kolekciju</w:t>
            </w:r>
            <w:r w:rsidR="00C739D6" w:rsidRPr="0037069C">
              <w:t>, tai skaitā telpaugu kolekciju</w:t>
            </w:r>
            <w:r w:rsidR="00152A9B" w:rsidRPr="0037069C">
              <w:t>;</w:t>
            </w:r>
          </w:p>
        </w:tc>
        <w:tc>
          <w:tcPr>
            <w:tcW w:w="1363" w:type="dxa"/>
          </w:tcPr>
          <w:p w14:paraId="6D1D8330" w14:textId="183B0720" w:rsidR="004C0E79"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203EAE1E" w14:textId="77777777" w:rsidR="00CF597F" w:rsidRPr="0037069C" w:rsidRDefault="004C0E79" w:rsidP="006D5F3A">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r w:rsidR="00CF597F" w:rsidRPr="0037069C">
              <w:rPr>
                <w:rFonts w:cs="Times New Roman"/>
                <w:szCs w:val="24"/>
              </w:rPr>
              <w:t>:</w:t>
            </w:r>
          </w:p>
          <w:p w14:paraId="1FAA7B1C" w14:textId="77777777" w:rsidR="00CF597F" w:rsidRPr="0037069C" w:rsidRDefault="00CF597F" w:rsidP="006D5F3A">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6A419C37" w14:textId="79F1A773" w:rsidR="00F732B0" w:rsidRPr="0037069C" w:rsidRDefault="00CF597F" w:rsidP="006D5F3A">
            <w:pPr>
              <w:suppressAutoHyphens/>
              <w:ind w:left="6" w:firstLine="0"/>
              <w:rPr>
                <w:rFonts w:cs="Times New Roman"/>
                <w:szCs w:val="24"/>
              </w:rPr>
            </w:pPr>
            <w:r w:rsidRPr="0037069C">
              <w:rPr>
                <w:rFonts w:cs="Times New Roman"/>
                <w:kern w:val="1"/>
                <w:szCs w:val="24"/>
                <w:lang w:eastAsia="ar-SA"/>
              </w:rPr>
              <w:t xml:space="preserve">NBD </w:t>
            </w:r>
            <w:r w:rsidR="006C664E" w:rsidRPr="0037069C">
              <w:rPr>
                <w:rFonts w:cs="Times New Roman"/>
                <w:szCs w:val="24"/>
              </w:rPr>
              <w:t>genofonda vienību</w:t>
            </w:r>
            <w:r w:rsidRPr="0037069C">
              <w:rPr>
                <w:rFonts w:cs="Times New Roman"/>
                <w:kern w:val="1"/>
                <w:szCs w:val="24"/>
                <w:lang w:eastAsia="ar-SA"/>
              </w:rPr>
              <w:t xml:space="preserve"> </w:t>
            </w:r>
            <w:r w:rsidR="006E24DE">
              <w:rPr>
                <w:rFonts w:cs="Times New Roman"/>
                <w:kern w:val="1"/>
                <w:szCs w:val="24"/>
                <w:lang w:eastAsia="ar-SA"/>
              </w:rPr>
              <w:t xml:space="preserve">(GFV) </w:t>
            </w:r>
            <w:r w:rsidRPr="0037069C">
              <w:rPr>
                <w:rFonts w:cs="Times New Roman"/>
                <w:kern w:val="1"/>
                <w:szCs w:val="24"/>
                <w:lang w:eastAsia="ar-SA"/>
              </w:rPr>
              <w:t xml:space="preserve">skaits kopā </w:t>
            </w:r>
            <w:r w:rsidRPr="0037069C">
              <w:rPr>
                <w:rFonts w:cs="Times New Roman"/>
                <w:szCs w:val="24"/>
              </w:rPr>
              <w:t>–</w:t>
            </w:r>
            <w:r w:rsidRPr="0037069C">
              <w:rPr>
                <w:rFonts w:cs="Times New Roman"/>
                <w:kern w:val="1"/>
                <w:szCs w:val="24"/>
                <w:lang w:eastAsia="ar-SA"/>
              </w:rPr>
              <w:t xml:space="preserve"> 684</w:t>
            </w:r>
            <w:r w:rsidR="006C664E" w:rsidRPr="0037069C">
              <w:rPr>
                <w:rFonts w:cs="Times New Roman"/>
                <w:kern w:val="1"/>
                <w:szCs w:val="24"/>
                <w:lang w:eastAsia="ar-SA"/>
              </w:rPr>
              <w:t>,</w:t>
            </w:r>
            <w:r w:rsidR="00F732B0" w:rsidRPr="0037069C">
              <w:rPr>
                <w:rFonts w:cs="Times New Roman"/>
                <w:szCs w:val="24"/>
              </w:rPr>
              <w:t xml:space="preserve"> </w:t>
            </w:r>
          </w:p>
          <w:p w14:paraId="7212C8E9" w14:textId="549EB9DE" w:rsidR="004C0E79" w:rsidRPr="0037069C" w:rsidRDefault="00F732B0" w:rsidP="006D5F3A">
            <w:pPr>
              <w:suppressAutoHyphens/>
              <w:ind w:left="6" w:firstLine="0"/>
              <w:rPr>
                <w:rFonts w:cs="Times New Roman"/>
                <w:szCs w:val="24"/>
              </w:rPr>
            </w:pPr>
            <w:r w:rsidRPr="0037069C">
              <w:rPr>
                <w:rFonts w:cs="Times New Roman"/>
                <w:szCs w:val="24"/>
              </w:rPr>
              <w:lastRenderedPageBreak/>
              <w:t xml:space="preserve">t.sk. Latvijas izcelsmes </w:t>
            </w:r>
            <w:proofErr w:type="spellStart"/>
            <w:r w:rsidRPr="0037069C">
              <w:rPr>
                <w:rFonts w:cs="Times New Roman"/>
                <w:szCs w:val="24"/>
              </w:rPr>
              <w:t>mutanto</w:t>
            </w:r>
            <w:proofErr w:type="spellEnd"/>
            <w:r w:rsidRPr="0037069C">
              <w:rPr>
                <w:rFonts w:cs="Times New Roman"/>
                <w:szCs w:val="24"/>
              </w:rPr>
              <w:t xml:space="preserve"> kokaugu formu </w:t>
            </w:r>
            <w:r w:rsidR="006E24DE">
              <w:rPr>
                <w:rFonts w:cs="Times New Roman"/>
                <w:szCs w:val="24"/>
              </w:rPr>
              <w:t>GFV</w:t>
            </w:r>
            <w:r w:rsidRPr="0037069C">
              <w:rPr>
                <w:rFonts w:cs="Times New Roman"/>
                <w:szCs w:val="24"/>
              </w:rPr>
              <w:t xml:space="preserve"> skaits – 90.</w:t>
            </w:r>
          </w:p>
        </w:tc>
        <w:tc>
          <w:tcPr>
            <w:tcW w:w="4875" w:type="dxa"/>
          </w:tcPr>
          <w:p w14:paraId="55B2982A" w14:textId="3B2F9A23" w:rsidR="004C0E79" w:rsidRPr="0037069C" w:rsidRDefault="000E3C67" w:rsidP="005B742A">
            <w:pPr>
              <w:pStyle w:val="ListParagraph"/>
              <w:ind w:left="6"/>
              <w:rPr>
                <w:rFonts w:cs="Times New Roman"/>
                <w:b/>
                <w:szCs w:val="24"/>
                <w:u w:val="single"/>
              </w:rPr>
            </w:pPr>
            <w:proofErr w:type="spellStart"/>
            <w:r w:rsidRPr="000E3C67">
              <w:rPr>
                <w:rFonts w:cs="Times New Roman"/>
                <w:szCs w:val="24"/>
              </w:rPr>
              <w:lastRenderedPageBreak/>
              <w:t>Zemstikla</w:t>
            </w:r>
            <w:proofErr w:type="spellEnd"/>
            <w:r w:rsidRPr="000E3C67">
              <w:rPr>
                <w:rFonts w:cs="Times New Roman"/>
                <w:szCs w:val="24"/>
              </w:rPr>
              <w:t xml:space="preserve"> krāšņumaugu kolekcijas: </w:t>
            </w:r>
            <w:proofErr w:type="spellStart"/>
            <w:r w:rsidRPr="000E3C67">
              <w:rPr>
                <w:rFonts w:cs="Times New Roman"/>
                <w:szCs w:val="24"/>
              </w:rPr>
              <w:t>alstremērijas</w:t>
            </w:r>
            <w:proofErr w:type="spellEnd"/>
            <w:r w:rsidRPr="000E3C67">
              <w:rPr>
                <w:rFonts w:cs="Times New Roman"/>
                <w:szCs w:val="24"/>
              </w:rPr>
              <w:t xml:space="preserve"> 33 </w:t>
            </w:r>
            <w:proofErr w:type="spellStart"/>
            <w:r w:rsidRPr="000E3C67">
              <w:rPr>
                <w:rFonts w:cs="Times New Roman"/>
                <w:szCs w:val="24"/>
              </w:rPr>
              <w:t>taksoni</w:t>
            </w:r>
            <w:proofErr w:type="spellEnd"/>
            <w:r w:rsidRPr="000E3C67">
              <w:rPr>
                <w:rFonts w:cs="Times New Roman"/>
                <w:szCs w:val="24"/>
              </w:rPr>
              <w:t xml:space="preserve">, </w:t>
            </w:r>
            <w:proofErr w:type="spellStart"/>
            <w:r w:rsidRPr="000E3C67">
              <w:rPr>
                <w:rFonts w:cs="Times New Roman"/>
                <w:szCs w:val="24"/>
              </w:rPr>
              <w:t>argirantēmas</w:t>
            </w:r>
            <w:proofErr w:type="spellEnd"/>
            <w:r w:rsidRPr="000E3C67">
              <w:rPr>
                <w:rFonts w:cs="Times New Roman"/>
                <w:szCs w:val="24"/>
              </w:rPr>
              <w:t xml:space="preserve"> – 30, ciklamenas – 41, gerberas – 61, t. sk. Latvijas selekcijas </w:t>
            </w:r>
            <w:r>
              <w:rPr>
                <w:rFonts w:cs="Times New Roman"/>
                <w:szCs w:val="24"/>
              </w:rPr>
              <w:t>–</w:t>
            </w:r>
            <w:r w:rsidRPr="000E3C67">
              <w:rPr>
                <w:rFonts w:cs="Times New Roman"/>
                <w:szCs w:val="24"/>
              </w:rPr>
              <w:t xml:space="preserve"> 36</w:t>
            </w:r>
            <w:r>
              <w:rPr>
                <w:rFonts w:cs="Times New Roman"/>
                <w:szCs w:val="24"/>
              </w:rPr>
              <w:t xml:space="preserve"> šķirnes un formas;</w:t>
            </w:r>
            <w:r w:rsidRPr="000E3C67">
              <w:rPr>
                <w:rFonts w:cs="Times New Roman"/>
                <w:szCs w:val="24"/>
              </w:rPr>
              <w:t xml:space="preserve"> krizantēmas 143 </w:t>
            </w:r>
            <w:proofErr w:type="spellStart"/>
            <w:r w:rsidRPr="000E3C67">
              <w:rPr>
                <w:rFonts w:cs="Times New Roman"/>
                <w:szCs w:val="24"/>
              </w:rPr>
              <w:t>taksoni</w:t>
            </w:r>
            <w:proofErr w:type="spellEnd"/>
            <w:r w:rsidRPr="000E3C67">
              <w:rPr>
                <w:rFonts w:cs="Times New Roman"/>
                <w:szCs w:val="24"/>
              </w:rPr>
              <w:t>., t.sk. Latvijas selekcijas šķirnes – 37</w:t>
            </w:r>
          </w:p>
        </w:tc>
      </w:tr>
      <w:tr w:rsidR="006258AC" w:rsidRPr="0037069C" w14:paraId="73A73202" w14:textId="77777777" w:rsidTr="007031F6">
        <w:trPr>
          <w:trHeight w:val="924"/>
        </w:trPr>
        <w:tc>
          <w:tcPr>
            <w:tcW w:w="4046" w:type="dxa"/>
          </w:tcPr>
          <w:p w14:paraId="57E82C3B" w14:textId="77777777" w:rsidR="004C0E79" w:rsidRPr="0037069C" w:rsidRDefault="0056288F" w:rsidP="006D5F3A">
            <w:pPr>
              <w:pStyle w:val="NormalWeb"/>
              <w:numPr>
                <w:ilvl w:val="1"/>
                <w:numId w:val="4"/>
              </w:numPr>
              <w:spacing w:before="0" w:beforeAutospacing="0" w:after="0" w:afterAutospacing="0"/>
              <w:ind w:left="284" w:firstLine="283"/>
              <w:jc w:val="both"/>
            </w:pPr>
            <w:r w:rsidRPr="0037069C">
              <w:t>u</w:t>
            </w:r>
            <w:r w:rsidR="004C0E79" w:rsidRPr="0037069C">
              <w:t>zturēt</w:t>
            </w:r>
            <w:r w:rsidRPr="0037069C">
              <w:t xml:space="preserve"> un papildināt</w:t>
            </w:r>
            <w:r w:rsidR="004C0E79" w:rsidRPr="0037069C">
              <w:t xml:space="preserve"> Latvijas savvaļas pārtikas augu un Latvijas izcelsmes </w:t>
            </w:r>
            <w:proofErr w:type="spellStart"/>
            <w:r w:rsidR="004C0E79" w:rsidRPr="0037069C">
              <w:t>kultivāru</w:t>
            </w:r>
            <w:proofErr w:type="spellEnd"/>
            <w:r w:rsidR="004C0E79" w:rsidRPr="0037069C">
              <w:t xml:space="preserve"> kolekciju</w:t>
            </w:r>
            <w:r w:rsidR="00152A9B" w:rsidRPr="0037069C">
              <w:t>;</w:t>
            </w:r>
          </w:p>
        </w:tc>
        <w:tc>
          <w:tcPr>
            <w:tcW w:w="1363" w:type="dxa"/>
          </w:tcPr>
          <w:p w14:paraId="00F5B405" w14:textId="418C27B5" w:rsidR="004C0E79"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6D07DC76" w14:textId="77777777" w:rsidR="006263E6" w:rsidRPr="0037069C" w:rsidRDefault="004C0E79" w:rsidP="006D5F3A">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r w:rsidR="006263E6" w:rsidRPr="0037069C">
              <w:rPr>
                <w:rFonts w:cs="Times New Roman"/>
                <w:szCs w:val="24"/>
              </w:rPr>
              <w:t>:</w:t>
            </w:r>
          </w:p>
          <w:p w14:paraId="61A180FE" w14:textId="77777777" w:rsidR="004C0E79" w:rsidRPr="0037069C" w:rsidRDefault="006263E6" w:rsidP="006D5F3A">
            <w:pPr>
              <w:pStyle w:val="ListParagraph"/>
              <w:ind w:left="6"/>
              <w:rPr>
                <w:rFonts w:cs="Times New Roman"/>
                <w:szCs w:val="24"/>
              </w:rPr>
            </w:pPr>
            <w:r w:rsidRPr="0037069C">
              <w:rPr>
                <w:rFonts w:cs="Times New Roman"/>
                <w:szCs w:val="24"/>
              </w:rPr>
              <w:t xml:space="preserve">NBD Latvijas izcelsmes pārtikas augu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97,</w:t>
            </w:r>
            <w:r w:rsidR="00F51FF1" w:rsidRPr="0037069C">
              <w:rPr>
                <w:rFonts w:cs="Times New Roman"/>
                <w:szCs w:val="24"/>
              </w:rPr>
              <w:t xml:space="preserve"> </w:t>
            </w:r>
            <w:r w:rsidRPr="0037069C">
              <w:rPr>
                <w:rFonts w:cs="Times New Roman"/>
                <w:kern w:val="0"/>
                <w:szCs w:val="24"/>
                <w:lang w:eastAsia="en-US"/>
              </w:rPr>
              <w:t xml:space="preserve">NBD pārtikas augu </w:t>
            </w:r>
            <w:r w:rsidR="0098606C" w:rsidRPr="0037069C">
              <w:rPr>
                <w:rFonts w:cs="Times New Roman"/>
                <w:kern w:val="0"/>
                <w:szCs w:val="24"/>
                <w:lang w:eastAsia="en-US"/>
              </w:rPr>
              <w:t>genofonda vienību</w:t>
            </w:r>
            <w:r w:rsidRPr="0037069C">
              <w:rPr>
                <w:rFonts w:cs="Times New Roman"/>
                <w:kern w:val="0"/>
                <w:szCs w:val="24"/>
                <w:lang w:eastAsia="en-US"/>
              </w:rPr>
              <w:t xml:space="preserve"> skaits kopā </w:t>
            </w:r>
            <w:r w:rsidRPr="0037069C">
              <w:rPr>
                <w:rFonts w:cs="Times New Roman"/>
                <w:szCs w:val="24"/>
              </w:rPr>
              <w:t>–</w:t>
            </w:r>
            <w:r w:rsidR="0098606C" w:rsidRPr="0037069C">
              <w:rPr>
                <w:rFonts w:cs="Times New Roman"/>
                <w:szCs w:val="24"/>
              </w:rPr>
              <w:t xml:space="preserve"> </w:t>
            </w:r>
            <w:r w:rsidRPr="0037069C">
              <w:rPr>
                <w:rFonts w:cs="Times New Roman"/>
                <w:kern w:val="0"/>
                <w:szCs w:val="24"/>
                <w:lang w:eastAsia="en-US"/>
              </w:rPr>
              <w:t>97</w:t>
            </w:r>
          </w:p>
        </w:tc>
        <w:tc>
          <w:tcPr>
            <w:tcW w:w="4875" w:type="dxa"/>
          </w:tcPr>
          <w:p w14:paraId="0BDE8BD5" w14:textId="1CE3334E" w:rsidR="004C0E79" w:rsidRPr="0037069C" w:rsidRDefault="00B23108" w:rsidP="0014509D">
            <w:pPr>
              <w:pStyle w:val="ListParagraph"/>
              <w:ind w:left="6"/>
              <w:rPr>
                <w:rFonts w:cs="Times New Roman"/>
                <w:b/>
                <w:szCs w:val="24"/>
                <w:u w:val="single"/>
              </w:rPr>
            </w:pPr>
            <w:r>
              <w:rPr>
                <w:rFonts w:cs="Times New Roman"/>
                <w:color w:val="000000"/>
                <w:szCs w:val="24"/>
              </w:rPr>
              <w:t>Novērtēti dzērveņu, brūkleņu pārziemošanas rezultāti.</w:t>
            </w:r>
          </w:p>
        </w:tc>
      </w:tr>
      <w:tr w:rsidR="006258AC" w:rsidRPr="0037069C" w14:paraId="133C53DA" w14:textId="77777777" w:rsidTr="007031F6">
        <w:tc>
          <w:tcPr>
            <w:tcW w:w="4046" w:type="dxa"/>
          </w:tcPr>
          <w:p w14:paraId="70366970" w14:textId="77777777" w:rsidR="004C0E79" w:rsidRPr="0037069C" w:rsidRDefault="004C0E79" w:rsidP="006D5F3A">
            <w:pPr>
              <w:pStyle w:val="NormalWeb"/>
              <w:numPr>
                <w:ilvl w:val="1"/>
                <w:numId w:val="4"/>
              </w:numPr>
              <w:spacing w:before="0" w:beforeAutospacing="0" w:after="0" w:afterAutospacing="0"/>
              <w:ind w:left="284" w:firstLine="284"/>
              <w:jc w:val="both"/>
            </w:pPr>
            <w:r w:rsidRPr="0037069C">
              <w:t>uzturēt</w:t>
            </w:r>
            <w:r w:rsidR="00AC0D17" w:rsidRPr="0037069C">
              <w:t xml:space="preserve"> un papildināt</w:t>
            </w:r>
            <w:r w:rsidRPr="0037069C">
              <w:t xml:space="preserve"> NBD kolekciju reģistrus, kā arī datu bāzes par NBD pētījumos iekļautajiem objektiem</w:t>
            </w:r>
            <w:r w:rsidR="00152A9B" w:rsidRPr="0037069C">
              <w:t>.</w:t>
            </w:r>
          </w:p>
        </w:tc>
        <w:tc>
          <w:tcPr>
            <w:tcW w:w="1363" w:type="dxa"/>
          </w:tcPr>
          <w:p w14:paraId="7277F17C" w14:textId="6FA5D99B" w:rsidR="004C0E79"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7E780F5D" w14:textId="77777777" w:rsidR="004C0E79" w:rsidRPr="0037069C" w:rsidRDefault="004C0E79" w:rsidP="006D5F3A">
            <w:pPr>
              <w:pStyle w:val="ListParagraph"/>
              <w:ind w:left="6"/>
              <w:rPr>
                <w:rFonts w:cs="Times New Roman"/>
                <w:szCs w:val="24"/>
              </w:rPr>
            </w:pPr>
            <w:r w:rsidRPr="0037069C">
              <w:rPr>
                <w:rFonts w:cs="Times New Roman"/>
                <w:szCs w:val="24"/>
              </w:rPr>
              <w:t>Uzturēt</w:t>
            </w:r>
            <w:r w:rsidR="001C78F1" w:rsidRPr="0037069C">
              <w:rPr>
                <w:rFonts w:cs="Times New Roman"/>
                <w:szCs w:val="24"/>
              </w:rPr>
              <w:t>s</w:t>
            </w:r>
            <w:r w:rsidRPr="0037069C">
              <w:rPr>
                <w:rFonts w:cs="Times New Roman"/>
                <w:szCs w:val="24"/>
              </w:rPr>
              <w:t xml:space="preserve"> NBD kolekciju augu reģistr</w:t>
            </w:r>
            <w:r w:rsidR="001C78F1" w:rsidRPr="0037069C">
              <w:rPr>
                <w:rFonts w:cs="Times New Roman"/>
                <w:szCs w:val="24"/>
              </w:rPr>
              <w:t>s</w:t>
            </w:r>
            <w:r w:rsidRPr="0037069C">
              <w:rPr>
                <w:rFonts w:cs="Times New Roman"/>
                <w:szCs w:val="24"/>
              </w:rPr>
              <w:t xml:space="preserve"> (ierakstu skaits</w:t>
            </w:r>
            <w:r w:rsidR="006263E6" w:rsidRPr="0037069C">
              <w:rPr>
                <w:rFonts w:cs="Times New Roman"/>
                <w:szCs w:val="24"/>
              </w:rPr>
              <w:t xml:space="preserve"> 22 950</w:t>
            </w:r>
            <w:r w:rsidRPr="0037069C">
              <w:rPr>
                <w:rFonts w:cs="Times New Roman"/>
                <w:szCs w:val="24"/>
              </w:rPr>
              <w:t>)</w:t>
            </w:r>
            <w:r w:rsidR="00A779D7" w:rsidRPr="0037069C">
              <w:rPr>
                <w:rFonts w:cs="Times New Roman"/>
                <w:szCs w:val="24"/>
              </w:rPr>
              <w:t>.</w:t>
            </w:r>
          </w:p>
          <w:p w14:paraId="096EBE0F" w14:textId="04FDAA0D" w:rsidR="006263E6" w:rsidRPr="00F477BD" w:rsidRDefault="004C0E79" w:rsidP="00F477BD">
            <w:pPr>
              <w:pStyle w:val="ListParagraph"/>
              <w:ind w:left="6"/>
              <w:rPr>
                <w:rFonts w:cs="Times New Roman"/>
                <w:szCs w:val="24"/>
              </w:rPr>
            </w:pPr>
            <w:r w:rsidRPr="0037069C">
              <w:rPr>
                <w:rFonts w:cs="Times New Roman"/>
                <w:szCs w:val="24"/>
              </w:rPr>
              <w:t>Uzturēt</w:t>
            </w:r>
            <w:r w:rsidR="001C78F1" w:rsidRPr="0037069C">
              <w:rPr>
                <w:rFonts w:cs="Times New Roman"/>
                <w:szCs w:val="24"/>
              </w:rPr>
              <w:t>s</w:t>
            </w:r>
            <w:r w:rsidRPr="0037069C">
              <w:rPr>
                <w:rFonts w:cs="Times New Roman"/>
                <w:szCs w:val="24"/>
              </w:rPr>
              <w:t xml:space="preserve"> Latvijas </w:t>
            </w:r>
            <w:proofErr w:type="spellStart"/>
            <w:r w:rsidRPr="0037069C">
              <w:rPr>
                <w:rFonts w:cs="Times New Roman"/>
                <w:szCs w:val="24"/>
              </w:rPr>
              <w:t>dendrofloras</w:t>
            </w:r>
            <w:proofErr w:type="spellEnd"/>
            <w:r w:rsidRPr="0037069C">
              <w:rPr>
                <w:rFonts w:cs="Times New Roman"/>
                <w:szCs w:val="24"/>
              </w:rPr>
              <w:t xml:space="preserve"> reģistr</w:t>
            </w:r>
            <w:r w:rsidR="001C78F1" w:rsidRPr="0037069C">
              <w:rPr>
                <w:rFonts w:cs="Times New Roman"/>
                <w:szCs w:val="24"/>
              </w:rPr>
              <w:t>s</w:t>
            </w:r>
            <w:r w:rsidRPr="0037069C">
              <w:rPr>
                <w:rFonts w:cs="Times New Roman"/>
                <w:szCs w:val="24"/>
              </w:rPr>
              <w:t xml:space="preserve"> (ierakstu skaits</w:t>
            </w:r>
            <w:r w:rsidR="006263E6" w:rsidRPr="0037069C">
              <w:rPr>
                <w:rFonts w:cs="Times New Roman"/>
                <w:szCs w:val="24"/>
              </w:rPr>
              <w:t xml:space="preserve"> 22 395</w:t>
            </w:r>
            <w:r w:rsidRPr="0037069C">
              <w:rPr>
                <w:rFonts w:cs="Times New Roman"/>
                <w:szCs w:val="24"/>
              </w:rPr>
              <w:t>)</w:t>
            </w:r>
            <w:r w:rsidR="00F477BD">
              <w:rPr>
                <w:rFonts w:cs="Times New Roman"/>
                <w:szCs w:val="24"/>
              </w:rPr>
              <w:t xml:space="preserve">; </w:t>
            </w:r>
            <w:r w:rsidRPr="00F477BD">
              <w:rPr>
                <w:rFonts w:cs="Times New Roman"/>
                <w:szCs w:val="24"/>
              </w:rPr>
              <w:t>NBD apzināto dižkoku reģistr</w:t>
            </w:r>
            <w:r w:rsidR="001C78F1" w:rsidRPr="00F477BD">
              <w:rPr>
                <w:rFonts w:cs="Times New Roman"/>
                <w:szCs w:val="24"/>
              </w:rPr>
              <w:t>s</w:t>
            </w:r>
            <w:r w:rsidR="006263E6" w:rsidRPr="00F477BD">
              <w:rPr>
                <w:rFonts w:cs="Times New Roman"/>
                <w:szCs w:val="24"/>
              </w:rPr>
              <w:t xml:space="preserve"> – 2</w:t>
            </w:r>
            <w:r w:rsidR="00F477BD" w:rsidRPr="00F477BD">
              <w:rPr>
                <w:rFonts w:cs="Times New Roman"/>
                <w:szCs w:val="24"/>
              </w:rPr>
              <w:t> </w:t>
            </w:r>
            <w:r w:rsidR="006263E6" w:rsidRPr="00F477BD">
              <w:rPr>
                <w:rFonts w:cs="Times New Roman"/>
                <w:szCs w:val="24"/>
              </w:rPr>
              <w:t>953</w:t>
            </w:r>
            <w:r w:rsidR="00F477BD" w:rsidRPr="00F477BD">
              <w:rPr>
                <w:rFonts w:cs="Times New Roman"/>
                <w:szCs w:val="24"/>
              </w:rPr>
              <w:t xml:space="preserve">; </w:t>
            </w:r>
            <w:r w:rsidR="006263E6" w:rsidRPr="00F477BD">
              <w:rPr>
                <w:rFonts w:cs="Times New Roman"/>
                <w:szCs w:val="24"/>
              </w:rPr>
              <w:t>Telpaugu reģistr</w:t>
            </w:r>
            <w:r w:rsidR="001C78F1" w:rsidRPr="00F477BD">
              <w:rPr>
                <w:rFonts w:cs="Times New Roman"/>
                <w:szCs w:val="24"/>
              </w:rPr>
              <w:t>s</w:t>
            </w:r>
            <w:r w:rsidR="006263E6" w:rsidRPr="00F477BD">
              <w:rPr>
                <w:rFonts w:cs="Times New Roman"/>
                <w:szCs w:val="24"/>
              </w:rPr>
              <w:t xml:space="preserve"> – 1</w:t>
            </w:r>
            <w:r w:rsidR="00F477BD" w:rsidRPr="00F477BD">
              <w:rPr>
                <w:rFonts w:cs="Times New Roman"/>
                <w:szCs w:val="24"/>
              </w:rPr>
              <w:t> </w:t>
            </w:r>
            <w:r w:rsidR="006263E6" w:rsidRPr="00F477BD">
              <w:rPr>
                <w:rFonts w:cs="Times New Roman"/>
                <w:szCs w:val="24"/>
              </w:rPr>
              <w:t>716</w:t>
            </w:r>
            <w:r w:rsidR="00F477BD" w:rsidRPr="00F477BD">
              <w:rPr>
                <w:rFonts w:cs="Times New Roman"/>
                <w:szCs w:val="24"/>
              </w:rPr>
              <w:t xml:space="preserve">; </w:t>
            </w:r>
            <w:r w:rsidR="006263E6" w:rsidRPr="00F477BD">
              <w:rPr>
                <w:rFonts w:cs="Times New Roman"/>
                <w:szCs w:val="24"/>
              </w:rPr>
              <w:t>Siltumnīcu puķ</w:t>
            </w:r>
            <w:r w:rsidR="004E6C49" w:rsidRPr="00F477BD">
              <w:rPr>
                <w:rFonts w:cs="Times New Roman"/>
                <w:szCs w:val="24"/>
              </w:rPr>
              <w:t>u reģistr</w:t>
            </w:r>
            <w:r w:rsidR="001C78F1" w:rsidRPr="00F477BD">
              <w:rPr>
                <w:rFonts w:cs="Times New Roman"/>
                <w:szCs w:val="24"/>
              </w:rPr>
              <w:t>s</w:t>
            </w:r>
            <w:r w:rsidR="006263E6" w:rsidRPr="00F477BD">
              <w:rPr>
                <w:rFonts w:cs="Times New Roman"/>
                <w:szCs w:val="24"/>
              </w:rPr>
              <w:t xml:space="preserve"> – 432</w:t>
            </w:r>
          </w:p>
        </w:tc>
        <w:tc>
          <w:tcPr>
            <w:tcW w:w="4875" w:type="dxa"/>
          </w:tcPr>
          <w:p w14:paraId="746FFB0B" w14:textId="56655045" w:rsidR="004C0E79" w:rsidRDefault="00F72D87" w:rsidP="009336EB">
            <w:pPr>
              <w:pStyle w:val="ListParagraph"/>
              <w:ind w:left="6"/>
              <w:rPr>
                <w:rFonts w:cs="Times New Roman"/>
                <w:sz w:val="22"/>
                <w:szCs w:val="22"/>
              </w:rPr>
            </w:pPr>
            <w:r>
              <w:rPr>
                <w:rFonts w:cs="Times New Roman"/>
                <w:sz w:val="22"/>
                <w:szCs w:val="22"/>
              </w:rPr>
              <w:t>Papildināta un koriģēta kokaugu kolekcijas datubāze (šobrīd 24500 ieraksti).</w:t>
            </w:r>
          </w:p>
          <w:p w14:paraId="748A3E95" w14:textId="77777777" w:rsidR="0084132B" w:rsidRDefault="00B23108" w:rsidP="00A8352E">
            <w:pPr>
              <w:pStyle w:val="ListParagraph"/>
              <w:ind w:left="6"/>
              <w:rPr>
                <w:rFonts w:cs="Times New Roman"/>
                <w:color w:val="000000"/>
                <w:szCs w:val="24"/>
              </w:rPr>
            </w:pPr>
            <w:r>
              <w:rPr>
                <w:rFonts w:cs="Times New Roman"/>
                <w:color w:val="000000"/>
                <w:szCs w:val="24"/>
              </w:rPr>
              <w:t>Veikta vecās ārstniecības augu ekspozīcijas  plāna  dokumentācija.  Papildināta ārstniecības augu datu bāze</w:t>
            </w:r>
            <w:r w:rsidR="00A8352E">
              <w:rPr>
                <w:rFonts w:cs="Times New Roman"/>
                <w:color w:val="000000"/>
                <w:szCs w:val="24"/>
              </w:rPr>
              <w:t xml:space="preserve">. </w:t>
            </w:r>
          </w:p>
          <w:p w14:paraId="787DF566" w14:textId="77ADDC52" w:rsidR="00A8352E" w:rsidRPr="00A8352E" w:rsidRDefault="00A8352E" w:rsidP="00A8352E">
            <w:pPr>
              <w:pStyle w:val="ListParagraph"/>
              <w:ind w:left="6"/>
              <w:rPr>
                <w:rFonts w:cs="Times New Roman"/>
                <w:color w:val="000000"/>
                <w:szCs w:val="24"/>
              </w:rPr>
            </w:pPr>
            <w:r>
              <w:rPr>
                <w:rFonts w:cs="Times New Roman"/>
                <w:color w:val="000000"/>
                <w:szCs w:val="24"/>
              </w:rPr>
              <w:t>Veikti labojumi s</w:t>
            </w:r>
            <w:r w:rsidRPr="00A8352E">
              <w:rPr>
                <w:rFonts w:cs="Times New Roman"/>
                <w:szCs w:val="24"/>
              </w:rPr>
              <w:t xml:space="preserve">iltumnīcu puķu </w:t>
            </w:r>
            <w:r>
              <w:rPr>
                <w:rFonts w:cs="Times New Roman"/>
                <w:szCs w:val="24"/>
              </w:rPr>
              <w:t>reģistrā</w:t>
            </w:r>
            <w:r w:rsidR="0084132B">
              <w:rPr>
                <w:rFonts w:cs="Times New Roman"/>
                <w:szCs w:val="24"/>
              </w:rPr>
              <w:t>.</w:t>
            </w:r>
          </w:p>
        </w:tc>
      </w:tr>
      <w:tr w:rsidR="006258AC" w:rsidRPr="0037069C" w14:paraId="2E11BAFB" w14:textId="77777777" w:rsidTr="007031F6">
        <w:tc>
          <w:tcPr>
            <w:tcW w:w="4046" w:type="dxa"/>
          </w:tcPr>
          <w:p w14:paraId="0C69872C" w14:textId="77777777" w:rsidR="004C0E79" w:rsidRPr="0037069C" w:rsidRDefault="00152A9B" w:rsidP="006D5F3A">
            <w:pPr>
              <w:pStyle w:val="NormalWeb"/>
              <w:numPr>
                <w:ilvl w:val="0"/>
                <w:numId w:val="5"/>
              </w:numPr>
              <w:spacing w:before="0" w:beforeAutospacing="0" w:after="0" w:afterAutospacing="0"/>
              <w:ind w:left="0" w:firstLine="284"/>
              <w:jc w:val="both"/>
            </w:pPr>
            <w:r w:rsidRPr="0037069C">
              <w:t>V</w:t>
            </w:r>
            <w:r w:rsidR="004C0E79" w:rsidRPr="0037069C">
              <w:t>eidot un uzturēt dzīvo augu kolekcijas, veidot augu ekspozīcijas kā zinātniskās izpētes, saglabāšanas, sabiedrības izglītošanas, tūrisma un rekreācijas objektus</w:t>
            </w:r>
            <w:r w:rsidRPr="0037069C">
              <w:t>:</w:t>
            </w:r>
          </w:p>
        </w:tc>
        <w:tc>
          <w:tcPr>
            <w:tcW w:w="1363" w:type="dxa"/>
          </w:tcPr>
          <w:p w14:paraId="47736692" w14:textId="77777777" w:rsidR="00C127C5" w:rsidRPr="0037069C" w:rsidRDefault="00C127C5" w:rsidP="00152A9B">
            <w:pPr>
              <w:pStyle w:val="ListParagraph"/>
              <w:ind w:left="6"/>
              <w:jc w:val="center"/>
              <w:rPr>
                <w:rFonts w:cs="Times New Roman"/>
                <w:szCs w:val="24"/>
              </w:rPr>
            </w:pPr>
          </w:p>
          <w:p w14:paraId="3132C2BC" w14:textId="77777777" w:rsidR="004C0E79" w:rsidRPr="0037069C" w:rsidRDefault="006D0785" w:rsidP="00152A9B">
            <w:pPr>
              <w:pStyle w:val="ListParagraph"/>
              <w:ind w:left="6"/>
              <w:jc w:val="center"/>
              <w:rPr>
                <w:rFonts w:cs="Times New Roman"/>
                <w:szCs w:val="24"/>
              </w:rPr>
            </w:pPr>
            <w:r w:rsidRPr="0037069C">
              <w:rPr>
                <w:rFonts w:cs="Times New Roman"/>
                <w:szCs w:val="24"/>
              </w:rPr>
              <w:t>x</w:t>
            </w:r>
          </w:p>
        </w:tc>
        <w:tc>
          <w:tcPr>
            <w:tcW w:w="2666" w:type="dxa"/>
          </w:tcPr>
          <w:p w14:paraId="03657C05" w14:textId="77777777" w:rsidR="00C127C5" w:rsidRPr="0037069C" w:rsidRDefault="00C127C5" w:rsidP="006D5F3A">
            <w:pPr>
              <w:pStyle w:val="ListParagraph"/>
              <w:ind w:left="6"/>
              <w:jc w:val="center"/>
              <w:rPr>
                <w:rFonts w:cs="Times New Roman"/>
                <w:szCs w:val="24"/>
              </w:rPr>
            </w:pPr>
          </w:p>
          <w:p w14:paraId="6753777F" w14:textId="77777777" w:rsidR="004C0E79" w:rsidRPr="0037069C" w:rsidRDefault="006D0785" w:rsidP="006D5F3A">
            <w:pPr>
              <w:pStyle w:val="ListParagraph"/>
              <w:ind w:left="6"/>
              <w:jc w:val="center"/>
              <w:rPr>
                <w:rFonts w:cs="Times New Roman"/>
                <w:szCs w:val="24"/>
              </w:rPr>
            </w:pPr>
            <w:r w:rsidRPr="0037069C">
              <w:rPr>
                <w:rFonts w:cs="Times New Roman"/>
                <w:szCs w:val="24"/>
              </w:rPr>
              <w:t>x</w:t>
            </w:r>
          </w:p>
        </w:tc>
        <w:tc>
          <w:tcPr>
            <w:tcW w:w="4875" w:type="dxa"/>
          </w:tcPr>
          <w:p w14:paraId="081C3F5F" w14:textId="77777777" w:rsidR="00C127C5" w:rsidRPr="0037069C" w:rsidRDefault="00C127C5" w:rsidP="0095605D">
            <w:pPr>
              <w:pStyle w:val="ListParagraph"/>
              <w:ind w:left="6"/>
              <w:jc w:val="center"/>
              <w:rPr>
                <w:rFonts w:cs="Times New Roman"/>
                <w:szCs w:val="24"/>
              </w:rPr>
            </w:pPr>
          </w:p>
          <w:p w14:paraId="3EB7D922" w14:textId="77777777" w:rsidR="004C0E79" w:rsidRPr="0037069C" w:rsidRDefault="006D0785" w:rsidP="0095605D">
            <w:pPr>
              <w:pStyle w:val="ListParagraph"/>
              <w:ind w:left="6"/>
              <w:jc w:val="center"/>
              <w:rPr>
                <w:rFonts w:cs="Times New Roman"/>
                <w:szCs w:val="24"/>
              </w:rPr>
            </w:pPr>
            <w:r w:rsidRPr="0037069C">
              <w:rPr>
                <w:rFonts w:cs="Times New Roman"/>
                <w:szCs w:val="24"/>
              </w:rPr>
              <w:t>x</w:t>
            </w:r>
          </w:p>
        </w:tc>
      </w:tr>
      <w:tr w:rsidR="006258AC" w:rsidRPr="0037069C" w14:paraId="43C10FA7" w14:textId="77777777" w:rsidTr="007031F6">
        <w:tc>
          <w:tcPr>
            <w:tcW w:w="4046" w:type="dxa"/>
          </w:tcPr>
          <w:p w14:paraId="793EE98D" w14:textId="77777777" w:rsidR="004C0E79" w:rsidRPr="0037069C" w:rsidRDefault="004C0E79" w:rsidP="002F068F">
            <w:pPr>
              <w:pStyle w:val="NormalWeb"/>
              <w:numPr>
                <w:ilvl w:val="1"/>
                <w:numId w:val="5"/>
              </w:numPr>
              <w:spacing w:before="0" w:beforeAutospacing="0" w:after="0" w:afterAutospacing="0"/>
              <w:ind w:left="284" w:firstLine="284"/>
              <w:jc w:val="both"/>
            </w:pPr>
            <w:r w:rsidRPr="0037069C">
              <w:t>veidot un uzturēt dekoratīvo un pārtikas augu kolekcijas kā bāzi zinātniskajiem pētījumiem</w:t>
            </w:r>
            <w:r w:rsidR="00403184" w:rsidRPr="0037069C">
              <w:t xml:space="preserve">, mācību iestāžu praksei, sabiedrības izglītošanai un </w:t>
            </w:r>
            <w:r w:rsidR="00403184" w:rsidRPr="0037069C">
              <w:lastRenderedPageBreak/>
              <w:t>rekreācijai</w:t>
            </w:r>
            <w:r w:rsidR="002F068F" w:rsidRPr="0037069C">
              <w:t>.</w:t>
            </w:r>
            <w:r w:rsidR="007F375C" w:rsidRPr="0037069C">
              <w:t xml:space="preserve"> V</w:t>
            </w:r>
            <w:r w:rsidR="00F732B0" w:rsidRPr="0037069C">
              <w:t xml:space="preserve">eikt kritisku </w:t>
            </w:r>
            <w:r w:rsidR="007F375C" w:rsidRPr="0037069C">
              <w:t>kolekcijās</w:t>
            </w:r>
            <w:r w:rsidR="00F732B0" w:rsidRPr="0037069C">
              <w:t xml:space="preserve"> </w:t>
            </w:r>
            <w:r w:rsidR="007F375C" w:rsidRPr="0037069C">
              <w:t xml:space="preserve">uzkrāto </w:t>
            </w:r>
            <w:proofErr w:type="spellStart"/>
            <w:r w:rsidR="007F375C" w:rsidRPr="0037069C">
              <w:t>taksonu</w:t>
            </w:r>
            <w:proofErr w:type="spellEnd"/>
            <w:r w:rsidR="007F375C" w:rsidRPr="0037069C">
              <w:t xml:space="preserve"> un </w:t>
            </w:r>
            <w:r w:rsidR="00403184" w:rsidRPr="0037069C">
              <w:t>genofonda vienību</w:t>
            </w:r>
            <w:r w:rsidR="002F068F" w:rsidRPr="0037069C">
              <w:t xml:space="preserve"> (GF</w:t>
            </w:r>
            <w:r w:rsidR="00403184" w:rsidRPr="0037069C">
              <w:t>V</w:t>
            </w:r>
            <w:r w:rsidR="002F068F" w:rsidRPr="0037069C">
              <w:t>)</w:t>
            </w:r>
            <w:r w:rsidR="007F375C" w:rsidRPr="0037069C">
              <w:t xml:space="preserve"> </w:t>
            </w:r>
            <w:r w:rsidR="00F732B0" w:rsidRPr="0037069C">
              <w:t>saglabāšanas lietderības izvērtēšanu</w:t>
            </w:r>
            <w:r w:rsidR="007F375C" w:rsidRPr="0037069C">
              <w:t xml:space="preserve">, atsakoties no neperspektīvo </w:t>
            </w:r>
            <w:proofErr w:type="spellStart"/>
            <w:r w:rsidR="007F375C" w:rsidRPr="0037069C">
              <w:t>taksonu</w:t>
            </w:r>
            <w:proofErr w:type="spellEnd"/>
            <w:r w:rsidR="007F375C" w:rsidRPr="0037069C">
              <w:t xml:space="preserve"> un GF</w:t>
            </w:r>
            <w:r w:rsidR="007164AE" w:rsidRPr="0037069C">
              <w:t>V tālākas uzturēšanas, izdarot</w:t>
            </w:r>
            <w:r w:rsidR="007F375C" w:rsidRPr="0037069C">
              <w:t xml:space="preserve"> attiecīgas izmaiņas datu bāzēs un reģistros</w:t>
            </w:r>
            <w:r w:rsidR="00F45287" w:rsidRPr="0037069C">
              <w:t>;</w:t>
            </w:r>
            <w:r w:rsidR="00204552" w:rsidRPr="0037069C">
              <w:t xml:space="preserve"> </w:t>
            </w:r>
          </w:p>
        </w:tc>
        <w:tc>
          <w:tcPr>
            <w:tcW w:w="1363" w:type="dxa"/>
          </w:tcPr>
          <w:p w14:paraId="7D92B32A" w14:textId="451CBED6" w:rsidR="004C0E79" w:rsidRPr="0037069C" w:rsidRDefault="00643CA7" w:rsidP="00326BD9">
            <w:pPr>
              <w:pStyle w:val="ListParagraph"/>
              <w:ind w:left="6"/>
              <w:jc w:val="center"/>
              <w:rPr>
                <w:rFonts w:cs="Times New Roman"/>
                <w:szCs w:val="24"/>
              </w:rPr>
            </w:pPr>
            <w:r w:rsidRPr="0037069C">
              <w:rPr>
                <w:rFonts w:cs="Times New Roman"/>
                <w:szCs w:val="24"/>
              </w:rPr>
              <w:lastRenderedPageBreak/>
              <w:t>31.12.201</w:t>
            </w:r>
            <w:r w:rsidR="00E65067">
              <w:rPr>
                <w:rFonts w:cs="Times New Roman"/>
                <w:szCs w:val="24"/>
              </w:rPr>
              <w:t>8</w:t>
            </w:r>
            <w:r w:rsidRPr="0037069C">
              <w:rPr>
                <w:rFonts w:cs="Times New Roman"/>
                <w:szCs w:val="24"/>
              </w:rPr>
              <w:t>.</w:t>
            </w:r>
          </w:p>
        </w:tc>
        <w:tc>
          <w:tcPr>
            <w:tcW w:w="2666" w:type="dxa"/>
          </w:tcPr>
          <w:p w14:paraId="7FF056A7" w14:textId="77777777" w:rsidR="00A779D7" w:rsidRPr="0037069C" w:rsidRDefault="004C0E79" w:rsidP="006D5F3A">
            <w:pPr>
              <w:pStyle w:val="ListParagraph"/>
              <w:ind w:left="6"/>
              <w:rPr>
                <w:rFonts w:cs="Times New Roman"/>
                <w:szCs w:val="24"/>
              </w:rPr>
            </w:pPr>
            <w:r w:rsidRPr="0037069C">
              <w:rPr>
                <w:rFonts w:cs="Times New Roman"/>
                <w:szCs w:val="24"/>
              </w:rPr>
              <w:t>Uzturēt dekoratīvo un pārtikas augu kolekcij</w:t>
            </w:r>
            <w:r w:rsidR="004E6C49" w:rsidRPr="0037069C">
              <w:rPr>
                <w:rFonts w:cs="Times New Roman"/>
                <w:szCs w:val="24"/>
              </w:rPr>
              <w:t>u</w:t>
            </w:r>
            <w:r w:rsidRPr="0037069C">
              <w:rPr>
                <w:rFonts w:cs="Times New Roman"/>
                <w:szCs w:val="24"/>
              </w:rPr>
              <w:t xml:space="preserve"> (</w:t>
            </w:r>
            <w:r w:rsidR="009D2198" w:rsidRPr="0037069C">
              <w:rPr>
                <w:rFonts w:cs="Times New Roman"/>
                <w:szCs w:val="24"/>
              </w:rPr>
              <w:t xml:space="preserve">saskaņā ar 2016.g. veikto kolekcijās uzkrāto </w:t>
            </w:r>
            <w:proofErr w:type="spellStart"/>
            <w:r w:rsidR="009D2198" w:rsidRPr="0037069C">
              <w:rPr>
                <w:rFonts w:cs="Times New Roman"/>
                <w:szCs w:val="24"/>
              </w:rPr>
              <w:t>taksonu</w:t>
            </w:r>
            <w:proofErr w:type="spellEnd"/>
            <w:r w:rsidR="009D2198" w:rsidRPr="0037069C">
              <w:rPr>
                <w:rFonts w:cs="Times New Roman"/>
                <w:szCs w:val="24"/>
              </w:rPr>
              <w:t xml:space="preserve"> un GFV </w:t>
            </w:r>
            <w:r w:rsidR="009D2198" w:rsidRPr="0037069C">
              <w:rPr>
                <w:rFonts w:cs="Times New Roman"/>
                <w:szCs w:val="24"/>
              </w:rPr>
              <w:lastRenderedPageBreak/>
              <w:t xml:space="preserve">saglabāšanas lietderības izvērtēšanu, </w:t>
            </w:r>
            <w:r w:rsidRPr="0037069C">
              <w:rPr>
                <w:rFonts w:cs="Times New Roman"/>
                <w:szCs w:val="24"/>
              </w:rPr>
              <w:t xml:space="preserve">kopējais </w:t>
            </w:r>
            <w:proofErr w:type="spellStart"/>
            <w:r w:rsidRPr="0037069C">
              <w:rPr>
                <w:rFonts w:cs="Times New Roman"/>
                <w:szCs w:val="24"/>
              </w:rPr>
              <w:t>taksonu</w:t>
            </w:r>
            <w:proofErr w:type="spellEnd"/>
            <w:r w:rsidRPr="0037069C">
              <w:rPr>
                <w:rFonts w:cs="Times New Roman"/>
                <w:szCs w:val="24"/>
              </w:rPr>
              <w:t xml:space="preserve"> un genofonda vienību skaits)</w:t>
            </w:r>
            <w:r w:rsidR="00A779D7" w:rsidRPr="0037069C">
              <w:rPr>
                <w:rFonts w:cs="Times New Roman"/>
                <w:szCs w:val="24"/>
              </w:rPr>
              <w:t>:</w:t>
            </w:r>
          </w:p>
          <w:p w14:paraId="4239435F" w14:textId="77777777" w:rsidR="004C0E79" w:rsidRPr="0037069C" w:rsidRDefault="00B80991" w:rsidP="006D5F3A">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w:t>
            </w:r>
            <w:proofErr w:type="spellStart"/>
            <w:r w:rsidRPr="0037069C">
              <w:rPr>
                <w:rFonts w:cs="Times New Roman"/>
                <w:szCs w:val="24"/>
              </w:rPr>
              <w:t>taksonu</w:t>
            </w:r>
            <w:proofErr w:type="spellEnd"/>
            <w:r w:rsidRPr="0037069C">
              <w:rPr>
                <w:rFonts w:cs="Times New Roman"/>
                <w:szCs w:val="24"/>
              </w:rPr>
              <w:t xml:space="preserve"> skaits gadā –1</w:t>
            </w:r>
            <w:r w:rsidR="007164AE" w:rsidRPr="0037069C">
              <w:rPr>
                <w:rFonts w:cs="Times New Roman"/>
                <w:szCs w:val="24"/>
              </w:rPr>
              <w:t xml:space="preserve">3 515 </w:t>
            </w:r>
            <w:r w:rsidRPr="0037069C">
              <w:rPr>
                <w:rFonts w:cs="Times New Roman"/>
                <w:szCs w:val="24"/>
              </w:rPr>
              <w:t>vienības;</w:t>
            </w:r>
          </w:p>
          <w:p w14:paraId="29DA7359" w14:textId="77777777" w:rsidR="00F732B0" w:rsidRPr="0037069C" w:rsidRDefault="00B80991" w:rsidP="006D5F3A">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genofonda vienību skaits gadā – </w:t>
            </w:r>
            <w:r w:rsidR="007164AE" w:rsidRPr="0037069C">
              <w:rPr>
                <w:rFonts w:cs="Times New Roman"/>
                <w:szCs w:val="24"/>
              </w:rPr>
              <w:t>24 570</w:t>
            </w:r>
            <w:r w:rsidR="00F51FF1" w:rsidRPr="0037069C">
              <w:rPr>
                <w:rFonts w:cs="Times New Roman"/>
                <w:szCs w:val="24"/>
              </w:rPr>
              <w:t>, t</w:t>
            </w:r>
            <w:r w:rsidR="00F732B0" w:rsidRPr="0037069C">
              <w:rPr>
                <w:rFonts w:cs="Times New Roman"/>
                <w:szCs w:val="24"/>
              </w:rPr>
              <w:t>.</w:t>
            </w:r>
            <w:r w:rsidR="00F51FF1" w:rsidRPr="0037069C">
              <w:rPr>
                <w:rFonts w:cs="Times New Roman"/>
                <w:szCs w:val="24"/>
              </w:rPr>
              <w:t xml:space="preserve"> </w:t>
            </w:r>
            <w:r w:rsidR="00F732B0" w:rsidRPr="0037069C">
              <w:rPr>
                <w:rFonts w:cs="Times New Roman"/>
                <w:szCs w:val="24"/>
              </w:rPr>
              <w:t xml:space="preserve">sk.: reto un īpaši aizsargājamo augu sugu </w:t>
            </w:r>
            <w:r w:rsidR="00544010" w:rsidRPr="0037069C">
              <w:rPr>
                <w:rFonts w:cs="Times New Roman"/>
                <w:szCs w:val="24"/>
              </w:rPr>
              <w:t>GFV skaits</w:t>
            </w:r>
            <w:r w:rsidR="00F732B0" w:rsidRPr="0037069C">
              <w:rPr>
                <w:rFonts w:cs="Times New Roman"/>
                <w:szCs w:val="24"/>
              </w:rPr>
              <w:t xml:space="preserve"> </w:t>
            </w:r>
            <w:r w:rsidR="00F732B0" w:rsidRPr="0037069C">
              <w:rPr>
                <w:rFonts w:cs="Times New Roman"/>
                <w:kern w:val="0"/>
                <w:szCs w:val="24"/>
                <w:lang w:eastAsia="en-US"/>
              </w:rPr>
              <w:t>– 449</w:t>
            </w:r>
            <w:r w:rsidR="00F51FF1" w:rsidRPr="0037069C">
              <w:rPr>
                <w:rFonts w:cs="Times New Roman"/>
                <w:kern w:val="0"/>
                <w:szCs w:val="24"/>
                <w:lang w:eastAsia="en-US"/>
              </w:rPr>
              <w:t>;</w:t>
            </w:r>
            <w:r w:rsidR="00F732B0" w:rsidRPr="0037069C">
              <w:rPr>
                <w:rFonts w:cs="Times New Roman"/>
                <w:szCs w:val="24"/>
              </w:rPr>
              <w:t xml:space="preserve"> </w:t>
            </w:r>
          </w:p>
          <w:p w14:paraId="3C87DD06" w14:textId="77777777" w:rsidR="00F732B0" w:rsidRPr="0037069C" w:rsidRDefault="00F732B0" w:rsidP="006D5F3A">
            <w:pPr>
              <w:pStyle w:val="ListParagraph"/>
              <w:ind w:left="6"/>
              <w:rPr>
                <w:rFonts w:cs="Times New Roman"/>
                <w:szCs w:val="24"/>
              </w:rPr>
            </w:pPr>
            <w:r w:rsidRPr="0037069C">
              <w:rPr>
                <w:rFonts w:cs="Times New Roman"/>
                <w:szCs w:val="24"/>
              </w:rPr>
              <w:t xml:space="preserve">pārtikas augu </w:t>
            </w:r>
            <w:r w:rsidR="00544010" w:rsidRPr="0037069C">
              <w:rPr>
                <w:rFonts w:cs="Times New Roman"/>
                <w:szCs w:val="24"/>
              </w:rPr>
              <w:t>GFV</w:t>
            </w:r>
            <w:r w:rsidRPr="0037069C">
              <w:rPr>
                <w:rFonts w:cs="Times New Roman"/>
                <w:szCs w:val="24"/>
              </w:rPr>
              <w:t xml:space="preserve"> skait</w:t>
            </w:r>
            <w:r w:rsidR="00544010" w:rsidRPr="0037069C">
              <w:rPr>
                <w:rFonts w:cs="Times New Roman"/>
                <w:szCs w:val="24"/>
              </w:rPr>
              <w:t>s</w:t>
            </w:r>
            <w:r w:rsidRPr="0037069C">
              <w:rPr>
                <w:rFonts w:cs="Times New Roman"/>
                <w:szCs w:val="24"/>
              </w:rPr>
              <w:t xml:space="preserve"> </w:t>
            </w:r>
            <w:r w:rsidRPr="0037069C">
              <w:rPr>
                <w:rFonts w:cs="Times New Roman"/>
                <w:kern w:val="0"/>
                <w:szCs w:val="24"/>
                <w:lang w:eastAsia="en-US"/>
              </w:rPr>
              <w:t>–</w:t>
            </w:r>
            <w:r w:rsidRPr="0037069C">
              <w:rPr>
                <w:rFonts w:cs="Times New Roman"/>
                <w:szCs w:val="24"/>
              </w:rPr>
              <w:t xml:space="preserve"> 464</w:t>
            </w:r>
            <w:r w:rsidR="00544010" w:rsidRPr="0037069C">
              <w:rPr>
                <w:rFonts w:cs="Times New Roman"/>
                <w:szCs w:val="24"/>
              </w:rPr>
              <w:t>;</w:t>
            </w:r>
          </w:p>
          <w:p w14:paraId="4336F1CB" w14:textId="77777777" w:rsidR="00F732B0" w:rsidRPr="0037069C" w:rsidRDefault="00F732B0" w:rsidP="006D5F3A">
            <w:pPr>
              <w:pStyle w:val="ListParagraph"/>
              <w:ind w:left="6"/>
              <w:rPr>
                <w:rFonts w:cs="Times New Roman"/>
                <w:szCs w:val="24"/>
              </w:rPr>
            </w:pPr>
            <w:r w:rsidRPr="0037069C">
              <w:rPr>
                <w:rFonts w:cs="Times New Roman"/>
                <w:szCs w:val="24"/>
              </w:rPr>
              <w:t xml:space="preserve">Latvijas izcelsmes telpaugu genofonda un references kolekciju uzturošā selekcija, </w:t>
            </w:r>
            <w:r w:rsidR="00544010" w:rsidRPr="0037069C">
              <w:rPr>
                <w:rFonts w:cs="Times New Roman"/>
                <w:szCs w:val="24"/>
              </w:rPr>
              <w:t>GFV</w:t>
            </w:r>
            <w:r w:rsidRPr="0037069C">
              <w:rPr>
                <w:rFonts w:cs="Times New Roman"/>
                <w:szCs w:val="24"/>
              </w:rPr>
              <w:t xml:space="preserve"> skaits </w:t>
            </w:r>
            <w:r w:rsidRPr="0037069C">
              <w:rPr>
                <w:rFonts w:cs="Times New Roman"/>
                <w:kern w:val="0"/>
                <w:szCs w:val="24"/>
                <w:lang w:eastAsia="en-US"/>
              </w:rPr>
              <w:t>– 493</w:t>
            </w:r>
            <w:r w:rsidR="00544010" w:rsidRPr="0037069C">
              <w:rPr>
                <w:rFonts w:cs="Times New Roman"/>
                <w:szCs w:val="24"/>
              </w:rPr>
              <w:t>;</w:t>
            </w:r>
          </w:p>
          <w:p w14:paraId="2DE6BE95" w14:textId="77777777" w:rsidR="00F732B0" w:rsidRPr="0037069C" w:rsidRDefault="00F732B0" w:rsidP="006D5F3A">
            <w:pPr>
              <w:pStyle w:val="ListParagraph"/>
              <w:ind w:left="6"/>
              <w:rPr>
                <w:rFonts w:cs="Times New Roman"/>
                <w:szCs w:val="24"/>
              </w:rPr>
            </w:pPr>
            <w:r w:rsidRPr="0037069C">
              <w:rPr>
                <w:rFonts w:cs="Times New Roman"/>
                <w:szCs w:val="24"/>
              </w:rPr>
              <w:t>herbāriju</w:t>
            </w:r>
            <w:r w:rsidR="00544010" w:rsidRPr="0037069C">
              <w:rPr>
                <w:rFonts w:cs="Times New Roman"/>
                <w:szCs w:val="24"/>
              </w:rPr>
              <w:t xml:space="preserve"> paraugu (lapu) skaits – 50 385;</w:t>
            </w:r>
          </w:p>
          <w:p w14:paraId="082A18B3" w14:textId="77777777" w:rsidR="00F732B0" w:rsidRPr="0037069C" w:rsidRDefault="00F732B0" w:rsidP="006D5F3A">
            <w:pPr>
              <w:pStyle w:val="ListParagraph"/>
              <w:ind w:left="6"/>
              <w:rPr>
                <w:rFonts w:cs="Times New Roman"/>
                <w:szCs w:val="24"/>
              </w:rPr>
            </w:pPr>
            <w:r w:rsidRPr="0037069C">
              <w:rPr>
                <w:rFonts w:cs="Times New Roman"/>
                <w:szCs w:val="24"/>
              </w:rPr>
              <w:t>cita veida fiksētās kolekcijas, vienību skaits:</w:t>
            </w:r>
          </w:p>
          <w:p w14:paraId="520231D7" w14:textId="77777777" w:rsidR="00F732B0" w:rsidRPr="0037069C" w:rsidRDefault="00F732B0" w:rsidP="006D5F3A">
            <w:pPr>
              <w:pStyle w:val="ListParagraph"/>
              <w:ind w:left="6"/>
              <w:rPr>
                <w:rFonts w:cs="Times New Roman"/>
                <w:szCs w:val="24"/>
              </w:rPr>
            </w:pPr>
            <w:r w:rsidRPr="0037069C">
              <w:rPr>
                <w:rFonts w:cs="Times New Roman"/>
                <w:szCs w:val="24"/>
              </w:rPr>
              <w:t xml:space="preserve">čiekuru kolekcija – 3 220, </w:t>
            </w:r>
          </w:p>
          <w:p w14:paraId="393EE264" w14:textId="77777777" w:rsidR="00F732B0" w:rsidRPr="0037069C" w:rsidRDefault="00F732B0" w:rsidP="006D5F3A">
            <w:pPr>
              <w:pStyle w:val="ListParagraph"/>
              <w:ind w:left="6"/>
              <w:rPr>
                <w:rFonts w:cs="Times New Roman"/>
                <w:szCs w:val="24"/>
              </w:rPr>
            </w:pPr>
            <w:r w:rsidRPr="0037069C">
              <w:rPr>
                <w:rFonts w:cs="Times New Roman"/>
                <w:kern w:val="0"/>
                <w:szCs w:val="24"/>
                <w:lang w:eastAsia="en-US"/>
              </w:rPr>
              <w:t>lapu koku augļu un sēklu kolekcija –</w:t>
            </w:r>
            <w:r w:rsidR="00F45287" w:rsidRPr="0037069C">
              <w:rPr>
                <w:rFonts w:cs="Times New Roman"/>
                <w:kern w:val="0"/>
                <w:szCs w:val="24"/>
                <w:lang w:eastAsia="en-US"/>
              </w:rPr>
              <w:t xml:space="preserve"> </w:t>
            </w:r>
            <w:r w:rsidRPr="0037069C">
              <w:rPr>
                <w:rFonts w:cs="Times New Roman"/>
                <w:kern w:val="0"/>
                <w:szCs w:val="24"/>
                <w:lang w:eastAsia="en-US"/>
              </w:rPr>
              <w:t>217</w:t>
            </w:r>
            <w:r w:rsidR="00544010" w:rsidRPr="0037069C">
              <w:rPr>
                <w:rFonts w:cs="Times New Roman"/>
                <w:szCs w:val="24"/>
              </w:rPr>
              <w:t>.</w:t>
            </w:r>
          </w:p>
          <w:p w14:paraId="3C7FF5A3" w14:textId="77777777" w:rsidR="005B38F9" w:rsidRPr="0037069C" w:rsidRDefault="005B38F9" w:rsidP="005B38F9">
            <w:pPr>
              <w:pStyle w:val="ListParagraph"/>
              <w:ind w:left="6"/>
              <w:rPr>
                <w:rFonts w:cs="Times New Roman"/>
                <w:szCs w:val="24"/>
              </w:rPr>
            </w:pPr>
            <w:r w:rsidRPr="0037069C">
              <w:rPr>
                <w:rFonts w:cs="Times New Roman"/>
                <w:szCs w:val="24"/>
              </w:rPr>
              <w:t>Veikta kolekci</w:t>
            </w:r>
            <w:r w:rsidR="007164AE" w:rsidRPr="0037069C">
              <w:rPr>
                <w:rFonts w:cs="Times New Roman"/>
                <w:szCs w:val="24"/>
              </w:rPr>
              <w:t xml:space="preserve">jās uzkrāto </w:t>
            </w:r>
            <w:proofErr w:type="spellStart"/>
            <w:r w:rsidR="007164AE" w:rsidRPr="0037069C">
              <w:rPr>
                <w:rFonts w:cs="Times New Roman"/>
                <w:szCs w:val="24"/>
              </w:rPr>
              <w:t>taksonu</w:t>
            </w:r>
            <w:proofErr w:type="spellEnd"/>
            <w:r w:rsidR="007164AE" w:rsidRPr="0037069C">
              <w:rPr>
                <w:rFonts w:cs="Times New Roman"/>
                <w:szCs w:val="24"/>
              </w:rPr>
              <w:t xml:space="preserve"> un genofonda vienību</w:t>
            </w:r>
            <w:r w:rsidRPr="0037069C">
              <w:rPr>
                <w:rFonts w:cs="Times New Roman"/>
                <w:szCs w:val="24"/>
              </w:rPr>
              <w:t xml:space="preserve"> (GF</w:t>
            </w:r>
            <w:r w:rsidR="007164AE" w:rsidRPr="0037069C">
              <w:rPr>
                <w:rFonts w:cs="Times New Roman"/>
                <w:szCs w:val="24"/>
              </w:rPr>
              <w:t>V</w:t>
            </w:r>
            <w:r w:rsidRPr="0037069C">
              <w:rPr>
                <w:rFonts w:cs="Times New Roman"/>
                <w:szCs w:val="24"/>
              </w:rPr>
              <w:t xml:space="preserve">) saglabāšanas lietderības izvērtēšana, atsakoties no neperspektīvo </w:t>
            </w:r>
            <w:proofErr w:type="spellStart"/>
            <w:r w:rsidR="007164AE" w:rsidRPr="0037069C">
              <w:rPr>
                <w:rFonts w:cs="Times New Roman"/>
                <w:szCs w:val="24"/>
              </w:rPr>
              <w:t>taksonu</w:t>
            </w:r>
            <w:proofErr w:type="spellEnd"/>
            <w:r w:rsidR="007164AE" w:rsidRPr="0037069C">
              <w:rPr>
                <w:rFonts w:cs="Times New Roman"/>
                <w:szCs w:val="24"/>
              </w:rPr>
              <w:t xml:space="preserve"> un </w:t>
            </w:r>
            <w:r w:rsidR="007164AE" w:rsidRPr="0037069C">
              <w:rPr>
                <w:rFonts w:cs="Times New Roman"/>
                <w:szCs w:val="24"/>
              </w:rPr>
              <w:lastRenderedPageBreak/>
              <w:t>GFV</w:t>
            </w:r>
            <w:r w:rsidRPr="0037069C">
              <w:rPr>
                <w:rFonts w:cs="Times New Roman"/>
                <w:szCs w:val="24"/>
              </w:rPr>
              <w:t xml:space="preserve"> tālākas uzturēšanas</w:t>
            </w:r>
            <w:r w:rsidR="007164AE" w:rsidRPr="0037069C">
              <w:rPr>
                <w:rFonts w:cs="Times New Roman"/>
                <w:szCs w:val="24"/>
              </w:rPr>
              <w:t>, izdarītas</w:t>
            </w:r>
            <w:r w:rsidRPr="0037069C">
              <w:rPr>
                <w:rFonts w:cs="Times New Roman"/>
                <w:szCs w:val="24"/>
              </w:rPr>
              <w:t xml:space="preserve"> attiecīgas izmaiņas datu bāzēs un reģistros.</w:t>
            </w:r>
          </w:p>
        </w:tc>
        <w:tc>
          <w:tcPr>
            <w:tcW w:w="4875" w:type="dxa"/>
          </w:tcPr>
          <w:p w14:paraId="56AE8F17" w14:textId="2C80CAD5" w:rsidR="00F72D87" w:rsidRDefault="00B23108" w:rsidP="00F72D87">
            <w:pPr>
              <w:pStyle w:val="ListParagraph"/>
              <w:ind w:left="6"/>
              <w:jc w:val="left"/>
              <w:rPr>
                <w:rFonts w:cs="Times New Roman"/>
                <w:sz w:val="22"/>
                <w:szCs w:val="22"/>
              </w:rPr>
            </w:pPr>
            <w:r w:rsidRPr="00A8352E">
              <w:rPr>
                <w:rFonts w:cs="Times New Roman"/>
                <w:sz w:val="22"/>
                <w:szCs w:val="22"/>
                <w:u w:val="single"/>
              </w:rPr>
              <w:lastRenderedPageBreak/>
              <w:t>DN</w:t>
            </w:r>
            <w:r>
              <w:rPr>
                <w:rFonts w:cs="Times New Roman"/>
                <w:sz w:val="22"/>
                <w:szCs w:val="22"/>
              </w:rPr>
              <w:t xml:space="preserve">: </w:t>
            </w:r>
            <w:r w:rsidR="00F72D87" w:rsidRPr="00350756">
              <w:rPr>
                <w:rFonts w:cs="Times New Roman"/>
                <w:sz w:val="22"/>
                <w:szCs w:val="22"/>
              </w:rPr>
              <w:t xml:space="preserve">Veikta </w:t>
            </w:r>
            <w:r w:rsidR="00F72D87">
              <w:rPr>
                <w:rFonts w:cs="Times New Roman"/>
                <w:sz w:val="22"/>
                <w:szCs w:val="22"/>
              </w:rPr>
              <w:t>sēklu materiāla pasūtīšana no sēklu katalogiem un atlasīts kokaudzētavā izaudzētais stādu materiāls 2018. g</w:t>
            </w:r>
            <w:r w:rsidR="00F659D5">
              <w:rPr>
                <w:rFonts w:cs="Times New Roman"/>
                <w:sz w:val="22"/>
                <w:szCs w:val="22"/>
              </w:rPr>
              <w:t xml:space="preserve">. </w:t>
            </w:r>
            <w:r w:rsidR="00F72D87">
              <w:rPr>
                <w:rFonts w:cs="Times New Roman"/>
                <w:sz w:val="22"/>
                <w:szCs w:val="22"/>
              </w:rPr>
              <w:t>kokaugu kolekcijas stādījumu papildināšanai.</w:t>
            </w:r>
          </w:p>
          <w:p w14:paraId="4CA80BD7" w14:textId="7970E091" w:rsidR="004C0E79" w:rsidRPr="00F659D5" w:rsidRDefault="00F72D87" w:rsidP="00F659D5">
            <w:pPr>
              <w:ind w:firstLine="0"/>
              <w:jc w:val="left"/>
              <w:rPr>
                <w:rFonts w:cs="Times New Roman"/>
                <w:sz w:val="22"/>
              </w:rPr>
            </w:pPr>
            <w:r w:rsidRPr="00F659D5">
              <w:rPr>
                <w:rFonts w:cs="Times New Roman"/>
                <w:sz w:val="22"/>
              </w:rPr>
              <w:t>Veikta kolekciju kartotēkas papildināšana saskaņā ar 2017. g</w:t>
            </w:r>
            <w:r w:rsidR="00642B9F" w:rsidRPr="00F659D5">
              <w:rPr>
                <w:rFonts w:cs="Times New Roman"/>
                <w:sz w:val="22"/>
              </w:rPr>
              <w:t>.</w:t>
            </w:r>
            <w:r w:rsidRPr="00F659D5">
              <w:rPr>
                <w:rFonts w:cs="Times New Roman"/>
                <w:sz w:val="22"/>
              </w:rPr>
              <w:t xml:space="preserve"> papildinātajām genofonda vienībām, </w:t>
            </w:r>
            <w:r w:rsidRPr="00F659D5">
              <w:rPr>
                <w:rFonts w:cs="Times New Roman"/>
                <w:sz w:val="22"/>
              </w:rPr>
              <w:lastRenderedPageBreak/>
              <w:t>digitālo stādījumu plānu papildināšana un koriģēšana.</w:t>
            </w:r>
          </w:p>
          <w:p w14:paraId="65DB1464" w14:textId="5FC79C94" w:rsidR="00F659D5" w:rsidRPr="00AB4F78" w:rsidRDefault="00B23108" w:rsidP="00F659D5">
            <w:pPr>
              <w:ind w:firstLine="0"/>
              <w:rPr>
                <w:u w:val="single"/>
              </w:rPr>
            </w:pPr>
            <w:r>
              <w:rPr>
                <w:u w:val="single"/>
              </w:rPr>
              <w:t xml:space="preserve">EFN: </w:t>
            </w:r>
            <w:r w:rsidR="00F659D5" w:rsidRPr="00AB4F78">
              <w:rPr>
                <w:u w:val="single"/>
              </w:rPr>
              <w:t xml:space="preserve">Augu pavairošana </w:t>
            </w:r>
            <w:proofErr w:type="spellStart"/>
            <w:r w:rsidR="00F659D5" w:rsidRPr="00D34BC2">
              <w:rPr>
                <w:i/>
                <w:u w:val="single"/>
              </w:rPr>
              <w:t>in</w:t>
            </w:r>
            <w:proofErr w:type="spellEnd"/>
            <w:r w:rsidR="00F659D5" w:rsidRPr="00D34BC2">
              <w:rPr>
                <w:i/>
                <w:u w:val="single"/>
              </w:rPr>
              <w:t xml:space="preserve"> </w:t>
            </w:r>
            <w:proofErr w:type="spellStart"/>
            <w:r w:rsidR="00F659D5" w:rsidRPr="00D34BC2">
              <w:rPr>
                <w:i/>
                <w:u w:val="single"/>
              </w:rPr>
              <w:t>vitro</w:t>
            </w:r>
            <w:proofErr w:type="spellEnd"/>
            <w:r w:rsidR="00F659D5" w:rsidRPr="00AB4F78">
              <w:rPr>
                <w:u w:val="single"/>
              </w:rPr>
              <w:t>:</w:t>
            </w:r>
          </w:p>
          <w:p w14:paraId="6EF6456F" w14:textId="77777777" w:rsidR="00F659D5" w:rsidRDefault="00D34BC2" w:rsidP="00F659D5">
            <w:pPr>
              <w:spacing w:after="160" w:line="259" w:lineRule="auto"/>
              <w:ind w:firstLine="0"/>
              <w:contextualSpacing/>
              <w:jc w:val="left"/>
            </w:pPr>
            <w:r>
              <w:t>n</w:t>
            </w:r>
            <w:r w:rsidR="00F659D5">
              <w:t xml:space="preserve">odoti </w:t>
            </w:r>
            <w:proofErr w:type="spellStart"/>
            <w:r w:rsidR="00F659D5" w:rsidRPr="00D34BC2">
              <w:rPr>
                <w:i/>
              </w:rPr>
              <w:t>ex</w:t>
            </w:r>
            <w:proofErr w:type="spellEnd"/>
            <w:r w:rsidR="00F659D5" w:rsidRPr="00D34BC2">
              <w:rPr>
                <w:i/>
              </w:rPr>
              <w:t xml:space="preserve"> </w:t>
            </w:r>
            <w:proofErr w:type="spellStart"/>
            <w:r w:rsidR="00F659D5" w:rsidRPr="00D34BC2">
              <w:rPr>
                <w:i/>
              </w:rPr>
              <w:t>vitro</w:t>
            </w:r>
            <w:proofErr w:type="spellEnd"/>
            <w:r w:rsidR="00F659D5">
              <w:t xml:space="preserve"> audzēšanai </w:t>
            </w:r>
            <w:r w:rsidR="00F659D5" w:rsidRPr="00AB4F78">
              <w:t>192 gab. gerberu augi</w:t>
            </w:r>
            <w:r w:rsidR="00F659D5">
              <w:t xml:space="preserve">; </w:t>
            </w:r>
            <w:r w:rsidR="00F659D5" w:rsidRPr="00AB4F78">
              <w:t>577 gab. flokšu augi</w:t>
            </w:r>
          </w:p>
          <w:p w14:paraId="78D2AAC2" w14:textId="1E1D691A" w:rsidR="00B23108" w:rsidRDefault="00B23108" w:rsidP="00B23108">
            <w:pPr>
              <w:pStyle w:val="ListParagraph1"/>
              <w:ind w:left="6"/>
              <w:rPr>
                <w:rFonts w:cs="Times New Roman"/>
                <w:szCs w:val="24"/>
                <w:lang w:val="lv-LV"/>
              </w:rPr>
            </w:pPr>
            <w:r w:rsidRPr="00A8352E">
              <w:rPr>
                <w:rFonts w:cs="Times New Roman"/>
                <w:szCs w:val="24"/>
                <w:u w:val="single"/>
                <w:lang w:val="lv-LV"/>
              </w:rPr>
              <w:t>PAAN:</w:t>
            </w:r>
            <w:r>
              <w:rPr>
                <w:rFonts w:cs="Times New Roman"/>
                <w:szCs w:val="24"/>
                <w:lang w:val="lv-LV"/>
              </w:rPr>
              <w:t xml:space="preserve"> Veikta aktinīdiju, upeņu krūmu veidošana.</w:t>
            </w:r>
          </w:p>
          <w:p w14:paraId="13FF49DB" w14:textId="4C1B6B1D" w:rsidR="00B23108" w:rsidRPr="00B23108" w:rsidRDefault="00B23108" w:rsidP="00A8352E">
            <w:pPr>
              <w:pStyle w:val="ListParagraph1"/>
              <w:ind w:left="6"/>
              <w:rPr>
                <w:rFonts w:cs="Times New Roman"/>
                <w:color w:val="000000"/>
                <w:szCs w:val="24"/>
                <w:lang w:val="lv-LV"/>
              </w:rPr>
            </w:pPr>
            <w:r>
              <w:rPr>
                <w:rFonts w:cs="Times New Roman"/>
                <w:color w:val="000000"/>
                <w:szCs w:val="24"/>
                <w:lang w:val="lv-LV"/>
              </w:rPr>
              <w:t>Novērtēta ogulāju pārziemošanas kvalitāte.</w:t>
            </w:r>
            <w:r w:rsidR="00A8352E">
              <w:rPr>
                <w:rFonts w:cs="Times New Roman"/>
                <w:color w:val="000000"/>
                <w:szCs w:val="24"/>
                <w:lang w:val="lv-LV"/>
              </w:rPr>
              <w:t xml:space="preserve"> </w:t>
            </w:r>
            <w:r>
              <w:rPr>
                <w:rFonts w:cs="Times New Roman"/>
                <w:color w:val="000000"/>
                <w:szCs w:val="24"/>
                <w:lang w:val="lv-LV"/>
              </w:rPr>
              <w:t xml:space="preserve">Veikts upeņu </w:t>
            </w:r>
            <w:proofErr w:type="spellStart"/>
            <w:r>
              <w:rPr>
                <w:rFonts w:cs="Times New Roman"/>
                <w:color w:val="000000"/>
                <w:szCs w:val="24"/>
                <w:lang w:val="lv-LV"/>
              </w:rPr>
              <w:t>pumpurērces</w:t>
            </w:r>
            <w:proofErr w:type="spellEnd"/>
            <w:r>
              <w:rPr>
                <w:rFonts w:cs="Times New Roman"/>
                <w:color w:val="000000"/>
                <w:szCs w:val="24"/>
                <w:lang w:val="lv-LV"/>
              </w:rPr>
              <w:t xml:space="preserve"> monitorings, stipri </w:t>
            </w:r>
            <w:proofErr w:type="spellStart"/>
            <w:r>
              <w:rPr>
                <w:rFonts w:cs="Times New Roman"/>
                <w:color w:val="000000"/>
                <w:szCs w:val="24"/>
                <w:lang w:val="lv-LV"/>
              </w:rPr>
              <w:t>invadēto</w:t>
            </w:r>
            <w:proofErr w:type="spellEnd"/>
            <w:r>
              <w:rPr>
                <w:rFonts w:cs="Times New Roman"/>
                <w:color w:val="000000"/>
                <w:szCs w:val="24"/>
                <w:lang w:val="lv-LV"/>
              </w:rPr>
              <w:t xml:space="preserve"> krūmu nogriešana.</w:t>
            </w:r>
            <w:r w:rsidR="00A8352E">
              <w:rPr>
                <w:rFonts w:cs="Times New Roman"/>
                <w:color w:val="000000"/>
                <w:szCs w:val="24"/>
                <w:lang w:val="lv-LV"/>
              </w:rPr>
              <w:t xml:space="preserve"> </w:t>
            </w:r>
            <w:r>
              <w:rPr>
                <w:rFonts w:cs="Times New Roman"/>
                <w:color w:val="000000"/>
                <w:szCs w:val="24"/>
                <w:lang w:val="lv-LV"/>
              </w:rPr>
              <w:t>Sagatavots upeņu, smiltsērkšķu pavairojamais materiāls.</w:t>
            </w:r>
            <w:r w:rsidR="00A8352E">
              <w:rPr>
                <w:rFonts w:cs="Times New Roman"/>
                <w:color w:val="000000"/>
                <w:szCs w:val="24"/>
                <w:lang w:val="lv-LV"/>
              </w:rPr>
              <w:t xml:space="preserve"> </w:t>
            </w:r>
            <w:r>
              <w:rPr>
                <w:rFonts w:cs="Times New Roman"/>
                <w:color w:val="000000"/>
                <w:szCs w:val="24"/>
                <w:lang w:val="lv-LV"/>
              </w:rPr>
              <w:t>Ogulājiem daļēji atjaunotas etiķetes un pārbaudīta to atbilstība shēmām.</w:t>
            </w:r>
            <w:r w:rsidR="00A8352E">
              <w:rPr>
                <w:rFonts w:cs="Times New Roman"/>
                <w:color w:val="000000"/>
                <w:szCs w:val="24"/>
                <w:lang w:val="lv-LV"/>
              </w:rPr>
              <w:t xml:space="preserve"> </w:t>
            </w:r>
            <w:r>
              <w:rPr>
                <w:rFonts w:cs="Times New Roman"/>
                <w:color w:val="000000"/>
                <w:szCs w:val="24"/>
                <w:lang w:val="lv-LV"/>
              </w:rPr>
              <w:t>Veikta upeņu šķirņu kolekcijas saglabāšanas lietderības izvērtēšana.</w:t>
            </w:r>
          </w:p>
        </w:tc>
      </w:tr>
      <w:tr w:rsidR="006258AC" w:rsidRPr="0037069C" w14:paraId="2B847552" w14:textId="77777777" w:rsidTr="007031F6">
        <w:tc>
          <w:tcPr>
            <w:tcW w:w="4046" w:type="dxa"/>
          </w:tcPr>
          <w:p w14:paraId="6082633E" w14:textId="77777777" w:rsidR="004C0E79" w:rsidRPr="0037069C" w:rsidRDefault="004C0E79" w:rsidP="006D5F3A">
            <w:pPr>
              <w:pStyle w:val="NormalWeb"/>
              <w:numPr>
                <w:ilvl w:val="1"/>
                <w:numId w:val="5"/>
              </w:numPr>
              <w:spacing w:before="0" w:beforeAutospacing="0" w:after="0" w:afterAutospacing="0"/>
              <w:ind w:left="284" w:firstLine="283"/>
              <w:jc w:val="both"/>
            </w:pPr>
            <w:r w:rsidRPr="0037069C">
              <w:lastRenderedPageBreak/>
              <w:t>veidot un uzturēt zinātniski pamatotu āra dekoratīvo un pārtikas, kā arī telpaugu ekspozīciju kā sabiedrības izglītošanas un rekreācijas objektu</w:t>
            </w:r>
            <w:r w:rsidR="00152A9B" w:rsidRPr="0037069C">
              <w:t>;</w:t>
            </w:r>
          </w:p>
        </w:tc>
        <w:tc>
          <w:tcPr>
            <w:tcW w:w="1363" w:type="dxa"/>
          </w:tcPr>
          <w:p w14:paraId="052618BE" w14:textId="51C887DA" w:rsidR="004C0E79"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218FF4FC" w14:textId="77777777" w:rsidR="004C0E79" w:rsidRPr="0037069C" w:rsidRDefault="004C0E79" w:rsidP="006D5F3A">
            <w:pPr>
              <w:pStyle w:val="ListParagraph"/>
              <w:ind w:left="6"/>
              <w:rPr>
                <w:rFonts w:cs="Times New Roman"/>
                <w:szCs w:val="24"/>
              </w:rPr>
            </w:pPr>
            <w:r w:rsidRPr="0037069C">
              <w:rPr>
                <w:rFonts w:cs="Times New Roman"/>
                <w:szCs w:val="24"/>
              </w:rPr>
              <w:t>Uzturēt</w:t>
            </w:r>
            <w:r w:rsidR="00443DE2" w:rsidRPr="0037069C">
              <w:rPr>
                <w:rFonts w:cs="Times New Roman"/>
                <w:szCs w:val="24"/>
              </w:rPr>
              <w:t>o</w:t>
            </w:r>
            <w:r w:rsidRPr="0037069C">
              <w:rPr>
                <w:rFonts w:cs="Times New Roman"/>
                <w:szCs w:val="24"/>
              </w:rPr>
              <w:t xml:space="preserve"> ekspozīciju skait</w:t>
            </w:r>
            <w:r w:rsidR="007164AE" w:rsidRPr="0037069C">
              <w:rPr>
                <w:rFonts w:cs="Times New Roman"/>
                <w:szCs w:val="24"/>
              </w:rPr>
              <w:t>s</w:t>
            </w:r>
            <w:r w:rsidR="00B80991" w:rsidRPr="0037069C">
              <w:rPr>
                <w:rFonts w:cs="Times New Roman"/>
                <w:szCs w:val="24"/>
              </w:rPr>
              <w:t xml:space="preserve"> – 16</w:t>
            </w:r>
          </w:p>
        </w:tc>
        <w:tc>
          <w:tcPr>
            <w:tcW w:w="4875" w:type="dxa"/>
          </w:tcPr>
          <w:p w14:paraId="2AB637B9" w14:textId="0A2BE3D8" w:rsidR="004C0E79" w:rsidRPr="006848A0" w:rsidRDefault="009F64A5" w:rsidP="006848A0">
            <w:pPr>
              <w:ind w:firstLine="0"/>
              <w:rPr>
                <w:sz w:val="22"/>
                <w:lang w:eastAsia="lv-LV"/>
              </w:rPr>
            </w:pPr>
            <w:r>
              <w:rPr>
                <w:rFonts w:cs="Times New Roman"/>
                <w:szCs w:val="24"/>
              </w:rPr>
              <w:t>Veikti sagatavošanas darbi viengadīgo augu ekspozī</w:t>
            </w:r>
            <w:r w:rsidR="00642B9F">
              <w:rPr>
                <w:rFonts w:cs="Times New Roman"/>
                <w:szCs w:val="24"/>
              </w:rPr>
              <w:t>c</w:t>
            </w:r>
            <w:r>
              <w:rPr>
                <w:rFonts w:cs="Times New Roman"/>
                <w:szCs w:val="24"/>
              </w:rPr>
              <w:t>ij</w:t>
            </w:r>
            <w:r w:rsidR="006848A0">
              <w:rPr>
                <w:rFonts w:cs="Times New Roman"/>
                <w:szCs w:val="24"/>
              </w:rPr>
              <w:t>ām:</w:t>
            </w:r>
            <w:r>
              <w:rPr>
                <w:rFonts w:cs="Times New Roman"/>
                <w:szCs w:val="24"/>
              </w:rPr>
              <w:t xml:space="preserve"> </w:t>
            </w:r>
            <w:r w:rsidR="006848A0">
              <w:rPr>
                <w:rFonts w:cs="Times New Roman"/>
                <w:szCs w:val="24"/>
              </w:rPr>
              <w:t xml:space="preserve">izveidoti </w:t>
            </w:r>
            <w:r w:rsidR="00B72E84">
              <w:rPr>
                <w:rFonts w:cs="Times New Roman"/>
                <w:szCs w:val="24"/>
              </w:rPr>
              <w:t xml:space="preserve">stādījumu plāni, sēklu pasūtīšana un viengadīgo augu </w:t>
            </w:r>
            <w:r w:rsidR="006848A0">
              <w:rPr>
                <w:rFonts w:cs="Times New Roman"/>
                <w:szCs w:val="24"/>
              </w:rPr>
              <w:t>dēstu</w:t>
            </w:r>
            <w:r w:rsidR="00B72E84">
              <w:rPr>
                <w:rFonts w:cs="Times New Roman"/>
                <w:szCs w:val="24"/>
              </w:rPr>
              <w:t xml:space="preserve"> audzēšana</w:t>
            </w:r>
            <w:r w:rsidR="006848A0">
              <w:rPr>
                <w:rFonts w:cs="Times New Roman"/>
                <w:szCs w:val="24"/>
              </w:rPr>
              <w:t xml:space="preserve">: </w:t>
            </w:r>
            <w:r w:rsidR="006848A0" w:rsidRPr="006848A0">
              <w:t>atraitnīšu ekspozīcijām tiek gatavoti 2680 stādu; viengadīgo puķu ekspozīcijām - 13970 puķu un graudzāļu stādu.</w:t>
            </w:r>
          </w:p>
        </w:tc>
      </w:tr>
      <w:tr w:rsidR="006258AC" w:rsidRPr="0037069C" w14:paraId="2F37C83B" w14:textId="77777777" w:rsidTr="007031F6">
        <w:tc>
          <w:tcPr>
            <w:tcW w:w="4046" w:type="dxa"/>
          </w:tcPr>
          <w:p w14:paraId="13959EB6" w14:textId="77777777" w:rsidR="004C0E79" w:rsidRPr="0037069C" w:rsidRDefault="004C0E79" w:rsidP="006D5F3A">
            <w:pPr>
              <w:pStyle w:val="ListParagraph"/>
              <w:numPr>
                <w:ilvl w:val="1"/>
                <w:numId w:val="5"/>
              </w:numPr>
              <w:ind w:left="284" w:firstLine="283"/>
              <w:rPr>
                <w:rFonts w:cs="Times New Roman"/>
                <w:szCs w:val="24"/>
              </w:rPr>
            </w:pPr>
            <w:r w:rsidRPr="0037069C">
              <w:rPr>
                <w:rFonts w:cs="Times New Roman"/>
                <w:szCs w:val="24"/>
              </w:rPr>
              <w:t>nodrošināt Nacionālajā botāniskajā dārzā uzturēto kolekciju publisko pieejamību</w:t>
            </w:r>
            <w:r w:rsidR="005E6EBB" w:rsidRPr="0037069C">
              <w:rPr>
                <w:rFonts w:cs="Times New Roman"/>
                <w:szCs w:val="24"/>
              </w:rPr>
              <w:t>, cik tālu to pieļauj kolekciju augu juridiskais statuss, tehniskās iespējas un drošības apsvērumi</w:t>
            </w:r>
            <w:r w:rsidR="00152A9B" w:rsidRPr="0037069C">
              <w:rPr>
                <w:rFonts w:cs="Times New Roman"/>
                <w:szCs w:val="24"/>
              </w:rPr>
              <w:t>.</w:t>
            </w:r>
          </w:p>
        </w:tc>
        <w:tc>
          <w:tcPr>
            <w:tcW w:w="1363" w:type="dxa"/>
          </w:tcPr>
          <w:p w14:paraId="6DF67060" w14:textId="2246D9F1" w:rsidR="004C0E79"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2241FEEC" w14:textId="77777777" w:rsidR="004C0E79" w:rsidRPr="0037069C" w:rsidRDefault="004C0E79" w:rsidP="006D5F3A">
            <w:pPr>
              <w:pStyle w:val="ListParagraph"/>
              <w:ind w:left="6"/>
              <w:rPr>
                <w:rFonts w:cs="Times New Roman"/>
                <w:szCs w:val="24"/>
              </w:rPr>
            </w:pPr>
            <w:r w:rsidRPr="0037069C">
              <w:rPr>
                <w:rFonts w:cs="Times New Roman"/>
                <w:szCs w:val="24"/>
              </w:rPr>
              <w:t xml:space="preserve">NBD </w:t>
            </w:r>
            <w:r w:rsidR="00C2172F" w:rsidRPr="0037069C">
              <w:rPr>
                <w:rFonts w:cs="Times New Roman"/>
                <w:szCs w:val="24"/>
              </w:rPr>
              <w:t xml:space="preserve">ekspozīcijas un, iespēju robežās, arī pārējās kolekcijas </w:t>
            </w:r>
            <w:r w:rsidRPr="0037069C">
              <w:rPr>
                <w:rFonts w:cs="Times New Roman"/>
                <w:szCs w:val="24"/>
              </w:rPr>
              <w:t>ir pieejam</w:t>
            </w:r>
            <w:r w:rsidR="00C2172F" w:rsidRPr="0037069C">
              <w:rPr>
                <w:rFonts w:cs="Times New Roman"/>
                <w:szCs w:val="24"/>
              </w:rPr>
              <w:t>a</w:t>
            </w:r>
            <w:r w:rsidRPr="0037069C">
              <w:rPr>
                <w:rFonts w:cs="Times New Roman"/>
                <w:szCs w:val="24"/>
              </w:rPr>
              <w:t>s apmeklētājiem</w:t>
            </w:r>
            <w:r w:rsidR="003F3774" w:rsidRPr="0037069C">
              <w:rPr>
                <w:rFonts w:cs="Times New Roman"/>
                <w:szCs w:val="24"/>
              </w:rPr>
              <w:t>.</w:t>
            </w:r>
          </w:p>
          <w:p w14:paraId="58DD7AE0" w14:textId="7516C84D" w:rsidR="004C0E79" w:rsidRPr="0037069C" w:rsidRDefault="0095605D" w:rsidP="007D6FAB">
            <w:pPr>
              <w:pStyle w:val="ListParagraph"/>
              <w:ind w:left="6"/>
              <w:rPr>
                <w:rFonts w:cs="Times New Roman"/>
                <w:szCs w:val="24"/>
              </w:rPr>
            </w:pPr>
            <w:r w:rsidRPr="0037069C">
              <w:rPr>
                <w:rFonts w:cs="Times New Roman"/>
                <w:szCs w:val="24"/>
              </w:rPr>
              <w:t>Plānotais a</w:t>
            </w:r>
            <w:r w:rsidR="004C0E79" w:rsidRPr="0037069C">
              <w:rPr>
                <w:rFonts w:cs="Times New Roman"/>
                <w:szCs w:val="24"/>
              </w:rPr>
              <w:t>pmeklētāju skaits</w:t>
            </w:r>
            <w:r w:rsidRPr="0037069C">
              <w:rPr>
                <w:rFonts w:cs="Times New Roman"/>
                <w:szCs w:val="24"/>
              </w:rPr>
              <w:t xml:space="preserve"> gadā</w:t>
            </w:r>
            <w:r w:rsidR="00F45287" w:rsidRPr="0037069C">
              <w:rPr>
                <w:rFonts w:cs="Times New Roman"/>
                <w:szCs w:val="24"/>
              </w:rPr>
              <w:t xml:space="preserve"> – </w:t>
            </w:r>
            <w:r w:rsidR="007164AE" w:rsidRPr="004301AC">
              <w:rPr>
                <w:rFonts w:cs="Times New Roman"/>
                <w:szCs w:val="24"/>
              </w:rPr>
              <w:t>50</w:t>
            </w:r>
            <w:r w:rsidR="007706CB" w:rsidRPr="004301AC">
              <w:rPr>
                <w:rFonts w:cs="Times New Roman"/>
                <w:szCs w:val="24"/>
              </w:rPr>
              <w:t> </w:t>
            </w:r>
            <w:r w:rsidRPr="004301AC">
              <w:rPr>
                <w:rFonts w:cs="Times New Roman"/>
                <w:szCs w:val="24"/>
              </w:rPr>
              <w:t>000</w:t>
            </w:r>
            <w:r w:rsidRPr="007706CB">
              <w:rPr>
                <w:rFonts w:cs="Times New Roman"/>
                <w:color w:val="FF0000"/>
                <w:szCs w:val="24"/>
              </w:rPr>
              <w:t xml:space="preserve"> </w:t>
            </w:r>
          </w:p>
        </w:tc>
        <w:tc>
          <w:tcPr>
            <w:tcW w:w="4875" w:type="dxa"/>
          </w:tcPr>
          <w:p w14:paraId="43BFC6BB" w14:textId="1420928B" w:rsidR="004C0E79" w:rsidRPr="0037069C" w:rsidRDefault="00F91698" w:rsidP="009336EB">
            <w:pPr>
              <w:pStyle w:val="ListParagraph"/>
              <w:ind w:left="6"/>
              <w:rPr>
                <w:rFonts w:cs="Times New Roman"/>
                <w:szCs w:val="24"/>
              </w:rPr>
            </w:pPr>
            <w:r>
              <w:rPr>
                <w:rFonts w:cs="Times New Roman"/>
                <w:szCs w:val="24"/>
              </w:rPr>
              <w:t xml:space="preserve">NBD ekspozīcijas un kolekcijas ir pieejamas apmeklētājiem. </w:t>
            </w:r>
            <w:r w:rsidR="00B72E84">
              <w:rPr>
                <w:rFonts w:cs="Times New Roman"/>
                <w:szCs w:val="24"/>
              </w:rPr>
              <w:t xml:space="preserve">Apmeklētāju skaits I. ceturksnī </w:t>
            </w:r>
            <w:r>
              <w:rPr>
                <w:rFonts w:cs="Times New Roman"/>
                <w:szCs w:val="24"/>
              </w:rPr>
              <w:t>–</w:t>
            </w:r>
            <w:r w:rsidR="00B72E84">
              <w:rPr>
                <w:rFonts w:cs="Times New Roman"/>
                <w:szCs w:val="24"/>
              </w:rPr>
              <w:t xml:space="preserve"> 5850</w:t>
            </w:r>
            <w:r>
              <w:rPr>
                <w:rFonts w:cs="Times New Roman"/>
                <w:szCs w:val="24"/>
              </w:rPr>
              <w:t>.</w:t>
            </w:r>
          </w:p>
        </w:tc>
      </w:tr>
      <w:tr w:rsidR="006258AC" w:rsidRPr="0037069C" w14:paraId="3B557527" w14:textId="77777777" w:rsidTr="007031F6">
        <w:tc>
          <w:tcPr>
            <w:tcW w:w="4046" w:type="dxa"/>
          </w:tcPr>
          <w:p w14:paraId="0A09402D" w14:textId="77777777" w:rsidR="004C0E79" w:rsidRPr="0037069C" w:rsidRDefault="00152A9B" w:rsidP="00BE2991">
            <w:pPr>
              <w:pStyle w:val="NormalWeb"/>
              <w:numPr>
                <w:ilvl w:val="0"/>
                <w:numId w:val="5"/>
              </w:numPr>
              <w:spacing w:before="0" w:beforeAutospacing="0" w:after="0" w:afterAutospacing="0"/>
              <w:ind w:left="0" w:firstLine="284"/>
              <w:jc w:val="both"/>
            </w:pPr>
            <w:r w:rsidRPr="0037069C">
              <w:t>V</w:t>
            </w:r>
            <w:r w:rsidR="007164AE" w:rsidRPr="0037069C">
              <w:t>eikt zinātnisko darbību bioloģijā (</w:t>
            </w:r>
            <w:r w:rsidR="004C0E79" w:rsidRPr="0037069C">
              <w:t xml:space="preserve">augu fizioloģijā, </w:t>
            </w:r>
            <w:r w:rsidR="007164AE" w:rsidRPr="0037069C">
              <w:t>botānik</w:t>
            </w:r>
            <w:r w:rsidR="00AC2BFF" w:rsidRPr="0037069C">
              <w:t>ā); lauksaimniecībā (dārzkopībā, augu selekcijā), kā arī citās ar augiem saistītās zinātnes nozarēs</w:t>
            </w:r>
          </w:p>
        </w:tc>
        <w:tc>
          <w:tcPr>
            <w:tcW w:w="1363" w:type="dxa"/>
          </w:tcPr>
          <w:p w14:paraId="1FEFAF6E" w14:textId="20199D9E" w:rsidR="004C0E79"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4929C176" w14:textId="77777777" w:rsidR="004C0E79" w:rsidRPr="0037069C" w:rsidRDefault="004C0E79" w:rsidP="006D5F3A">
            <w:pPr>
              <w:pStyle w:val="ListParagraph"/>
              <w:ind w:left="6"/>
              <w:rPr>
                <w:rFonts w:cs="Times New Roman"/>
                <w:szCs w:val="24"/>
              </w:rPr>
            </w:pPr>
            <w:r w:rsidRPr="0037069C">
              <w:rPr>
                <w:rFonts w:cs="Times New Roman"/>
                <w:szCs w:val="24"/>
              </w:rPr>
              <w:t xml:space="preserve">NBD darbinieku </w:t>
            </w:r>
            <w:r w:rsidR="00021DCE" w:rsidRPr="0037069C">
              <w:rPr>
                <w:rFonts w:cs="Times New Roman"/>
                <w:szCs w:val="24"/>
              </w:rPr>
              <w:t xml:space="preserve">iesniegto vai publicēto </w:t>
            </w:r>
            <w:r w:rsidRPr="0037069C">
              <w:rPr>
                <w:rFonts w:cs="Times New Roman"/>
                <w:szCs w:val="24"/>
              </w:rPr>
              <w:t>zinātnisko publikāciju skaits</w:t>
            </w:r>
            <w:r w:rsidR="00021DCE" w:rsidRPr="0037069C">
              <w:rPr>
                <w:rFonts w:cs="Times New Roman"/>
                <w:szCs w:val="24"/>
              </w:rPr>
              <w:t xml:space="preserve"> </w:t>
            </w:r>
            <w:r w:rsidR="00C76F72" w:rsidRPr="0037069C">
              <w:rPr>
                <w:rFonts w:cs="Times New Roman"/>
                <w:szCs w:val="24"/>
              </w:rPr>
              <w:t xml:space="preserve">– </w:t>
            </w:r>
            <w:r w:rsidR="00021DCE" w:rsidRPr="0037069C">
              <w:rPr>
                <w:rFonts w:cs="Times New Roman"/>
                <w:szCs w:val="24"/>
              </w:rPr>
              <w:t>7</w:t>
            </w:r>
            <w:r w:rsidRPr="0037069C">
              <w:rPr>
                <w:rFonts w:cs="Times New Roman"/>
                <w:szCs w:val="24"/>
              </w:rPr>
              <w:t>.</w:t>
            </w:r>
          </w:p>
          <w:p w14:paraId="61EFB60A" w14:textId="77777777" w:rsidR="004C0E79" w:rsidRPr="0037069C" w:rsidRDefault="00021DCE" w:rsidP="007D6FAB">
            <w:pPr>
              <w:pStyle w:val="ListParagraph"/>
              <w:ind w:left="6"/>
              <w:rPr>
                <w:rFonts w:cs="Times New Roman"/>
                <w:szCs w:val="24"/>
              </w:rPr>
            </w:pPr>
            <w:r w:rsidRPr="0037069C">
              <w:rPr>
                <w:rFonts w:cs="Times New Roman"/>
                <w:szCs w:val="24"/>
              </w:rPr>
              <w:t xml:space="preserve">NBD zinātnieku dalība zinātniskajās konferencēs (dalībnieku skaits no NBD) </w:t>
            </w:r>
            <w:r w:rsidR="00C76F72" w:rsidRPr="0037069C">
              <w:rPr>
                <w:rFonts w:cs="Times New Roman"/>
                <w:szCs w:val="24"/>
              </w:rPr>
              <w:t>–</w:t>
            </w:r>
            <w:r w:rsidRPr="0037069C">
              <w:rPr>
                <w:rFonts w:cs="Times New Roman"/>
                <w:szCs w:val="24"/>
              </w:rPr>
              <w:t xml:space="preserve"> 5</w:t>
            </w:r>
          </w:p>
        </w:tc>
        <w:tc>
          <w:tcPr>
            <w:tcW w:w="4875" w:type="dxa"/>
          </w:tcPr>
          <w:p w14:paraId="383342F2" w14:textId="5C9ED37A" w:rsidR="005B742A" w:rsidRPr="00E469FE" w:rsidRDefault="005B742A" w:rsidP="008F7D51">
            <w:pPr>
              <w:ind w:firstLine="0"/>
              <w:jc w:val="left"/>
              <w:rPr>
                <w:u w:val="single"/>
              </w:rPr>
            </w:pPr>
            <w:r w:rsidRPr="00C919F4">
              <w:rPr>
                <w:u w:val="single"/>
              </w:rPr>
              <w:t>Valsts Pētījumu programma:</w:t>
            </w:r>
            <w:r w:rsidR="00E469FE">
              <w:rPr>
                <w:u w:val="single"/>
              </w:rPr>
              <w:t xml:space="preserve"> </w:t>
            </w:r>
            <w:r w:rsidRPr="008924C7">
              <w:rPr>
                <w:color w:val="000000"/>
              </w:rPr>
              <w:t>„Latvijas ekosistēmu vērtība un tās dinamika klimata ietekmē (</w:t>
            </w:r>
            <w:proofErr w:type="spellStart"/>
            <w:r w:rsidRPr="008924C7">
              <w:rPr>
                <w:color w:val="000000"/>
              </w:rPr>
              <w:t>EVIDEnT</w:t>
            </w:r>
            <w:proofErr w:type="spellEnd"/>
            <w:r w:rsidRPr="008924C7">
              <w:rPr>
                <w:color w:val="000000"/>
              </w:rPr>
              <w:t xml:space="preserve">)” projektā Nr. 4. „Bioloģiskā daudzveidība un tās loma starp citiem ekosistēmu pakalpojumiem”, apakšprojektā 4.5. </w:t>
            </w:r>
            <w:r w:rsidRPr="00C919F4">
              <w:rPr>
                <w:b/>
                <w:color w:val="000000"/>
              </w:rPr>
              <w:t xml:space="preserve">“Aizsargājamo sugu un to biotopu izpēte </w:t>
            </w:r>
            <w:proofErr w:type="spellStart"/>
            <w:r w:rsidRPr="00C919F4">
              <w:rPr>
                <w:b/>
                <w:i/>
                <w:color w:val="000000"/>
              </w:rPr>
              <w:t>in</w:t>
            </w:r>
            <w:proofErr w:type="spellEnd"/>
            <w:r w:rsidRPr="00C919F4">
              <w:rPr>
                <w:b/>
                <w:i/>
                <w:color w:val="000000"/>
              </w:rPr>
              <w:t xml:space="preserve"> situ</w:t>
            </w:r>
            <w:r w:rsidRPr="00C919F4">
              <w:rPr>
                <w:b/>
                <w:color w:val="000000"/>
              </w:rPr>
              <w:t xml:space="preserve"> un </w:t>
            </w:r>
            <w:proofErr w:type="spellStart"/>
            <w:r w:rsidRPr="00C919F4">
              <w:rPr>
                <w:b/>
                <w:i/>
                <w:color w:val="000000"/>
              </w:rPr>
              <w:t>ex</w:t>
            </w:r>
            <w:proofErr w:type="spellEnd"/>
            <w:r w:rsidRPr="00C919F4">
              <w:rPr>
                <w:b/>
                <w:i/>
                <w:color w:val="000000"/>
              </w:rPr>
              <w:t xml:space="preserve"> situ</w:t>
            </w:r>
            <w:r w:rsidRPr="00C919F4">
              <w:rPr>
                <w:b/>
                <w:color w:val="000000"/>
              </w:rPr>
              <w:t xml:space="preserve"> saglabāšanai”</w:t>
            </w:r>
            <w:r>
              <w:rPr>
                <w:b/>
                <w:color w:val="000000"/>
              </w:rPr>
              <w:t xml:space="preserve"> </w:t>
            </w:r>
            <w:r>
              <w:rPr>
                <w:color w:val="000000"/>
              </w:rPr>
              <w:t>2014.‒2018.g. (NBD sadaļas vadītāja D. Megre</w:t>
            </w:r>
            <w:r w:rsidR="00E469FE">
              <w:rPr>
                <w:color w:val="000000"/>
              </w:rPr>
              <w:t>.</w:t>
            </w:r>
          </w:p>
          <w:p w14:paraId="219C1954" w14:textId="77777777" w:rsidR="005B742A" w:rsidRPr="007B4166" w:rsidRDefault="005B742A" w:rsidP="008F7D51">
            <w:pPr>
              <w:ind w:firstLine="0"/>
              <w:jc w:val="left"/>
              <w:rPr>
                <w:u w:val="single"/>
              </w:rPr>
            </w:pPr>
            <w:r w:rsidRPr="007B4166">
              <w:rPr>
                <w:u w:val="single"/>
              </w:rPr>
              <w:t>Projekti:</w:t>
            </w:r>
          </w:p>
          <w:p w14:paraId="00B2601E" w14:textId="47C5E7DF" w:rsidR="005B742A" w:rsidRDefault="005B742A" w:rsidP="008F7D51">
            <w:pPr>
              <w:tabs>
                <w:tab w:val="left" w:pos="9072"/>
              </w:tabs>
              <w:ind w:firstLine="0"/>
              <w:jc w:val="left"/>
            </w:pPr>
            <w:r w:rsidRPr="008F7D51">
              <w:rPr>
                <w:u w:val="single"/>
              </w:rPr>
              <w:t xml:space="preserve">Pabeigts </w:t>
            </w:r>
            <w:r w:rsidRPr="00E469FE">
              <w:t xml:space="preserve">LVAFA projekts </w:t>
            </w:r>
            <w:r w:rsidRPr="00087EDF">
              <w:t>(bija līdz 2018.g.</w:t>
            </w:r>
            <w:r w:rsidR="00E469FE">
              <w:t xml:space="preserve"> </w:t>
            </w:r>
            <w:r w:rsidRPr="00087EDF">
              <w:t>31.</w:t>
            </w:r>
            <w:r w:rsidR="00E469FE">
              <w:t xml:space="preserve"> </w:t>
            </w:r>
            <w:r w:rsidRPr="00087EDF">
              <w:t>janvārim)</w:t>
            </w:r>
            <w:r w:rsidR="00E469FE">
              <w:t xml:space="preserve"> </w:t>
            </w:r>
            <w:r w:rsidRPr="00087EDF">
              <w:rPr>
                <w:b/>
              </w:rPr>
              <w:t>“Dažu izzūdošo un sarūkošo augu sugu dzīvotspējas analīze</w:t>
            </w:r>
            <w:r w:rsidRPr="00087EDF">
              <w:rPr>
                <w:b/>
                <w:i/>
              </w:rPr>
              <w:t xml:space="preserve"> </w:t>
            </w:r>
            <w:proofErr w:type="spellStart"/>
            <w:r w:rsidRPr="00087EDF">
              <w:rPr>
                <w:b/>
                <w:i/>
              </w:rPr>
              <w:t>in</w:t>
            </w:r>
            <w:proofErr w:type="spellEnd"/>
            <w:r w:rsidRPr="00087EDF">
              <w:rPr>
                <w:b/>
              </w:rPr>
              <w:t xml:space="preserve"> un</w:t>
            </w:r>
            <w:r w:rsidRPr="00087EDF">
              <w:rPr>
                <w:b/>
                <w:i/>
              </w:rPr>
              <w:t xml:space="preserve"> </w:t>
            </w:r>
            <w:proofErr w:type="spellStart"/>
            <w:r w:rsidRPr="00087EDF">
              <w:rPr>
                <w:b/>
                <w:i/>
              </w:rPr>
              <w:t>ex</w:t>
            </w:r>
            <w:proofErr w:type="spellEnd"/>
            <w:r w:rsidRPr="00087EDF">
              <w:rPr>
                <w:b/>
                <w:i/>
              </w:rPr>
              <w:t xml:space="preserve"> situ”</w:t>
            </w:r>
            <w:r w:rsidR="008F7D51">
              <w:t>.</w:t>
            </w:r>
          </w:p>
          <w:p w14:paraId="561E0EC7" w14:textId="77400035" w:rsidR="005B742A" w:rsidRPr="007B4166" w:rsidRDefault="00B47F0F" w:rsidP="008F7D51">
            <w:pPr>
              <w:tabs>
                <w:tab w:val="left" w:pos="9072"/>
              </w:tabs>
              <w:ind w:firstLine="0"/>
              <w:jc w:val="left"/>
              <w:rPr>
                <w:bCs/>
                <w:lang w:eastAsia="lv-LV"/>
              </w:rPr>
            </w:pPr>
            <w:r>
              <w:rPr>
                <w:u w:val="single"/>
              </w:rPr>
              <w:t>I</w:t>
            </w:r>
            <w:r w:rsidR="005B742A" w:rsidRPr="00FD1EC5">
              <w:rPr>
                <w:u w:val="single"/>
              </w:rPr>
              <w:t>esniegts</w:t>
            </w:r>
            <w:r w:rsidR="005B742A">
              <w:t xml:space="preserve"> LVAFA projekta pieteikums “</w:t>
            </w:r>
            <w:r w:rsidR="005B742A" w:rsidRPr="00EA39E9">
              <w:rPr>
                <w:b/>
              </w:rPr>
              <w:t>Dažu reto augu sugu dzīvotspējas analīze un pasākumi to saglabāšanai</w:t>
            </w:r>
            <w:r w:rsidR="005B742A" w:rsidRPr="007B4166">
              <w:rPr>
                <w:b/>
                <w:bCs/>
                <w:i/>
                <w:lang w:eastAsia="lv-LV"/>
              </w:rPr>
              <w:t>”</w:t>
            </w:r>
            <w:r w:rsidR="005B742A" w:rsidRPr="007B4166">
              <w:rPr>
                <w:bCs/>
                <w:lang w:eastAsia="lv-LV"/>
              </w:rPr>
              <w:t xml:space="preserve"> </w:t>
            </w:r>
            <w:proofErr w:type="spellStart"/>
            <w:r w:rsidR="005B742A">
              <w:rPr>
                <w:color w:val="333333"/>
                <w:shd w:val="clear" w:color="auto" w:fill="FFFFFF"/>
              </w:rPr>
              <w:t>vadl</w:t>
            </w:r>
            <w:proofErr w:type="spellEnd"/>
            <w:r w:rsidR="008F7D51">
              <w:rPr>
                <w:color w:val="333333"/>
                <w:shd w:val="clear" w:color="auto" w:fill="FFFFFF"/>
              </w:rPr>
              <w:t>.</w:t>
            </w:r>
            <w:r w:rsidR="005B742A">
              <w:rPr>
                <w:color w:val="333333"/>
                <w:shd w:val="clear" w:color="auto" w:fill="FFFFFF"/>
              </w:rPr>
              <w:t xml:space="preserve"> "</w:t>
            </w:r>
            <w:proofErr w:type="spellStart"/>
            <w:r w:rsidR="005B742A" w:rsidRPr="007B4166">
              <w:rPr>
                <w:color w:val="333333"/>
                <w:shd w:val="clear" w:color="auto" w:fill="FFFFFF"/>
              </w:rPr>
              <w:t>Multisektoriālie</w:t>
            </w:r>
            <w:proofErr w:type="spellEnd"/>
            <w:r w:rsidR="005B742A" w:rsidRPr="007B4166">
              <w:rPr>
                <w:color w:val="333333"/>
                <w:shd w:val="clear" w:color="auto" w:fill="FFFFFF"/>
              </w:rPr>
              <w:t xml:space="preserve"> projekti” akt</w:t>
            </w:r>
            <w:r w:rsidR="008F7D51">
              <w:rPr>
                <w:color w:val="333333"/>
                <w:shd w:val="clear" w:color="auto" w:fill="FFFFFF"/>
              </w:rPr>
              <w:t>.</w:t>
            </w:r>
            <w:r w:rsidR="005B742A">
              <w:rPr>
                <w:color w:val="333333"/>
                <w:shd w:val="clear" w:color="auto" w:fill="FFFFFF"/>
              </w:rPr>
              <w:t xml:space="preserve"> “</w:t>
            </w:r>
            <w:r w:rsidR="005B742A" w:rsidRPr="007B4166">
              <w:rPr>
                <w:rStyle w:val="Strong"/>
                <w:color w:val="333333"/>
                <w:shd w:val="clear" w:color="auto" w:fill="FFFFFF"/>
              </w:rPr>
              <w:t xml:space="preserve">Datu ieguve, </w:t>
            </w:r>
            <w:r w:rsidR="005B742A" w:rsidRPr="007B4166">
              <w:rPr>
                <w:rStyle w:val="Strong"/>
                <w:color w:val="333333"/>
                <w:shd w:val="clear" w:color="auto" w:fill="FFFFFF"/>
              </w:rPr>
              <w:lastRenderedPageBreak/>
              <w:t>apstrāde un analīze vides politikas ieviešanai”</w:t>
            </w:r>
            <w:r w:rsidR="005B742A">
              <w:rPr>
                <w:rStyle w:val="Strong"/>
                <w:color w:val="333333"/>
                <w:shd w:val="clear" w:color="auto" w:fill="FFFFFF"/>
              </w:rPr>
              <w:t xml:space="preserve"> par 25000 </w:t>
            </w:r>
            <w:r w:rsidR="005B742A">
              <w:t xml:space="preserve">€ (G. Jakobsone). </w:t>
            </w:r>
          </w:p>
          <w:p w14:paraId="5A29C4C1" w14:textId="55D14046" w:rsidR="005B742A" w:rsidRPr="00C919F4" w:rsidRDefault="00B47F0F" w:rsidP="008F7D51">
            <w:pPr>
              <w:ind w:firstLine="0"/>
              <w:jc w:val="left"/>
              <w:rPr>
                <w:u w:val="single"/>
              </w:rPr>
            </w:pPr>
            <w:r>
              <w:rPr>
                <w:u w:val="single"/>
              </w:rPr>
              <w:t>L</w:t>
            </w:r>
            <w:r w:rsidR="005B742A" w:rsidRPr="00C919F4">
              <w:rPr>
                <w:u w:val="single"/>
              </w:rPr>
              <w:t>īgum</w:t>
            </w:r>
            <w:r>
              <w:rPr>
                <w:u w:val="single"/>
              </w:rPr>
              <w:t>u pētījumi - 4</w:t>
            </w:r>
            <w:r w:rsidR="005B742A" w:rsidRPr="00C919F4">
              <w:rPr>
                <w:u w:val="single"/>
              </w:rPr>
              <w:t>:</w:t>
            </w:r>
          </w:p>
          <w:p w14:paraId="0F6E0AF7" w14:textId="6D54DB6D" w:rsidR="005B742A" w:rsidRPr="00FD1EC5" w:rsidRDefault="005B742A" w:rsidP="008F7D51">
            <w:pPr>
              <w:pStyle w:val="ListParagraph"/>
              <w:numPr>
                <w:ilvl w:val="0"/>
                <w:numId w:val="22"/>
              </w:numPr>
              <w:suppressAutoHyphens w:val="0"/>
              <w:spacing w:after="160" w:line="259" w:lineRule="auto"/>
              <w:ind w:left="325" w:hanging="325"/>
              <w:contextualSpacing/>
              <w:jc w:val="left"/>
              <w:rPr>
                <w:u w:val="single"/>
              </w:rPr>
            </w:pPr>
            <w:r>
              <w:t xml:space="preserve">ar SIA “Merks” </w:t>
            </w:r>
            <w:r w:rsidRPr="00F13EDB">
              <w:rPr>
                <w:b/>
              </w:rPr>
              <w:t>“</w:t>
            </w:r>
            <w:proofErr w:type="spellStart"/>
            <w:r w:rsidRPr="00F13EDB">
              <w:rPr>
                <w:b/>
              </w:rPr>
              <w:t>Dzegužpirkstīšu</w:t>
            </w:r>
            <w:proofErr w:type="spellEnd"/>
            <w:r w:rsidRPr="00F13EDB">
              <w:rPr>
                <w:b/>
              </w:rPr>
              <w:t xml:space="preserve"> pārstādīšana no Skanstes apkaimes teritorijas </w:t>
            </w:r>
            <w:proofErr w:type="spellStart"/>
            <w:r w:rsidRPr="00F13EDB">
              <w:rPr>
                <w:b/>
              </w:rPr>
              <w:t>lokālplānojuma</w:t>
            </w:r>
            <w:proofErr w:type="spellEnd"/>
            <w:r w:rsidRPr="00F13EDB">
              <w:rPr>
                <w:b/>
              </w:rPr>
              <w:t xml:space="preserve"> uz dabas liegumu “Vecdaugava””</w:t>
            </w:r>
            <w:r>
              <w:t xml:space="preserve"> par 5964 € (atbildīgā G. Jakobsone, izpildītāji </w:t>
            </w:r>
            <w:proofErr w:type="spellStart"/>
            <w:r>
              <w:t>G.Jakobsone</w:t>
            </w:r>
            <w:proofErr w:type="spellEnd"/>
            <w:r>
              <w:t xml:space="preserve">, D. Šmite, </w:t>
            </w:r>
            <w:proofErr w:type="spellStart"/>
            <w:r>
              <w:t>I.Dubova</w:t>
            </w:r>
            <w:proofErr w:type="spellEnd"/>
            <w:r>
              <w:t xml:space="preserve">) līdz 2019.gada 1.novembrim. </w:t>
            </w:r>
          </w:p>
          <w:p w14:paraId="0BA759F6" w14:textId="6B72E433" w:rsidR="005B742A" w:rsidRDefault="005B742A" w:rsidP="008F7D51">
            <w:pPr>
              <w:pStyle w:val="ListParagraph"/>
              <w:numPr>
                <w:ilvl w:val="0"/>
                <w:numId w:val="22"/>
              </w:numPr>
              <w:suppressAutoHyphens w:val="0"/>
              <w:spacing w:after="160" w:line="259" w:lineRule="auto"/>
              <w:ind w:left="325" w:hanging="325"/>
              <w:contextualSpacing/>
              <w:jc w:val="left"/>
            </w:pPr>
            <w:r>
              <w:t xml:space="preserve">ar SIA “Latvijas Valsts Meži” </w:t>
            </w:r>
            <w:r w:rsidRPr="00670BE9">
              <w:rPr>
                <w:b/>
              </w:rPr>
              <w:t xml:space="preserve">“Ražošanā izmantojamo </w:t>
            </w:r>
            <w:proofErr w:type="spellStart"/>
            <w:r w:rsidRPr="00670BE9">
              <w:rPr>
                <w:b/>
              </w:rPr>
              <w:t>hibrīdapses</w:t>
            </w:r>
            <w:proofErr w:type="spellEnd"/>
            <w:r w:rsidRPr="00670BE9">
              <w:rPr>
                <w:b/>
              </w:rPr>
              <w:t xml:space="preserve">, saldo ķiršu klonu un citu kultūru pavairojamā materiāla atjaunojoša ataudzēšana </w:t>
            </w:r>
            <w:proofErr w:type="spellStart"/>
            <w:r w:rsidRPr="00670BE9">
              <w:rPr>
                <w:b/>
                <w:i/>
              </w:rPr>
              <w:t>in</w:t>
            </w:r>
            <w:proofErr w:type="spellEnd"/>
            <w:r w:rsidRPr="00670BE9">
              <w:rPr>
                <w:b/>
                <w:i/>
              </w:rPr>
              <w:t xml:space="preserve"> </w:t>
            </w:r>
            <w:proofErr w:type="spellStart"/>
            <w:r w:rsidRPr="00670BE9">
              <w:rPr>
                <w:b/>
                <w:i/>
              </w:rPr>
              <w:t>vitro</w:t>
            </w:r>
            <w:proofErr w:type="spellEnd"/>
            <w:r w:rsidRPr="00670BE9">
              <w:rPr>
                <w:b/>
              </w:rPr>
              <w:t xml:space="preserve"> kultūrā” </w:t>
            </w:r>
            <w:r>
              <w:t xml:space="preserve">(atbildīgā izpildītāja I. </w:t>
            </w:r>
            <w:proofErr w:type="spellStart"/>
            <w:r>
              <w:t>Dubova</w:t>
            </w:r>
            <w:proofErr w:type="spellEnd"/>
            <w:r>
              <w:t xml:space="preserve">) par </w:t>
            </w:r>
            <w:r>
              <w:rPr>
                <w:b/>
              </w:rPr>
              <w:t>2178</w:t>
            </w:r>
            <w:r w:rsidRPr="00835583">
              <w:rPr>
                <w:b/>
              </w:rPr>
              <w:t>.00</w:t>
            </w:r>
            <w:r w:rsidRPr="00AB4F78">
              <w:t xml:space="preserve"> €.</w:t>
            </w:r>
          </w:p>
          <w:p w14:paraId="2E32D6A2" w14:textId="2DEDAD14" w:rsidR="005B742A" w:rsidRDefault="005B742A" w:rsidP="008F7D51">
            <w:pPr>
              <w:pStyle w:val="ListParagraph"/>
              <w:numPr>
                <w:ilvl w:val="0"/>
                <w:numId w:val="22"/>
              </w:numPr>
              <w:suppressAutoHyphens w:val="0"/>
              <w:spacing w:after="160" w:line="259" w:lineRule="auto"/>
              <w:ind w:left="325" w:hanging="284"/>
              <w:contextualSpacing/>
              <w:jc w:val="left"/>
            </w:pPr>
            <w:r>
              <w:t>Pakalpojuma līgums D</w:t>
            </w:r>
            <w:r w:rsidR="00B47F0F">
              <w:t xml:space="preserve">AP </w:t>
            </w:r>
            <w:r>
              <w:t xml:space="preserve">projektā </w:t>
            </w:r>
            <w:r w:rsidRPr="008F7D51">
              <w:t xml:space="preserve">“Meža silpureņu </w:t>
            </w:r>
            <w:proofErr w:type="spellStart"/>
            <w:r w:rsidRPr="008F7D51">
              <w:rPr>
                <w:i/>
              </w:rPr>
              <w:t>Pulsatilla</w:t>
            </w:r>
            <w:proofErr w:type="spellEnd"/>
            <w:r w:rsidRPr="008F7D51">
              <w:rPr>
                <w:i/>
              </w:rPr>
              <w:t xml:space="preserve"> </w:t>
            </w:r>
            <w:proofErr w:type="spellStart"/>
            <w:r w:rsidRPr="008F7D51">
              <w:rPr>
                <w:i/>
              </w:rPr>
              <w:t>patens</w:t>
            </w:r>
            <w:proofErr w:type="spellEnd"/>
            <w:r w:rsidRPr="008F7D51">
              <w:t xml:space="preserve"> atradņu Gaujas nacionālajā parkā un dabas parkā “Ogres Zilie kalni” ietekmējošo faktoru </w:t>
            </w:r>
            <w:proofErr w:type="spellStart"/>
            <w:r w:rsidRPr="008F7D51">
              <w:t>izvērtējums</w:t>
            </w:r>
            <w:proofErr w:type="spellEnd"/>
            <w:r w:rsidRPr="008F7D51">
              <w:t xml:space="preserve"> un apsaimniekošana” </w:t>
            </w:r>
            <w:r>
              <w:t>(</w:t>
            </w:r>
            <w:r w:rsidR="008F7D51">
              <w:t>līdz</w:t>
            </w:r>
            <w:r>
              <w:t xml:space="preserve"> 30.11.2018). </w:t>
            </w:r>
            <w:r w:rsidR="00B47F0F">
              <w:t>(</w:t>
            </w:r>
            <w:r>
              <w:t>D. Kļaviņa</w:t>
            </w:r>
            <w:r w:rsidR="00B47F0F">
              <w:t>)</w:t>
            </w:r>
          </w:p>
          <w:p w14:paraId="320E83A6" w14:textId="2724FEA5" w:rsidR="00B47F0F" w:rsidRPr="00B47F0F" w:rsidRDefault="00B47F0F" w:rsidP="008F7D51">
            <w:pPr>
              <w:pStyle w:val="ListParagraph"/>
              <w:numPr>
                <w:ilvl w:val="0"/>
                <w:numId w:val="22"/>
              </w:numPr>
              <w:suppressAutoHyphens w:val="0"/>
              <w:spacing w:after="160" w:line="259" w:lineRule="auto"/>
              <w:ind w:left="325" w:hanging="325"/>
              <w:contextualSpacing/>
              <w:jc w:val="left"/>
            </w:pPr>
            <w:r>
              <w:rPr>
                <w:rFonts w:cs="Times New Roman"/>
                <w:sz w:val="22"/>
              </w:rPr>
              <w:t xml:space="preserve">Pēc Rīgas domes Īpašumu departamenta pasūtījuma </w:t>
            </w:r>
            <w:r w:rsidR="008F7D51">
              <w:rPr>
                <w:rFonts w:cs="Times New Roman"/>
                <w:sz w:val="22"/>
              </w:rPr>
              <w:t xml:space="preserve">- </w:t>
            </w:r>
            <w:r>
              <w:rPr>
                <w:rFonts w:cs="Times New Roman"/>
                <w:sz w:val="22"/>
              </w:rPr>
              <w:t>stādījumu inventarizācija un vērtības noteikšana objektā Rīgā, Stārķu ielā 3 (</w:t>
            </w:r>
            <w:proofErr w:type="spellStart"/>
            <w:r>
              <w:rPr>
                <w:rFonts w:cs="Times New Roman"/>
                <w:sz w:val="22"/>
              </w:rPr>
              <w:t>L.Strode</w:t>
            </w:r>
            <w:proofErr w:type="spellEnd"/>
            <w:r>
              <w:rPr>
                <w:rFonts w:cs="Times New Roman"/>
                <w:sz w:val="22"/>
              </w:rPr>
              <w:t>).</w:t>
            </w:r>
          </w:p>
          <w:p w14:paraId="5A789C53" w14:textId="782D54C3" w:rsidR="00B47F0F" w:rsidRPr="00277A58" w:rsidRDefault="00B47F0F" w:rsidP="008F7D51">
            <w:pPr>
              <w:autoSpaceDN w:val="0"/>
              <w:ind w:firstLine="0"/>
              <w:jc w:val="left"/>
              <w:textAlignment w:val="baseline"/>
              <w:rPr>
                <w:color w:val="333333"/>
                <w:sz w:val="22"/>
                <w:shd w:val="clear" w:color="auto" w:fill="FFFFFF"/>
              </w:rPr>
            </w:pPr>
            <w:r w:rsidRPr="00277A58">
              <w:rPr>
                <w:color w:val="333333"/>
                <w:sz w:val="22"/>
                <w:u w:val="single"/>
                <w:shd w:val="clear" w:color="auto" w:fill="FFFFFF"/>
              </w:rPr>
              <w:t>Zinātniskās publikācijas</w:t>
            </w:r>
            <w:r w:rsidR="008F7D51">
              <w:rPr>
                <w:color w:val="333333"/>
                <w:sz w:val="22"/>
                <w:u w:val="single"/>
                <w:shd w:val="clear" w:color="auto" w:fill="FFFFFF"/>
              </w:rPr>
              <w:t xml:space="preserve"> - </w:t>
            </w:r>
            <w:r w:rsidR="008F7D51" w:rsidRPr="008F7D51">
              <w:rPr>
                <w:b/>
                <w:color w:val="333333"/>
                <w:sz w:val="22"/>
                <w:u w:val="single"/>
                <w:shd w:val="clear" w:color="auto" w:fill="FFFFFF"/>
              </w:rPr>
              <w:t>2</w:t>
            </w:r>
            <w:r w:rsidRPr="00277A58">
              <w:rPr>
                <w:color w:val="333333"/>
                <w:sz w:val="22"/>
                <w:u w:val="single"/>
                <w:shd w:val="clear" w:color="auto" w:fill="FFFFFF"/>
              </w:rPr>
              <w:t>:</w:t>
            </w:r>
            <w:r w:rsidRPr="00277A58">
              <w:rPr>
                <w:color w:val="333333"/>
                <w:sz w:val="22"/>
                <w:shd w:val="clear" w:color="auto" w:fill="FFFFFF"/>
              </w:rPr>
              <w:t xml:space="preserve"> </w:t>
            </w:r>
            <w:r w:rsidRPr="00277A58">
              <w:rPr>
                <w:color w:val="333333"/>
                <w:sz w:val="22"/>
                <w:shd w:val="clear" w:color="auto" w:fill="FFFFFF"/>
              </w:rPr>
              <w:br/>
            </w:r>
            <w:r w:rsidRPr="00277A58">
              <w:rPr>
                <w:b/>
                <w:color w:val="333333"/>
                <w:sz w:val="22"/>
                <w:shd w:val="clear" w:color="auto" w:fill="FFFFFF"/>
              </w:rPr>
              <w:t>1. Roze D.</w:t>
            </w:r>
            <w:r w:rsidRPr="00277A58">
              <w:rPr>
                <w:color w:val="333333"/>
                <w:sz w:val="22"/>
                <w:shd w:val="clear" w:color="auto" w:fill="FFFFFF"/>
              </w:rPr>
              <w:t xml:space="preserve"> “</w:t>
            </w:r>
            <w:proofErr w:type="spellStart"/>
            <w:r w:rsidRPr="00277A58">
              <w:rPr>
                <w:color w:val="333333"/>
                <w:sz w:val="22"/>
                <w:shd w:val="clear" w:color="auto" w:fill="FFFFFF"/>
              </w:rPr>
              <w:t>Plants</w:t>
            </w:r>
            <w:proofErr w:type="spellEnd"/>
            <w:r w:rsidRPr="00277A58">
              <w:rPr>
                <w:color w:val="333333"/>
                <w:sz w:val="22"/>
                <w:shd w:val="clear" w:color="auto" w:fill="FFFFFF"/>
              </w:rPr>
              <w:t xml:space="preserve"> </w:t>
            </w:r>
            <w:proofErr w:type="spellStart"/>
            <w:r w:rsidRPr="00277A58">
              <w:rPr>
                <w:color w:val="333333"/>
                <w:sz w:val="22"/>
                <w:shd w:val="clear" w:color="auto" w:fill="FFFFFF"/>
              </w:rPr>
              <w:t>and</w:t>
            </w:r>
            <w:proofErr w:type="spellEnd"/>
            <w:r w:rsidRPr="00277A58">
              <w:rPr>
                <w:color w:val="333333"/>
                <w:sz w:val="22"/>
                <w:shd w:val="clear" w:color="auto" w:fill="FFFFFF"/>
              </w:rPr>
              <w:t xml:space="preserve"> </w:t>
            </w:r>
            <w:proofErr w:type="spellStart"/>
            <w:r w:rsidRPr="00277A58">
              <w:rPr>
                <w:color w:val="333333"/>
                <w:sz w:val="22"/>
                <w:shd w:val="clear" w:color="auto" w:fill="FFFFFF"/>
              </w:rPr>
              <w:t>Gardens</w:t>
            </w:r>
            <w:proofErr w:type="spellEnd"/>
            <w:r w:rsidRPr="00277A58">
              <w:rPr>
                <w:color w:val="333333"/>
                <w:sz w:val="22"/>
                <w:shd w:val="clear" w:color="auto" w:fill="FFFFFF"/>
              </w:rPr>
              <w:t xml:space="preserve"> </w:t>
            </w:r>
            <w:proofErr w:type="spellStart"/>
            <w:r w:rsidRPr="00277A58">
              <w:rPr>
                <w:color w:val="333333"/>
                <w:sz w:val="22"/>
                <w:shd w:val="clear" w:color="auto" w:fill="FFFFFF"/>
              </w:rPr>
              <w:t>in</w:t>
            </w:r>
            <w:proofErr w:type="spellEnd"/>
            <w:r w:rsidRPr="00277A58">
              <w:rPr>
                <w:color w:val="333333"/>
                <w:sz w:val="22"/>
                <w:shd w:val="clear" w:color="auto" w:fill="FFFFFF"/>
              </w:rPr>
              <w:t xml:space="preserve"> </w:t>
            </w:r>
            <w:proofErr w:type="spellStart"/>
            <w:r w:rsidRPr="00277A58">
              <w:rPr>
                <w:color w:val="333333"/>
                <w:sz w:val="22"/>
                <w:shd w:val="clear" w:color="auto" w:fill="FFFFFF"/>
              </w:rPr>
              <w:t>Memory</w:t>
            </w:r>
            <w:proofErr w:type="spellEnd"/>
            <w:r w:rsidRPr="00277A58">
              <w:rPr>
                <w:color w:val="333333"/>
                <w:sz w:val="22"/>
                <w:shd w:val="clear" w:color="auto" w:fill="FFFFFF"/>
              </w:rPr>
              <w:t xml:space="preserve"> </w:t>
            </w:r>
            <w:proofErr w:type="spellStart"/>
            <w:r w:rsidRPr="00277A58">
              <w:rPr>
                <w:color w:val="333333"/>
                <w:sz w:val="22"/>
                <w:shd w:val="clear" w:color="auto" w:fill="FFFFFF"/>
              </w:rPr>
              <w:t>Stories</w:t>
            </w:r>
            <w:proofErr w:type="spellEnd"/>
            <w:r w:rsidRPr="00277A58">
              <w:rPr>
                <w:color w:val="333333"/>
                <w:sz w:val="22"/>
                <w:shd w:val="clear" w:color="auto" w:fill="FFFFFF"/>
              </w:rPr>
              <w:t xml:space="preserve"> </w:t>
            </w:r>
            <w:proofErr w:type="spellStart"/>
            <w:r w:rsidRPr="00277A58">
              <w:rPr>
                <w:color w:val="333333"/>
                <w:sz w:val="22"/>
                <w:shd w:val="clear" w:color="auto" w:fill="FFFFFF"/>
              </w:rPr>
              <w:t>of</w:t>
            </w:r>
            <w:proofErr w:type="spellEnd"/>
            <w:r w:rsidRPr="00277A58">
              <w:rPr>
                <w:color w:val="333333"/>
                <w:sz w:val="22"/>
                <w:shd w:val="clear" w:color="auto" w:fill="FFFFFF"/>
              </w:rPr>
              <w:t xml:space="preserve"> </w:t>
            </w:r>
            <w:proofErr w:type="spellStart"/>
            <w:r w:rsidRPr="00277A58">
              <w:rPr>
                <w:color w:val="333333"/>
                <w:sz w:val="22"/>
                <w:shd w:val="clear" w:color="auto" w:fill="FFFFFF"/>
              </w:rPr>
              <w:t>Latvian</w:t>
            </w:r>
            <w:proofErr w:type="spellEnd"/>
            <w:r w:rsidRPr="00277A58">
              <w:rPr>
                <w:color w:val="333333"/>
                <w:sz w:val="22"/>
                <w:shd w:val="clear" w:color="auto" w:fill="FFFFFF"/>
              </w:rPr>
              <w:t xml:space="preserve"> </w:t>
            </w:r>
            <w:proofErr w:type="spellStart"/>
            <w:r w:rsidRPr="00277A58">
              <w:rPr>
                <w:color w:val="333333"/>
                <w:sz w:val="22"/>
                <w:shd w:val="clear" w:color="auto" w:fill="FFFFFF"/>
              </w:rPr>
              <w:t>Exile</w:t>
            </w:r>
            <w:proofErr w:type="spellEnd"/>
            <w:r w:rsidRPr="00277A58">
              <w:rPr>
                <w:color w:val="333333"/>
                <w:sz w:val="22"/>
                <w:shd w:val="clear" w:color="auto" w:fill="FFFFFF"/>
              </w:rPr>
              <w:t xml:space="preserve">”. DU Humanitārās fak. XXVII </w:t>
            </w:r>
            <w:proofErr w:type="spellStart"/>
            <w:r w:rsidRPr="00277A58">
              <w:rPr>
                <w:color w:val="333333"/>
                <w:sz w:val="22"/>
                <w:shd w:val="clear" w:color="auto" w:fill="FFFFFF"/>
              </w:rPr>
              <w:t>Starpt</w:t>
            </w:r>
            <w:proofErr w:type="spellEnd"/>
            <w:r w:rsidRPr="00277A58">
              <w:rPr>
                <w:color w:val="333333"/>
                <w:sz w:val="22"/>
                <w:shd w:val="clear" w:color="auto" w:fill="FFFFFF"/>
              </w:rPr>
              <w:t>.  </w:t>
            </w:r>
            <w:proofErr w:type="spellStart"/>
            <w:r w:rsidRPr="00277A58">
              <w:rPr>
                <w:color w:val="333333"/>
                <w:sz w:val="22"/>
                <w:shd w:val="clear" w:color="auto" w:fill="FFFFFF"/>
              </w:rPr>
              <w:t>Zin</w:t>
            </w:r>
            <w:proofErr w:type="spellEnd"/>
            <w:r w:rsidRPr="00277A58">
              <w:rPr>
                <w:color w:val="333333"/>
                <w:sz w:val="22"/>
                <w:shd w:val="clear" w:color="auto" w:fill="FFFFFF"/>
              </w:rPr>
              <w:t>. lasījumu materiāli. Vēsture XXI. Vēsture: avoti un cilvēki. 316-322. lpp. (EBSCO datu bāzē</w:t>
            </w:r>
          </w:p>
          <w:p w14:paraId="6011FBE9" w14:textId="77777777" w:rsidR="00B47F0F" w:rsidRPr="00277A58" w:rsidRDefault="00B47F0F" w:rsidP="008F7D51">
            <w:pPr>
              <w:autoSpaceDN w:val="0"/>
              <w:ind w:firstLine="0"/>
              <w:jc w:val="left"/>
              <w:textAlignment w:val="baseline"/>
              <w:rPr>
                <w:color w:val="333333"/>
                <w:sz w:val="22"/>
                <w:shd w:val="clear" w:color="auto" w:fill="FFFFFF"/>
              </w:rPr>
            </w:pPr>
            <w:r w:rsidRPr="00277A58">
              <w:rPr>
                <w:b/>
                <w:color w:val="333333"/>
                <w:sz w:val="22"/>
                <w:shd w:val="clear" w:color="auto" w:fill="FFFFFF"/>
              </w:rPr>
              <w:lastRenderedPageBreak/>
              <w:t>2.</w:t>
            </w:r>
            <w:r w:rsidRPr="00277A58">
              <w:rPr>
                <w:color w:val="333333"/>
                <w:sz w:val="22"/>
                <w:shd w:val="clear" w:color="auto" w:fill="FFFFFF"/>
              </w:rPr>
              <w:t xml:space="preserve"> </w:t>
            </w:r>
            <w:proofErr w:type="spellStart"/>
            <w:r w:rsidRPr="00277A58">
              <w:rPr>
                <w:b/>
                <w:color w:val="333333"/>
                <w:sz w:val="22"/>
                <w:shd w:val="clear" w:color="auto" w:fill="FFFFFF"/>
              </w:rPr>
              <w:t>D.Kļaviņa</w:t>
            </w:r>
            <w:proofErr w:type="spellEnd"/>
            <w:r w:rsidRPr="00277A58">
              <w:rPr>
                <w:color w:val="333333"/>
                <w:sz w:val="22"/>
                <w:shd w:val="clear" w:color="auto" w:fill="FFFFFF"/>
              </w:rPr>
              <w:t xml:space="preserve">, </w:t>
            </w:r>
            <w:proofErr w:type="spellStart"/>
            <w:r w:rsidRPr="00277A58">
              <w:rPr>
                <w:color w:val="333333"/>
                <w:sz w:val="22"/>
                <w:shd w:val="clear" w:color="auto" w:fill="FFFFFF"/>
              </w:rPr>
              <w:t>A.Osvalde</w:t>
            </w:r>
            <w:proofErr w:type="spellEnd"/>
            <w:r w:rsidRPr="00277A58">
              <w:rPr>
                <w:color w:val="333333"/>
                <w:sz w:val="22"/>
                <w:shd w:val="clear" w:color="auto" w:fill="FFFFFF"/>
              </w:rPr>
              <w:t xml:space="preserve">, </w:t>
            </w:r>
            <w:proofErr w:type="spellStart"/>
            <w:r w:rsidRPr="00277A58">
              <w:rPr>
                <w:color w:val="333333"/>
                <w:sz w:val="22"/>
                <w:shd w:val="clear" w:color="auto" w:fill="FFFFFF"/>
              </w:rPr>
              <w:t>Comparative</w:t>
            </w:r>
            <w:proofErr w:type="spellEnd"/>
            <w:r w:rsidRPr="00277A58">
              <w:rPr>
                <w:color w:val="333333"/>
                <w:sz w:val="22"/>
                <w:shd w:val="clear" w:color="auto" w:fill="FFFFFF"/>
              </w:rPr>
              <w:t xml:space="preserve"> </w:t>
            </w:r>
            <w:proofErr w:type="spellStart"/>
            <w:r w:rsidRPr="00277A58">
              <w:rPr>
                <w:color w:val="333333"/>
                <w:sz w:val="22"/>
                <w:shd w:val="clear" w:color="auto" w:fill="FFFFFF"/>
              </w:rPr>
              <w:t>chemical</w:t>
            </w:r>
            <w:proofErr w:type="spellEnd"/>
            <w:r w:rsidRPr="00277A58">
              <w:rPr>
                <w:color w:val="333333"/>
                <w:sz w:val="22"/>
                <w:shd w:val="clear" w:color="auto" w:fill="FFFFFF"/>
              </w:rPr>
              <w:t xml:space="preserve"> </w:t>
            </w:r>
            <w:proofErr w:type="spellStart"/>
            <w:r w:rsidRPr="00277A58">
              <w:rPr>
                <w:color w:val="333333"/>
                <w:sz w:val="22"/>
                <w:shd w:val="clear" w:color="auto" w:fill="FFFFFF"/>
              </w:rPr>
              <w:t>characterisation</w:t>
            </w:r>
            <w:proofErr w:type="spellEnd"/>
            <w:r w:rsidRPr="00277A58">
              <w:rPr>
                <w:color w:val="333333"/>
                <w:sz w:val="22"/>
                <w:shd w:val="clear" w:color="auto" w:fill="FFFFFF"/>
              </w:rPr>
              <w:t xml:space="preserve"> </w:t>
            </w:r>
            <w:proofErr w:type="spellStart"/>
            <w:r w:rsidRPr="00277A58">
              <w:rPr>
                <w:color w:val="333333"/>
                <w:sz w:val="22"/>
                <w:shd w:val="clear" w:color="auto" w:fill="FFFFFF"/>
              </w:rPr>
              <w:t>of</w:t>
            </w:r>
            <w:proofErr w:type="spellEnd"/>
            <w:r w:rsidRPr="00277A58">
              <w:rPr>
                <w:color w:val="333333"/>
                <w:sz w:val="22"/>
                <w:shd w:val="clear" w:color="auto" w:fill="FFFFFF"/>
              </w:rPr>
              <w:t xml:space="preserve"> </w:t>
            </w:r>
            <w:proofErr w:type="spellStart"/>
            <w:r w:rsidRPr="00277A58">
              <w:rPr>
                <w:color w:val="333333"/>
                <w:sz w:val="22"/>
                <w:shd w:val="clear" w:color="auto" w:fill="FFFFFF"/>
              </w:rPr>
              <w:t>soils</w:t>
            </w:r>
            <w:proofErr w:type="spellEnd"/>
            <w:r w:rsidRPr="00277A58">
              <w:rPr>
                <w:color w:val="333333"/>
                <w:sz w:val="22"/>
                <w:shd w:val="clear" w:color="auto" w:fill="FFFFFF"/>
              </w:rPr>
              <w:t xml:space="preserve"> </w:t>
            </w:r>
            <w:proofErr w:type="spellStart"/>
            <w:r w:rsidRPr="00277A58">
              <w:rPr>
                <w:color w:val="333333"/>
                <w:sz w:val="22"/>
                <w:shd w:val="clear" w:color="auto" w:fill="FFFFFF"/>
              </w:rPr>
              <w:t>at</w:t>
            </w:r>
            <w:proofErr w:type="spellEnd"/>
            <w:r w:rsidRPr="00277A58">
              <w:rPr>
                <w:color w:val="333333"/>
                <w:sz w:val="22"/>
                <w:shd w:val="clear" w:color="auto" w:fill="FFFFFF"/>
              </w:rPr>
              <w:t xml:space="preserve"> </w:t>
            </w:r>
            <w:proofErr w:type="spellStart"/>
            <w:r w:rsidRPr="00277A58">
              <w:rPr>
                <w:i/>
                <w:color w:val="333333"/>
                <w:sz w:val="22"/>
                <w:shd w:val="clear" w:color="auto" w:fill="FFFFFF"/>
              </w:rPr>
              <w:t>Cypripedium</w:t>
            </w:r>
            <w:proofErr w:type="spellEnd"/>
            <w:r w:rsidRPr="00277A58">
              <w:rPr>
                <w:i/>
                <w:color w:val="333333"/>
                <w:sz w:val="22"/>
                <w:shd w:val="clear" w:color="auto" w:fill="FFFFFF"/>
              </w:rPr>
              <w:t xml:space="preserve"> </w:t>
            </w:r>
            <w:proofErr w:type="spellStart"/>
            <w:r w:rsidRPr="00277A58">
              <w:rPr>
                <w:i/>
                <w:color w:val="333333"/>
                <w:sz w:val="22"/>
                <w:shd w:val="clear" w:color="auto" w:fill="FFFFFF"/>
              </w:rPr>
              <w:t>calceolus</w:t>
            </w:r>
            <w:proofErr w:type="spellEnd"/>
            <w:r w:rsidRPr="00277A58">
              <w:rPr>
                <w:color w:val="333333"/>
                <w:sz w:val="22"/>
                <w:shd w:val="clear" w:color="auto" w:fill="FFFFFF"/>
              </w:rPr>
              <w:t xml:space="preserve"> </w:t>
            </w:r>
            <w:proofErr w:type="spellStart"/>
            <w:r w:rsidRPr="00277A58">
              <w:rPr>
                <w:color w:val="333333"/>
                <w:sz w:val="22"/>
                <w:shd w:val="clear" w:color="auto" w:fill="FFFFFF"/>
              </w:rPr>
              <w:t>sites</w:t>
            </w:r>
            <w:proofErr w:type="spellEnd"/>
            <w:r w:rsidRPr="00277A58">
              <w:rPr>
                <w:color w:val="333333"/>
                <w:sz w:val="22"/>
                <w:shd w:val="clear" w:color="auto" w:fill="FFFFFF"/>
              </w:rPr>
              <w:t xml:space="preserve"> </w:t>
            </w:r>
            <w:proofErr w:type="spellStart"/>
            <w:r w:rsidRPr="00277A58">
              <w:rPr>
                <w:color w:val="333333"/>
                <w:sz w:val="22"/>
                <w:shd w:val="clear" w:color="auto" w:fill="FFFFFF"/>
              </w:rPr>
              <w:t>in</w:t>
            </w:r>
            <w:proofErr w:type="spellEnd"/>
            <w:r w:rsidRPr="00277A58">
              <w:rPr>
                <w:color w:val="333333"/>
                <w:sz w:val="22"/>
                <w:shd w:val="clear" w:color="auto" w:fill="FFFFFF"/>
              </w:rPr>
              <w:t xml:space="preserve"> Latvia. </w:t>
            </w:r>
            <w:proofErr w:type="spellStart"/>
            <w:r w:rsidRPr="00277A58">
              <w:rPr>
                <w:color w:val="333333"/>
                <w:sz w:val="22"/>
                <w:shd w:val="clear" w:color="auto" w:fill="FFFFFF"/>
              </w:rPr>
              <w:t>Proceedings</w:t>
            </w:r>
            <w:proofErr w:type="spellEnd"/>
            <w:r w:rsidRPr="00277A58">
              <w:rPr>
                <w:color w:val="333333"/>
                <w:sz w:val="22"/>
                <w:shd w:val="clear" w:color="auto" w:fill="FFFFFF"/>
              </w:rPr>
              <w:t xml:space="preserve"> </w:t>
            </w:r>
            <w:proofErr w:type="spellStart"/>
            <w:r w:rsidRPr="00277A58">
              <w:rPr>
                <w:color w:val="333333"/>
                <w:sz w:val="22"/>
                <w:shd w:val="clear" w:color="auto" w:fill="FFFFFF"/>
              </w:rPr>
              <w:t>of</w:t>
            </w:r>
            <w:proofErr w:type="spellEnd"/>
            <w:r w:rsidRPr="00277A58">
              <w:rPr>
                <w:color w:val="333333"/>
                <w:sz w:val="22"/>
                <w:shd w:val="clear" w:color="auto" w:fill="FFFFFF"/>
              </w:rPr>
              <w:t xml:space="preserve"> </w:t>
            </w:r>
            <w:proofErr w:type="spellStart"/>
            <w:r w:rsidRPr="00277A58">
              <w:rPr>
                <w:color w:val="333333"/>
                <w:sz w:val="22"/>
                <w:shd w:val="clear" w:color="auto" w:fill="FFFFFF"/>
              </w:rPr>
              <w:t>the</w:t>
            </w:r>
            <w:proofErr w:type="spellEnd"/>
            <w:r w:rsidRPr="00277A58">
              <w:rPr>
                <w:color w:val="333333"/>
                <w:sz w:val="22"/>
                <w:shd w:val="clear" w:color="auto" w:fill="FFFFFF"/>
              </w:rPr>
              <w:t xml:space="preserve"> </w:t>
            </w:r>
            <w:proofErr w:type="spellStart"/>
            <w:r w:rsidRPr="00277A58">
              <w:rPr>
                <w:color w:val="333333"/>
                <w:sz w:val="22"/>
                <w:shd w:val="clear" w:color="auto" w:fill="FFFFFF"/>
              </w:rPr>
              <w:t>Latvian</w:t>
            </w:r>
            <w:proofErr w:type="spellEnd"/>
            <w:r w:rsidRPr="00277A58">
              <w:rPr>
                <w:color w:val="333333"/>
                <w:sz w:val="22"/>
                <w:shd w:val="clear" w:color="auto" w:fill="FFFFFF"/>
              </w:rPr>
              <w:t xml:space="preserve"> </w:t>
            </w:r>
            <w:proofErr w:type="spellStart"/>
            <w:r w:rsidRPr="00277A58">
              <w:rPr>
                <w:color w:val="333333"/>
                <w:sz w:val="22"/>
                <w:shd w:val="clear" w:color="auto" w:fill="FFFFFF"/>
              </w:rPr>
              <w:t>Academy</w:t>
            </w:r>
            <w:proofErr w:type="spellEnd"/>
            <w:r w:rsidRPr="00277A58">
              <w:rPr>
                <w:color w:val="333333"/>
                <w:sz w:val="22"/>
                <w:shd w:val="clear" w:color="auto" w:fill="FFFFFF"/>
              </w:rPr>
              <w:t xml:space="preserve"> </w:t>
            </w:r>
            <w:proofErr w:type="spellStart"/>
            <w:r w:rsidRPr="00277A58">
              <w:rPr>
                <w:color w:val="333333"/>
                <w:sz w:val="22"/>
                <w:shd w:val="clear" w:color="auto" w:fill="FFFFFF"/>
              </w:rPr>
              <w:t>of</w:t>
            </w:r>
            <w:proofErr w:type="spellEnd"/>
            <w:r w:rsidRPr="00277A58">
              <w:rPr>
                <w:color w:val="333333"/>
                <w:sz w:val="22"/>
                <w:shd w:val="clear" w:color="auto" w:fill="FFFFFF"/>
              </w:rPr>
              <w:t xml:space="preserve"> </w:t>
            </w:r>
            <w:proofErr w:type="spellStart"/>
            <w:r w:rsidRPr="00277A58">
              <w:rPr>
                <w:color w:val="333333"/>
                <w:sz w:val="22"/>
                <w:shd w:val="clear" w:color="auto" w:fill="FFFFFF"/>
              </w:rPr>
              <w:t>Sciences</w:t>
            </w:r>
            <w:proofErr w:type="spellEnd"/>
            <w:r w:rsidRPr="00277A58">
              <w:rPr>
                <w:color w:val="333333"/>
                <w:sz w:val="22"/>
                <w:shd w:val="clear" w:color="auto" w:fill="FFFFFF"/>
              </w:rPr>
              <w:t xml:space="preserve">, </w:t>
            </w:r>
            <w:proofErr w:type="spellStart"/>
            <w:r w:rsidRPr="00277A58">
              <w:rPr>
                <w:color w:val="333333"/>
                <w:sz w:val="22"/>
                <w:shd w:val="clear" w:color="auto" w:fill="FFFFFF"/>
              </w:rPr>
              <w:t>Sec</w:t>
            </w:r>
            <w:proofErr w:type="spellEnd"/>
            <w:r w:rsidRPr="00277A58">
              <w:rPr>
                <w:color w:val="333333"/>
                <w:sz w:val="22"/>
                <w:shd w:val="clear" w:color="auto" w:fill="FFFFFF"/>
              </w:rPr>
              <w:t xml:space="preserve">. B, </w:t>
            </w:r>
            <w:proofErr w:type="spellStart"/>
            <w:r w:rsidRPr="00277A58">
              <w:rPr>
                <w:color w:val="333333"/>
                <w:sz w:val="22"/>
                <w:shd w:val="clear" w:color="auto" w:fill="FFFFFF"/>
              </w:rPr>
              <w:t>Vol</w:t>
            </w:r>
            <w:proofErr w:type="spellEnd"/>
            <w:r w:rsidRPr="00277A58">
              <w:rPr>
                <w:color w:val="333333"/>
                <w:sz w:val="22"/>
                <w:shd w:val="clear" w:color="auto" w:fill="FFFFFF"/>
              </w:rPr>
              <w:t>. 71 (2017) No1/2 (707/707) pp.43-51. DOI: 10.1515/prolas2017-0008.</w:t>
            </w:r>
          </w:p>
          <w:p w14:paraId="47E27426" w14:textId="66038E72" w:rsidR="005B742A" w:rsidRPr="008F7D51" w:rsidRDefault="005B742A" w:rsidP="008F7D51">
            <w:pPr>
              <w:ind w:firstLine="0"/>
              <w:jc w:val="left"/>
              <w:rPr>
                <w:u w:val="single"/>
              </w:rPr>
            </w:pPr>
            <w:r>
              <w:rPr>
                <w:u w:val="single"/>
              </w:rPr>
              <w:t>Uzstāšanās k</w:t>
            </w:r>
            <w:r w:rsidRPr="006E36FD">
              <w:rPr>
                <w:u w:val="single"/>
              </w:rPr>
              <w:t>onferenc</w:t>
            </w:r>
            <w:r>
              <w:rPr>
                <w:u w:val="single"/>
              </w:rPr>
              <w:t xml:space="preserve">ēs - </w:t>
            </w:r>
            <w:r w:rsidRPr="00FA70A3">
              <w:rPr>
                <w:b/>
                <w:u w:val="single"/>
              </w:rPr>
              <w:t>8</w:t>
            </w:r>
            <w:r w:rsidR="008F7D51">
              <w:rPr>
                <w:b/>
                <w:u w:val="single"/>
              </w:rPr>
              <w:t>:</w:t>
            </w:r>
            <w:r w:rsidR="008F7D51">
              <w:rPr>
                <w:b/>
                <w:u w:val="single"/>
              </w:rPr>
              <w:br/>
            </w:r>
            <w:r>
              <w:t>LU 76</w:t>
            </w:r>
            <w:r w:rsidRPr="006E36FD">
              <w:t>. konferenc</w:t>
            </w:r>
            <w:r>
              <w:t xml:space="preserve">e, </w:t>
            </w:r>
            <w:r w:rsidRPr="006E36FD">
              <w:t>mutisk</w:t>
            </w:r>
            <w:r>
              <w:t xml:space="preserve">ie referāti: </w:t>
            </w:r>
            <w:hyperlink r:id="rId8" w:history="1">
              <w:r w:rsidRPr="001F699B">
                <w:rPr>
                  <w:rStyle w:val="Hyperlink"/>
                  <w:sz w:val="22"/>
                </w:rPr>
                <w:t>https://www.lu.lv/konference/programma/?year=2018</w:t>
              </w:r>
            </w:hyperlink>
            <w:r w:rsidRPr="00CB0B6F">
              <w:rPr>
                <w:sz w:val="22"/>
              </w:rPr>
              <w:t>.</w:t>
            </w:r>
          </w:p>
          <w:p w14:paraId="558EB689" w14:textId="19395CBB" w:rsidR="005B742A" w:rsidRPr="00E469FE" w:rsidRDefault="00DA7E73" w:rsidP="008F7D51">
            <w:pPr>
              <w:spacing w:after="160"/>
              <w:ind w:firstLine="0"/>
              <w:contextualSpacing/>
              <w:jc w:val="left"/>
            </w:pPr>
            <w:r>
              <w:rPr>
                <w:b/>
                <w:i/>
              </w:rPr>
              <w:t xml:space="preserve">1. </w:t>
            </w:r>
            <w:r w:rsidR="005B742A" w:rsidRPr="00DA7E73">
              <w:rPr>
                <w:b/>
                <w:i/>
              </w:rPr>
              <w:t>“</w:t>
            </w:r>
            <w:proofErr w:type="spellStart"/>
            <w:r w:rsidR="005B742A" w:rsidRPr="00DA7E73">
              <w:rPr>
                <w:i/>
              </w:rPr>
              <w:t>Dactylorhiza</w:t>
            </w:r>
            <w:proofErr w:type="spellEnd"/>
            <w:r w:rsidR="005B742A" w:rsidRPr="00E469FE">
              <w:t xml:space="preserve"> </w:t>
            </w:r>
            <w:proofErr w:type="spellStart"/>
            <w:r w:rsidR="005B742A" w:rsidRPr="00E469FE">
              <w:t>reintrodukcijas</w:t>
            </w:r>
            <w:proofErr w:type="spellEnd"/>
            <w:r w:rsidR="005B742A" w:rsidRPr="00E469FE">
              <w:t xml:space="preserve"> iespējas pārejā no </w:t>
            </w:r>
            <w:proofErr w:type="spellStart"/>
            <w:r w:rsidR="005B742A" w:rsidRPr="00DA7E73">
              <w:rPr>
                <w:i/>
              </w:rPr>
              <w:t>in</w:t>
            </w:r>
            <w:proofErr w:type="spellEnd"/>
            <w:r w:rsidR="005B742A" w:rsidRPr="00DA7E73">
              <w:rPr>
                <w:i/>
              </w:rPr>
              <w:t xml:space="preserve"> </w:t>
            </w:r>
            <w:proofErr w:type="spellStart"/>
            <w:r w:rsidR="005B742A" w:rsidRPr="00DA7E73">
              <w:rPr>
                <w:i/>
              </w:rPr>
              <w:t>vitro</w:t>
            </w:r>
            <w:proofErr w:type="spellEnd"/>
            <w:r w:rsidR="005B742A" w:rsidRPr="00E469FE">
              <w:t xml:space="preserve"> uz </w:t>
            </w:r>
            <w:proofErr w:type="spellStart"/>
            <w:r w:rsidR="005B742A" w:rsidRPr="00DA7E73">
              <w:rPr>
                <w:i/>
              </w:rPr>
              <w:t>in</w:t>
            </w:r>
            <w:proofErr w:type="spellEnd"/>
            <w:r w:rsidR="005B742A" w:rsidRPr="00DA7E73">
              <w:rPr>
                <w:i/>
              </w:rPr>
              <w:t xml:space="preserve"> </w:t>
            </w:r>
            <w:proofErr w:type="spellStart"/>
            <w:r w:rsidR="005B742A" w:rsidRPr="00DA7E73">
              <w:rPr>
                <w:i/>
              </w:rPr>
              <w:t>vivo</w:t>
            </w:r>
            <w:proofErr w:type="spellEnd"/>
            <w:r w:rsidR="005B742A" w:rsidRPr="00E469FE">
              <w:t xml:space="preserve"> “ (G</w:t>
            </w:r>
            <w:r w:rsidR="00E469FE" w:rsidRPr="00E469FE">
              <w:t>.</w:t>
            </w:r>
            <w:r w:rsidR="005B742A" w:rsidRPr="00E469FE">
              <w:t xml:space="preserve"> Jakobsone, I</w:t>
            </w:r>
            <w:r w:rsidR="00E469FE" w:rsidRPr="00E469FE">
              <w:t>.</w:t>
            </w:r>
            <w:r w:rsidR="005B742A" w:rsidRPr="00E469FE">
              <w:t xml:space="preserve"> </w:t>
            </w:r>
            <w:proofErr w:type="spellStart"/>
            <w:r w:rsidR="005B742A" w:rsidRPr="00E469FE">
              <w:t>Dubova</w:t>
            </w:r>
            <w:proofErr w:type="spellEnd"/>
            <w:r w:rsidR="005B742A" w:rsidRPr="00E469FE">
              <w:t>, A</w:t>
            </w:r>
            <w:r w:rsidR="00E469FE" w:rsidRPr="00E469FE">
              <w:t>.</w:t>
            </w:r>
            <w:r w:rsidR="005B742A" w:rsidRPr="00E469FE">
              <w:t xml:space="preserve"> Dūda)</w:t>
            </w:r>
          </w:p>
          <w:p w14:paraId="5EFD92B7" w14:textId="07D72D69" w:rsidR="005B742A" w:rsidRPr="00E469FE" w:rsidRDefault="005B742A" w:rsidP="008F7D51">
            <w:pPr>
              <w:pStyle w:val="ListParagraph"/>
              <w:numPr>
                <w:ilvl w:val="0"/>
                <w:numId w:val="24"/>
              </w:numPr>
              <w:spacing w:after="160"/>
              <w:ind w:left="325" w:hanging="325"/>
              <w:contextualSpacing/>
              <w:jc w:val="left"/>
            </w:pPr>
            <w:r w:rsidRPr="00E469FE">
              <w:t>“</w:t>
            </w:r>
            <w:proofErr w:type="spellStart"/>
            <w:r w:rsidRPr="00E469FE">
              <w:t>Ruiša</w:t>
            </w:r>
            <w:proofErr w:type="spellEnd"/>
            <w:r w:rsidRPr="00E469FE">
              <w:t xml:space="preserve"> </w:t>
            </w:r>
            <w:proofErr w:type="spellStart"/>
            <w:r w:rsidRPr="00E469FE">
              <w:t>pūķgalve</w:t>
            </w:r>
            <w:proofErr w:type="spellEnd"/>
            <w:r w:rsidRPr="00E469FE">
              <w:t xml:space="preserve"> </w:t>
            </w:r>
            <w:proofErr w:type="spellStart"/>
            <w:r w:rsidRPr="00DA7E73">
              <w:rPr>
                <w:i/>
              </w:rPr>
              <w:t>Dracocephalum</w:t>
            </w:r>
            <w:proofErr w:type="spellEnd"/>
            <w:r w:rsidRPr="00DA7E73">
              <w:rPr>
                <w:i/>
              </w:rPr>
              <w:t xml:space="preserve"> </w:t>
            </w:r>
            <w:proofErr w:type="spellStart"/>
            <w:r w:rsidRPr="00DA7E73">
              <w:rPr>
                <w:i/>
              </w:rPr>
              <w:t>ruyschiana</w:t>
            </w:r>
            <w:proofErr w:type="spellEnd"/>
            <w:r w:rsidRPr="00DA7E73">
              <w:rPr>
                <w:i/>
              </w:rPr>
              <w:t xml:space="preserve"> </w:t>
            </w:r>
            <w:r w:rsidRPr="00E469FE">
              <w:t xml:space="preserve">L. </w:t>
            </w:r>
            <w:proofErr w:type="spellStart"/>
            <w:r w:rsidRPr="00DA7E73">
              <w:rPr>
                <w:i/>
              </w:rPr>
              <w:t>in</w:t>
            </w:r>
            <w:proofErr w:type="spellEnd"/>
            <w:r w:rsidRPr="00E469FE">
              <w:t xml:space="preserve"> un </w:t>
            </w:r>
            <w:proofErr w:type="spellStart"/>
            <w:r w:rsidRPr="00DA7E73">
              <w:rPr>
                <w:i/>
              </w:rPr>
              <w:t>ex</w:t>
            </w:r>
            <w:proofErr w:type="spellEnd"/>
            <w:r w:rsidRPr="00DA7E73">
              <w:rPr>
                <w:i/>
              </w:rPr>
              <w:t xml:space="preserve"> situ” </w:t>
            </w:r>
            <w:r w:rsidRPr="00E469FE">
              <w:t>(G</w:t>
            </w:r>
            <w:r w:rsidR="00E469FE" w:rsidRPr="00E469FE">
              <w:t>.</w:t>
            </w:r>
            <w:r w:rsidRPr="00E469FE">
              <w:t xml:space="preserve"> Jakobsone, D</w:t>
            </w:r>
            <w:r w:rsidR="00E469FE" w:rsidRPr="00E469FE">
              <w:t>.</w:t>
            </w:r>
            <w:r w:rsidRPr="00E469FE">
              <w:t xml:space="preserve"> Kļaviņa, I</w:t>
            </w:r>
            <w:r w:rsidR="00E469FE" w:rsidRPr="00E469FE">
              <w:t>.</w:t>
            </w:r>
            <w:r w:rsidRPr="00E469FE">
              <w:t xml:space="preserve"> </w:t>
            </w:r>
            <w:proofErr w:type="spellStart"/>
            <w:r w:rsidRPr="00E469FE">
              <w:t>Dubova</w:t>
            </w:r>
            <w:proofErr w:type="spellEnd"/>
            <w:r w:rsidRPr="00E469FE">
              <w:t>, D</w:t>
            </w:r>
            <w:r w:rsidR="00E469FE" w:rsidRPr="00E469FE">
              <w:t>.</w:t>
            </w:r>
            <w:r w:rsidRPr="00E469FE">
              <w:t xml:space="preserve"> Šmite)</w:t>
            </w:r>
          </w:p>
          <w:p w14:paraId="40F2545E" w14:textId="67445903" w:rsidR="005B742A" w:rsidRPr="00E469FE" w:rsidRDefault="005B742A" w:rsidP="008F7D51">
            <w:pPr>
              <w:pStyle w:val="ListParagraph"/>
              <w:numPr>
                <w:ilvl w:val="0"/>
                <w:numId w:val="24"/>
              </w:numPr>
              <w:suppressAutoHyphens w:val="0"/>
              <w:spacing w:after="160"/>
              <w:ind w:left="325" w:hanging="325"/>
              <w:contextualSpacing/>
              <w:jc w:val="left"/>
            </w:pPr>
            <w:r w:rsidRPr="00E469FE">
              <w:t xml:space="preserve">“Mazā ūdensroze </w:t>
            </w:r>
            <w:proofErr w:type="spellStart"/>
            <w:r w:rsidRPr="00E469FE">
              <w:rPr>
                <w:i/>
              </w:rPr>
              <w:t>Nymphaea</w:t>
            </w:r>
            <w:proofErr w:type="spellEnd"/>
            <w:r w:rsidRPr="00E469FE">
              <w:rPr>
                <w:i/>
              </w:rPr>
              <w:t xml:space="preserve"> </w:t>
            </w:r>
            <w:proofErr w:type="spellStart"/>
            <w:r w:rsidRPr="00E469FE">
              <w:rPr>
                <w:i/>
              </w:rPr>
              <w:t>tetragona</w:t>
            </w:r>
            <w:proofErr w:type="spellEnd"/>
            <w:r w:rsidRPr="00E469FE">
              <w:t xml:space="preserve"> Georgi Latvijas </w:t>
            </w:r>
            <w:proofErr w:type="spellStart"/>
            <w:r w:rsidRPr="00E469FE">
              <w:t>vaskulāro</w:t>
            </w:r>
            <w:proofErr w:type="spellEnd"/>
            <w:r w:rsidRPr="00E469FE">
              <w:t xml:space="preserve"> augu florā“ (D</w:t>
            </w:r>
            <w:r w:rsidR="00E469FE">
              <w:t>.</w:t>
            </w:r>
            <w:r w:rsidRPr="00E469FE">
              <w:t xml:space="preserve"> Šmite, I</w:t>
            </w:r>
            <w:r w:rsidR="00E469FE">
              <w:t>.</w:t>
            </w:r>
            <w:r w:rsidRPr="00E469FE">
              <w:t xml:space="preserve"> </w:t>
            </w:r>
            <w:proofErr w:type="spellStart"/>
            <w:r w:rsidRPr="00E469FE">
              <w:t>Dubova</w:t>
            </w:r>
            <w:proofErr w:type="spellEnd"/>
            <w:r w:rsidRPr="00E469FE">
              <w:t>)</w:t>
            </w:r>
          </w:p>
          <w:p w14:paraId="2C64EB8E" w14:textId="689C1437" w:rsidR="005B742A" w:rsidRPr="005B742A" w:rsidRDefault="005B742A" w:rsidP="008F7D51">
            <w:pPr>
              <w:pStyle w:val="ListParagraph"/>
              <w:numPr>
                <w:ilvl w:val="0"/>
                <w:numId w:val="24"/>
              </w:numPr>
              <w:suppressAutoHyphens w:val="0"/>
              <w:spacing w:after="160"/>
              <w:ind w:left="325" w:hanging="325"/>
              <w:contextualSpacing/>
              <w:jc w:val="left"/>
              <w:rPr>
                <w:b/>
              </w:rPr>
            </w:pPr>
            <w:r w:rsidRPr="00DA7E73">
              <w:t>“</w:t>
            </w:r>
            <w:proofErr w:type="spellStart"/>
            <w:r w:rsidRPr="00DA7E73">
              <w:rPr>
                <w:bCs/>
              </w:rPr>
              <w:t>R</w:t>
            </w:r>
            <w:r w:rsidRPr="00E469FE">
              <w:rPr>
                <w:bCs/>
              </w:rPr>
              <w:t>uiša</w:t>
            </w:r>
            <w:proofErr w:type="spellEnd"/>
            <w:r w:rsidRPr="00E469FE">
              <w:rPr>
                <w:bCs/>
              </w:rPr>
              <w:t xml:space="preserve"> </w:t>
            </w:r>
            <w:proofErr w:type="spellStart"/>
            <w:r w:rsidRPr="00E469FE">
              <w:rPr>
                <w:bCs/>
              </w:rPr>
              <w:t>pūķgalves</w:t>
            </w:r>
            <w:proofErr w:type="spellEnd"/>
            <w:r w:rsidRPr="00E469FE">
              <w:rPr>
                <w:bCs/>
              </w:rPr>
              <w:t xml:space="preserve"> </w:t>
            </w:r>
            <w:proofErr w:type="spellStart"/>
            <w:r w:rsidRPr="00E469FE">
              <w:rPr>
                <w:bCs/>
                <w:i/>
                <w:iCs/>
              </w:rPr>
              <w:t>Dracocephalum</w:t>
            </w:r>
            <w:proofErr w:type="spellEnd"/>
            <w:r w:rsidRPr="00E469FE">
              <w:rPr>
                <w:bCs/>
                <w:i/>
                <w:iCs/>
              </w:rPr>
              <w:t xml:space="preserve"> </w:t>
            </w:r>
            <w:proofErr w:type="spellStart"/>
            <w:r w:rsidRPr="00E469FE">
              <w:rPr>
                <w:bCs/>
                <w:i/>
                <w:iCs/>
              </w:rPr>
              <w:t>ruyschiana</w:t>
            </w:r>
            <w:proofErr w:type="spellEnd"/>
            <w:r w:rsidRPr="00E469FE">
              <w:rPr>
                <w:bCs/>
                <w:i/>
                <w:iCs/>
              </w:rPr>
              <w:t xml:space="preserve"> </w:t>
            </w:r>
            <w:r w:rsidRPr="00E469FE">
              <w:rPr>
                <w:bCs/>
              </w:rPr>
              <w:t>L. populācijas” (</w:t>
            </w:r>
            <w:r w:rsidRPr="00E469FE">
              <w:rPr>
                <w:u w:val="single"/>
              </w:rPr>
              <w:t>D</w:t>
            </w:r>
            <w:r w:rsidR="00E469FE">
              <w:rPr>
                <w:u w:val="single"/>
              </w:rPr>
              <w:t>.</w:t>
            </w:r>
            <w:r w:rsidRPr="00E469FE">
              <w:rPr>
                <w:u w:val="single"/>
              </w:rPr>
              <w:t xml:space="preserve"> Kļaviņa,</w:t>
            </w:r>
            <w:r w:rsidRPr="00E469FE">
              <w:t xml:space="preserve"> D</w:t>
            </w:r>
            <w:r w:rsidR="00E469FE">
              <w:t>.</w:t>
            </w:r>
            <w:r w:rsidRPr="00E469FE">
              <w:t xml:space="preserve"> Šmite</w:t>
            </w:r>
            <w:r w:rsidRPr="00B41BEC">
              <w:t>)</w:t>
            </w:r>
          </w:p>
          <w:p w14:paraId="52775F3D" w14:textId="77777777" w:rsidR="005B742A" w:rsidRPr="00E469FE" w:rsidRDefault="005B742A" w:rsidP="008F7D51">
            <w:pPr>
              <w:pStyle w:val="ListParagraph"/>
              <w:numPr>
                <w:ilvl w:val="0"/>
                <w:numId w:val="24"/>
              </w:numPr>
              <w:suppressAutoHyphens w:val="0"/>
              <w:spacing w:after="160"/>
              <w:ind w:left="325" w:hanging="325"/>
              <w:contextualSpacing/>
              <w:jc w:val="left"/>
              <w:rPr>
                <w:rStyle w:val="Strong"/>
                <w:b w:val="0"/>
                <w:bCs w:val="0"/>
              </w:rPr>
            </w:pPr>
            <w:r w:rsidRPr="005B742A">
              <w:rPr>
                <w:rStyle w:val="Strong"/>
                <w:shd w:val="clear" w:color="auto" w:fill="FFFFFF"/>
              </w:rPr>
              <w:t xml:space="preserve"> “</w:t>
            </w:r>
            <w:r w:rsidRPr="005B742A">
              <w:rPr>
                <w:shd w:val="clear" w:color="auto" w:fill="FFFFFF"/>
              </w:rPr>
              <w:t xml:space="preserve">Dižās aslapes </w:t>
            </w:r>
            <w:proofErr w:type="spellStart"/>
            <w:r w:rsidRPr="005B742A">
              <w:rPr>
                <w:i/>
                <w:shd w:val="clear" w:color="auto" w:fill="FFFFFF"/>
              </w:rPr>
              <w:t>Cladium</w:t>
            </w:r>
            <w:proofErr w:type="spellEnd"/>
            <w:r w:rsidRPr="005B742A">
              <w:rPr>
                <w:i/>
                <w:shd w:val="clear" w:color="auto" w:fill="FFFFFF"/>
              </w:rPr>
              <w:t xml:space="preserve"> </w:t>
            </w:r>
            <w:proofErr w:type="spellStart"/>
            <w:r w:rsidRPr="005B742A">
              <w:rPr>
                <w:i/>
                <w:shd w:val="clear" w:color="auto" w:fill="FFFFFF"/>
              </w:rPr>
              <w:t>mariscus</w:t>
            </w:r>
            <w:proofErr w:type="spellEnd"/>
            <w:r w:rsidRPr="005B742A">
              <w:rPr>
                <w:shd w:val="clear" w:color="auto" w:fill="FFFFFF"/>
              </w:rPr>
              <w:t xml:space="preserve"> bioloģijas pētījumi un Latvijas populācijas perspektīva klimata izmaiņu kontekstā.” (</w:t>
            </w:r>
            <w:r w:rsidRPr="00E469FE">
              <w:rPr>
                <w:rStyle w:val="Strong"/>
                <w:b w:val="0"/>
                <w:u w:val="single"/>
                <w:shd w:val="clear" w:color="auto" w:fill="FFFFFF"/>
              </w:rPr>
              <w:t>Roze D.</w:t>
            </w:r>
            <w:r w:rsidRPr="00E469FE">
              <w:rPr>
                <w:rStyle w:val="Strong"/>
                <w:b w:val="0"/>
                <w:shd w:val="clear" w:color="auto" w:fill="FFFFFF"/>
              </w:rPr>
              <w:t xml:space="preserve"> Megre D., </w:t>
            </w:r>
            <w:proofErr w:type="spellStart"/>
            <w:r w:rsidRPr="00E469FE">
              <w:rPr>
                <w:rStyle w:val="Strong"/>
                <w:b w:val="0"/>
                <w:shd w:val="clear" w:color="auto" w:fill="FFFFFF"/>
              </w:rPr>
              <w:t>Dokāne</w:t>
            </w:r>
            <w:proofErr w:type="spellEnd"/>
            <w:r w:rsidRPr="00E469FE">
              <w:rPr>
                <w:rStyle w:val="Strong"/>
                <w:b w:val="0"/>
                <w:shd w:val="clear" w:color="auto" w:fill="FFFFFF"/>
              </w:rPr>
              <w:t xml:space="preserve"> K., Strode L.) </w:t>
            </w:r>
          </w:p>
          <w:p w14:paraId="14E88BFC" w14:textId="24725D70" w:rsidR="005B742A" w:rsidRPr="005B742A" w:rsidRDefault="005B742A" w:rsidP="008F7D51">
            <w:pPr>
              <w:pStyle w:val="ListParagraph"/>
              <w:numPr>
                <w:ilvl w:val="0"/>
                <w:numId w:val="24"/>
              </w:numPr>
              <w:suppressAutoHyphens w:val="0"/>
              <w:spacing w:after="160"/>
              <w:ind w:left="325" w:hanging="325"/>
              <w:contextualSpacing/>
              <w:jc w:val="left"/>
              <w:rPr>
                <w:rStyle w:val="Strong"/>
                <w:bCs w:val="0"/>
              </w:rPr>
            </w:pPr>
            <w:r w:rsidRPr="005B742A">
              <w:rPr>
                <w:b/>
              </w:rPr>
              <w:t xml:space="preserve"> </w:t>
            </w:r>
            <w:r w:rsidRPr="005B742A">
              <w:t xml:space="preserve">“Reto augu sugu demogrāfiskie un ekoloģiskie pētījumi: </w:t>
            </w:r>
            <w:proofErr w:type="spellStart"/>
            <w:r w:rsidRPr="005B742A">
              <w:rPr>
                <w:i/>
              </w:rPr>
              <w:t>Cypripedium</w:t>
            </w:r>
            <w:proofErr w:type="spellEnd"/>
            <w:r w:rsidRPr="005B742A">
              <w:rPr>
                <w:i/>
              </w:rPr>
              <w:t xml:space="preserve"> </w:t>
            </w:r>
            <w:proofErr w:type="spellStart"/>
            <w:r w:rsidRPr="005B742A">
              <w:rPr>
                <w:i/>
              </w:rPr>
              <w:t>calceolus</w:t>
            </w:r>
            <w:proofErr w:type="spellEnd"/>
            <w:r w:rsidRPr="005B742A">
              <w:t xml:space="preserve">, </w:t>
            </w:r>
            <w:proofErr w:type="spellStart"/>
            <w:r w:rsidRPr="005B742A">
              <w:rPr>
                <w:i/>
              </w:rPr>
              <w:t>Ligularia</w:t>
            </w:r>
            <w:proofErr w:type="spellEnd"/>
            <w:r w:rsidRPr="005B742A">
              <w:rPr>
                <w:i/>
              </w:rPr>
              <w:t xml:space="preserve"> </w:t>
            </w:r>
            <w:proofErr w:type="spellStart"/>
            <w:r w:rsidRPr="005B742A">
              <w:rPr>
                <w:i/>
              </w:rPr>
              <w:t>sibirica</w:t>
            </w:r>
            <w:proofErr w:type="spellEnd"/>
            <w:r w:rsidRPr="005B742A">
              <w:t xml:space="preserve">, </w:t>
            </w:r>
            <w:proofErr w:type="spellStart"/>
            <w:r w:rsidRPr="005B742A">
              <w:rPr>
                <w:i/>
              </w:rPr>
              <w:t>Prunella</w:t>
            </w:r>
            <w:proofErr w:type="spellEnd"/>
            <w:r w:rsidRPr="005B742A">
              <w:rPr>
                <w:i/>
              </w:rPr>
              <w:t xml:space="preserve"> </w:t>
            </w:r>
            <w:proofErr w:type="spellStart"/>
            <w:r w:rsidRPr="005B742A">
              <w:rPr>
                <w:i/>
              </w:rPr>
              <w:t>grandiflora</w:t>
            </w:r>
            <w:proofErr w:type="spellEnd"/>
            <w:r w:rsidRPr="005B742A">
              <w:t>.” (</w:t>
            </w:r>
            <w:proofErr w:type="spellStart"/>
            <w:r w:rsidRPr="00E469FE">
              <w:rPr>
                <w:rStyle w:val="Strong"/>
                <w:b w:val="0"/>
              </w:rPr>
              <w:t>Dauškane</w:t>
            </w:r>
            <w:proofErr w:type="spellEnd"/>
            <w:r w:rsidRPr="00E469FE">
              <w:rPr>
                <w:rStyle w:val="Strong"/>
                <w:b w:val="0"/>
              </w:rPr>
              <w:t xml:space="preserve"> I.,</w:t>
            </w:r>
            <w:r w:rsidRPr="005B742A">
              <w:rPr>
                <w:rStyle w:val="Strong"/>
              </w:rPr>
              <w:t xml:space="preserve">  </w:t>
            </w:r>
            <w:r w:rsidRPr="00E469FE">
              <w:rPr>
                <w:rStyle w:val="Strong"/>
                <w:b w:val="0"/>
              </w:rPr>
              <w:t xml:space="preserve">Kļaviņa D.,  Šmite D.,  </w:t>
            </w:r>
            <w:proofErr w:type="spellStart"/>
            <w:r w:rsidRPr="00E469FE">
              <w:rPr>
                <w:rStyle w:val="Strong"/>
                <w:b w:val="0"/>
              </w:rPr>
              <w:t>Elferts</w:t>
            </w:r>
            <w:proofErr w:type="spellEnd"/>
            <w:r w:rsidRPr="00E469FE">
              <w:rPr>
                <w:rStyle w:val="Strong"/>
                <w:b w:val="0"/>
              </w:rPr>
              <w:t xml:space="preserve"> D., Kārkliņ</w:t>
            </w:r>
            <w:r w:rsidRPr="005B742A">
              <w:rPr>
                <w:rStyle w:val="Strong"/>
                <w:b w:val="0"/>
              </w:rPr>
              <w:t xml:space="preserve">a A., </w:t>
            </w:r>
            <w:proofErr w:type="spellStart"/>
            <w:r w:rsidRPr="005B742A">
              <w:rPr>
                <w:rStyle w:val="Strong"/>
                <w:b w:val="0"/>
              </w:rPr>
              <w:t>Štrāla</w:t>
            </w:r>
            <w:proofErr w:type="spellEnd"/>
            <w:r w:rsidRPr="005B742A">
              <w:rPr>
                <w:rStyle w:val="Strong"/>
                <w:b w:val="0"/>
              </w:rPr>
              <w:t xml:space="preserve"> P.)</w:t>
            </w:r>
          </w:p>
          <w:p w14:paraId="47891E21" w14:textId="35E555C0" w:rsidR="005B742A" w:rsidRPr="005B742A" w:rsidRDefault="005B742A" w:rsidP="008F7D51">
            <w:pPr>
              <w:suppressAutoHyphens/>
              <w:autoSpaceDN w:val="0"/>
              <w:ind w:firstLine="0"/>
              <w:jc w:val="left"/>
              <w:textAlignment w:val="baseline"/>
              <w:rPr>
                <w:rStyle w:val="Strong"/>
                <w:b w:val="0"/>
                <w:shd w:val="clear" w:color="auto" w:fill="FFFFFF"/>
              </w:rPr>
            </w:pPr>
            <w:r w:rsidRPr="005B742A">
              <w:rPr>
                <w:rStyle w:val="Strong"/>
                <w:b w:val="0"/>
                <w:shd w:val="clear" w:color="auto" w:fill="FFFFFF"/>
              </w:rPr>
              <w:t xml:space="preserve">VPP </w:t>
            </w:r>
            <w:proofErr w:type="spellStart"/>
            <w:r w:rsidRPr="005B742A">
              <w:rPr>
                <w:rStyle w:val="Strong"/>
                <w:b w:val="0"/>
                <w:shd w:val="clear" w:color="auto" w:fill="FFFFFF"/>
              </w:rPr>
              <w:t>EVIDEnT</w:t>
            </w:r>
            <w:proofErr w:type="spellEnd"/>
            <w:r w:rsidRPr="005B742A">
              <w:rPr>
                <w:rStyle w:val="Strong"/>
                <w:b w:val="0"/>
                <w:shd w:val="clear" w:color="auto" w:fill="FFFFFF"/>
              </w:rPr>
              <w:t xml:space="preserve"> 3. zinātniskā konference:</w:t>
            </w:r>
          </w:p>
          <w:p w14:paraId="5BCAACBD" w14:textId="46C07585" w:rsidR="005B742A" w:rsidRPr="00E469FE" w:rsidRDefault="00E469FE" w:rsidP="008F7D51">
            <w:pPr>
              <w:pStyle w:val="Default"/>
              <w:numPr>
                <w:ilvl w:val="0"/>
                <w:numId w:val="24"/>
              </w:numPr>
              <w:ind w:left="325" w:hanging="325"/>
              <w:rPr>
                <w:rFonts w:ascii="Times New Roman" w:hAnsi="Times New Roman" w:cs="Times New Roman"/>
                <w:b/>
              </w:rPr>
            </w:pPr>
            <w:r w:rsidRPr="00E469FE">
              <w:rPr>
                <w:rFonts w:ascii="Times New Roman" w:hAnsi="Times New Roman" w:cs="Times New Roman"/>
              </w:rPr>
              <w:t xml:space="preserve"> </w:t>
            </w:r>
            <w:r w:rsidR="005B742A" w:rsidRPr="00E469FE">
              <w:rPr>
                <w:rFonts w:ascii="Times New Roman" w:hAnsi="Times New Roman" w:cs="Times New Roman"/>
              </w:rPr>
              <w:t xml:space="preserve">“Reto augu sugu demogrāfiskie un ekoloģiskie pētījumi: </w:t>
            </w:r>
            <w:proofErr w:type="spellStart"/>
            <w:r w:rsidR="005B742A" w:rsidRPr="00E469FE">
              <w:rPr>
                <w:rFonts w:ascii="Times New Roman" w:hAnsi="Times New Roman" w:cs="Times New Roman"/>
                <w:i/>
                <w:iCs/>
              </w:rPr>
              <w:t>Cypripedium</w:t>
            </w:r>
            <w:proofErr w:type="spellEnd"/>
            <w:r w:rsidR="005B742A" w:rsidRPr="00E469FE">
              <w:rPr>
                <w:rFonts w:ascii="Times New Roman" w:hAnsi="Times New Roman" w:cs="Times New Roman"/>
                <w:i/>
                <w:iCs/>
              </w:rPr>
              <w:t xml:space="preserve"> </w:t>
            </w:r>
            <w:proofErr w:type="spellStart"/>
            <w:r w:rsidR="005B742A" w:rsidRPr="00E469FE">
              <w:rPr>
                <w:rFonts w:ascii="Times New Roman" w:hAnsi="Times New Roman" w:cs="Times New Roman"/>
                <w:i/>
                <w:iCs/>
              </w:rPr>
              <w:lastRenderedPageBreak/>
              <w:t>calceolus</w:t>
            </w:r>
            <w:proofErr w:type="spellEnd"/>
            <w:r w:rsidR="005B742A" w:rsidRPr="00E469FE">
              <w:rPr>
                <w:rFonts w:ascii="Times New Roman" w:hAnsi="Times New Roman" w:cs="Times New Roman"/>
              </w:rPr>
              <w:t xml:space="preserve">, </w:t>
            </w:r>
            <w:proofErr w:type="spellStart"/>
            <w:r w:rsidR="005B742A" w:rsidRPr="00E469FE">
              <w:rPr>
                <w:rFonts w:ascii="Times New Roman" w:hAnsi="Times New Roman" w:cs="Times New Roman"/>
                <w:i/>
                <w:iCs/>
              </w:rPr>
              <w:t>Ligularia</w:t>
            </w:r>
            <w:proofErr w:type="spellEnd"/>
            <w:r w:rsidR="005B742A" w:rsidRPr="00E469FE">
              <w:rPr>
                <w:rFonts w:ascii="Times New Roman" w:hAnsi="Times New Roman" w:cs="Times New Roman"/>
                <w:i/>
                <w:iCs/>
              </w:rPr>
              <w:t xml:space="preserve"> </w:t>
            </w:r>
            <w:proofErr w:type="spellStart"/>
            <w:r w:rsidR="005B742A" w:rsidRPr="00E469FE">
              <w:rPr>
                <w:rFonts w:ascii="Times New Roman" w:hAnsi="Times New Roman" w:cs="Times New Roman"/>
                <w:i/>
                <w:iCs/>
              </w:rPr>
              <w:t>sibirica</w:t>
            </w:r>
            <w:proofErr w:type="spellEnd"/>
            <w:r w:rsidR="005B742A" w:rsidRPr="00E469FE">
              <w:rPr>
                <w:rFonts w:ascii="Times New Roman" w:hAnsi="Times New Roman" w:cs="Times New Roman"/>
              </w:rPr>
              <w:t xml:space="preserve">, </w:t>
            </w:r>
            <w:proofErr w:type="spellStart"/>
            <w:r w:rsidR="005B742A" w:rsidRPr="00E469FE">
              <w:rPr>
                <w:rFonts w:ascii="Times New Roman" w:hAnsi="Times New Roman" w:cs="Times New Roman"/>
                <w:i/>
                <w:iCs/>
              </w:rPr>
              <w:t>Prunella</w:t>
            </w:r>
            <w:proofErr w:type="spellEnd"/>
            <w:r w:rsidR="005B742A" w:rsidRPr="00E469FE">
              <w:rPr>
                <w:rFonts w:ascii="Times New Roman" w:hAnsi="Times New Roman" w:cs="Times New Roman"/>
                <w:i/>
                <w:iCs/>
              </w:rPr>
              <w:t xml:space="preserve"> </w:t>
            </w:r>
            <w:proofErr w:type="spellStart"/>
            <w:r w:rsidR="005B742A" w:rsidRPr="00E469FE">
              <w:rPr>
                <w:rFonts w:ascii="Times New Roman" w:hAnsi="Times New Roman" w:cs="Times New Roman"/>
                <w:i/>
                <w:iCs/>
              </w:rPr>
              <w:t>grandiflora</w:t>
            </w:r>
            <w:proofErr w:type="spellEnd"/>
            <w:r w:rsidR="005B742A" w:rsidRPr="00E469FE">
              <w:rPr>
                <w:rFonts w:ascii="Times New Roman" w:hAnsi="Times New Roman" w:cs="Times New Roman"/>
                <w:i/>
                <w:iCs/>
              </w:rPr>
              <w:t>.</w:t>
            </w:r>
            <w:r w:rsidR="005B742A" w:rsidRPr="00E469FE">
              <w:rPr>
                <w:rFonts w:ascii="Times New Roman" w:hAnsi="Times New Roman" w:cs="Times New Roman"/>
                <w:iCs/>
              </w:rPr>
              <w:t>”</w:t>
            </w:r>
            <w:r w:rsidR="005B742A" w:rsidRPr="00E469FE">
              <w:rPr>
                <w:rFonts w:ascii="Times New Roman" w:hAnsi="Times New Roman" w:cs="Times New Roman"/>
                <w:i/>
                <w:iCs/>
              </w:rPr>
              <w:t xml:space="preserve"> </w:t>
            </w:r>
            <w:r w:rsidR="005B742A" w:rsidRPr="00E469FE">
              <w:rPr>
                <w:rFonts w:ascii="Times New Roman" w:hAnsi="Times New Roman" w:cs="Times New Roman"/>
                <w:iCs/>
              </w:rPr>
              <w:t>(</w:t>
            </w:r>
            <w:proofErr w:type="spellStart"/>
            <w:r w:rsidR="005B742A" w:rsidRPr="00E469FE">
              <w:rPr>
                <w:rStyle w:val="Strong"/>
                <w:b w:val="0"/>
                <w:u w:val="single"/>
              </w:rPr>
              <w:t>Dauškane</w:t>
            </w:r>
            <w:proofErr w:type="spellEnd"/>
            <w:r w:rsidR="005B742A" w:rsidRPr="00E469FE">
              <w:rPr>
                <w:rStyle w:val="Strong"/>
                <w:b w:val="0"/>
                <w:u w:val="single"/>
              </w:rPr>
              <w:t xml:space="preserve"> I.,</w:t>
            </w:r>
            <w:r w:rsidR="005B742A" w:rsidRPr="00E469FE">
              <w:rPr>
                <w:rStyle w:val="Strong"/>
              </w:rPr>
              <w:t xml:space="preserve"> </w:t>
            </w:r>
            <w:r w:rsidR="005B742A" w:rsidRPr="00E469FE">
              <w:rPr>
                <w:rStyle w:val="Strong"/>
                <w:b w:val="0"/>
              </w:rPr>
              <w:t xml:space="preserve">Kļaviņa D.,  Šmite D., Kārkliņa A., </w:t>
            </w:r>
            <w:proofErr w:type="spellStart"/>
            <w:r w:rsidR="005B742A" w:rsidRPr="00E469FE">
              <w:rPr>
                <w:rStyle w:val="Strong"/>
                <w:b w:val="0"/>
              </w:rPr>
              <w:t>Štrāla</w:t>
            </w:r>
            <w:proofErr w:type="spellEnd"/>
            <w:r w:rsidR="005B742A" w:rsidRPr="00E469FE">
              <w:rPr>
                <w:rStyle w:val="Strong"/>
                <w:b w:val="0"/>
              </w:rPr>
              <w:t xml:space="preserve"> P.)</w:t>
            </w:r>
          </w:p>
          <w:p w14:paraId="1FA5668D" w14:textId="77777777" w:rsidR="005B742A" w:rsidRDefault="005B742A" w:rsidP="008F7D51">
            <w:pPr>
              <w:suppressAutoHyphens/>
              <w:autoSpaceDN w:val="0"/>
              <w:ind w:firstLine="0"/>
              <w:jc w:val="left"/>
              <w:textAlignment w:val="baseline"/>
            </w:pPr>
            <w:r w:rsidRPr="00AB4F78">
              <w:t>LLU zinātniski praktiskā konference “Meža zinātne – tās daudzveidībā.” 2018. gada 22. februārī</w:t>
            </w:r>
            <w:r>
              <w:t>:</w:t>
            </w:r>
          </w:p>
          <w:p w14:paraId="0B6AFAD3" w14:textId="556BF924" w:rsidR="005B742A" w:rsidRDefault="005B742A" w:rsidP="008F7D51">
            <w:pPr>
              <w:pStyle w:val="ListParagraph"/>
              <w:numPr>
                <w:ilvl w:val="0"/>
                <w:numId w:val="24"/>
              </w:numPr>
              <w:autoSpaceDN w:val="0"/>
              <w:ind w:left="325" w:hanging="284"/>
              <w:jc w:val="left"/>
              <w:textAlignment w:val="baseline"/>
            </w:pPr>
            <w:r w:rsidRPr="00E469FE">
              <w:t>“Mitrāji: aizsargājamo sugu un biotopu izpēte”.</w:t>
            </w:r>
            <w:r w:rsidRPr="00DA7E73">
              <w:rPr>
                <w:b/>
              </w:rPr>
              <w:t xml:space="preserve"> (</w:t>
            </w:r>
            <w:proofErr w:type="spellStart"/>
            <w:r w:rsidRPr="00DA7E73">
              <w:rPr>
                <w:u w:val="single"/>
              </w:rPr>
              <w:t>D.Roze</w:t>
            </w:r>
            <w:proofErr w:type="spellEnd"/>
            <w:r w:rsidRPr="00DA7E73">
              <w:rPr>
                <w:u w:val="single"/>
              </w:rPr>
              <w:t xml:space="preserve">, </w:t>
            </w:r>
            <w:proofErr w:type="spellStart"/>
            <w:r w:rsidRPr="00AB4F78">
              <w:t>D.Megre</w:t>
            </w:r>
            <w:proofErr w:type="spellEnd"/>
            <w:r w:rsidRPr="00AB4F78">
              <w:t xml:space="preserve">, </w:t>
            </w:r>
            <w:proofErr w:type="spellStart"/>
            <w:r w:rsidRPr="00AB4F78">
              <w:t>K.Dokāne</w:t>
            </w:r>
            <w:proofErr w:type="spellEnd"/>
            <w:r w:rsidRPr="00AB4F78">
              <w:t xml:space="preserve">, </w:t>
            </w:r>
            <w:proofErr w:type="spellStart"/>
            <w:r w:rsidRPr="00AB4F78">
              <w:t>L.Strode</w:t>
            </w:r>
            <w:proofErr w:type="spellEnd"/>
            <w:r w:rsidRPr="00AB4F78">
              <w:t>.</w:t>
            </w:r>
            <w:r>
              <w:t>)</w:t>
            </w:r>
          </w:p>
          <w:p w14:paraId="4427863C" w14:textId="39F6393F" w:rsidR="00F72D87" w:rsidRPr="00DA7E73" w:rsidRDefault="00B47F0F" w:rsidP="008F7D51">
            <w:pPr>
              <w:ind w:firstLine="0"/>
              <w:jc w:val="left"/>
              <w:rPr>
                <w:u w:val="single"/>
              </w:rPr>
            </w:pPr>
            <w:r>
              <w:rPr>
                <w:u w:val="single"/>
              </w:rPr>
              <w:t>Tēzes</w:t>
            </w:r>
            <w:r w:rsidRPr="00B47F0F">
              <w:t xml:space="preserve">: </w:t>
            </w:r>
            <w:r>
              <w:t xml:space="preserve">LU 76. konferencē publicētas 5 tēzes </w:t>
            </w:r>
            <w:hyperlink r:id="rId9" w:history="1">
              <w:r>
                <w:rPr>
                  <w:rStyle w:val="Hyperlink"/>
                </w:rPr>
                <w:t>https://dspace.lu.lv/dspace/handle/7/37927</w:t>
              </w:r>
            </w:hyperlink>
          </w:p>
        </w:tc>
      </w:tr>
      <w:tr w:rsidR="006258AC" w:rsidRPr="0037069C" w14:paraId="5696015E" w14:textId="77777777" w:rsidTr="007031F6">
        <w:tc>
          <w:tcPr>
            <w:tcW w:w="4046" w:type="dxa"/>
          </w:tcPr>
          <w:p w14:paraId="587C2C56" w14:textId="77777777" w:rsidR="00F65FF0" w:rsidRPr="0037069C" w:rsidRDefault="00F65FF0" w:rsidP="00BE2991">
            <w:pPr>
              <w:pStyle w:val="NormalWeb"/>
              <w:numPr>
                <w:ilvl w:val="0"/>
                <w:numId w:val="5"/>
              </w:numPr>
              <w:spacing w:before="0" w:beforeAutospacing="0" w:after="0" w:afterAutospacing="0"/>
              <w:ind w:left="0" w:firstLine="284"/>
              <w:jc w:val="both"/>
            </w:pPr>
            <w:r w:rsidRPr="0037069C">
              <w:lastRenderedPageBreak/>
              <w:t>Veikt izglītojošo darbību savas kompetences jomā, organizējot neformālās izglītības pasākumus dažādām mērķauditorijām, ka arī populāri zinātniskas publikācijas plašsaziņas līdzekļos.</w:t>
            </w:r>
          </w:p>
        </w:tc>
        <w:tc>
          <w:tcPr>
            <w:tcW w:w="1363" w:type="dxa"/>
          </w:tcPr>
          <w:p w14:paraId="2EBDD0E9" w14:textId="74F8BD01" w:rsidR="00F65FF0" w:rsidRPr="0037069C" w:rsidRDefault="00544010"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p>
        </w:tc>
        <w:tc>
          <w:tcPr>
            <w:tcW w:w="2666" w:type="dxa"/>
          </w:tcPr>
          <w:p w14:paraId="4304432D" w14:textId="74174332" w:rsidR="00AE0C4C" w:rsidRPr="0037069C" w:rsidRDefault="00AE0C4C" w:rsidP="00AE0C4C">
            <w:pPr>
              <w:pStyle w:val="ListParagraph"/>
              <w:ind w:left="6"/>
              <w:rPr>
                <w:rFonts w:cs="Times New Roman"/>
                <w:szCs w:val="24"/>
              </w:rPr>
            </w:pPr>
            <w:bookmarkStart w:id="0" w:name="_Hlk500852313"/>
            <w:r w:rsidRPr="0037069C">
              <w:rPr>
                <w:rFonts w:cs="Times New Roman"/>
                <w:szCs w:val="24"/>
              </w:rPr>
              <w:t>NBD organizēto neformālās izglītības pasākumu skaits</w:t>
            </w:r>
            <w:r w:rsidR="004A081B">
              <w:rPr>
                <w:rFonts w:cs="Times New Roman"/>
                <w:szCs w:val="24"/>
              </w:rPr>
              <w:t xml:space="preserve"> – 150, t.sk.</w:t>
            </w:r>
            <w:r w:rsidRPr="0037069C">
              <w:rPr>
                <w:rFonts w:cs="Times New Roman"/>
                <w:szCs w:val="24"/>
              </w:rPr>
              <w:t>:</w:t>
            </w:r>
          </w:p>
          <w:p w14:paraId="1591E899" w14:textId="4F59EBF3" w:rsidR="00AE0C4C" w:rsidRPr="0037069C" w:rsidRDefault="00AE0C4C" w:rsidP="00AE0C4C">
            <w:pPr>
              <w:pStyle w:val="ListParagraph"/>
              <w:ind w:left="6"/>
              <w:rPr>
                <w:rFonts w:cs="Times New Roman"/>
                <w:szCs w:val="24"/>
              </w:rPr>
            </w:pPr>
            <w:r w:rsidRPr="0037069C">
              <w:rPr>
                <w:rFonts w:cs="Times New Roman"/>
                <w:szCs w:val="24"/>
              </w:rPr>
              <w:t>tematiskie stādi gadatirgi – 7</w:t>
            </w:r>
            <w:r w:rsidR="004A081B">
              <w:rPr>
                <w:rFonts w:cs="Times New Roman"/>
                <w:szCs w:val="24"/>
              </w:rPr>
              <w:t>;</w:t>
            </w:r>
          </w:p>
          <w:p w14:paraId="1994E17E" w14:textId="5FCBE05F" w:rsidR="00AE0C4C" w:rsidRPr="0037069C" w:rsidRDefault="00AE0C4C" w:rsidP="00AE0C4C">
            <w:pPr>
              <w:pStyle w:val="ListParagraph"/>
              <w:ind w:left="6"/>
              <w:rPr>
                <w:rFonts w:cs="Times New Roman"/>
                <w:szCs w:val="24"/>
              </w:rPr>
            </w:pPr>
            <w:r w:rsidRPr="0037069C">
              <w:rPr>
                <w:rFonts w:cs="Times New Roman"/>
                <w:szCs w:val="24"/>
              </w:rPr>
              <w:t xml:space="preserve">izstādes NBD – </w:t>
            </w:r>
            <w:r w:rsidR="004A081B">
              <w:rPr>
                <w:rFonts w:cs="Times New Roman"/>
                <w:szCs w:val="24"/>
              </w:rPr>
              <w:t>7;</w:t>
            </w:r>
          </w:p>
          <w:p w14:paraId="7F9B632E" w14:textId="27A4648E" w:rsidR="00AE0C4C" w:rsidRPr="0037069C" w:rsidRDefault="00AE0C4C" w:rsidP="00AE0C4C">
            <w:pPr>
              <w:pStyle w:val="ListParagraph"/>
              <w:ind w:left="6"/>
              <w:rPr>
                <w:rFonts w:cs="Times New Roman"/>
                <w:szCs w:val="24"/>
              </w:rPr>
            </w:pPr>
            <w:r w:rsidRPr="0037069C">
              <w:rPr>
                <w:rFonts w:cs="Times New Roman"/>
                <w:szCs w:val="24"/>
              </w:rPr>
              <w:t>dalība izstādēs ārpus NBD – 3</w:t>
            </w:r>
            <w:r w:rsidR="004A081B">
              <w:rPr>
                <w:rFonts w:cs="Times New Roman"/>
                <w:szCs w:val="24"/>
              </w:rPr>
              <w:t>;</w:t>
            </w:r>
          </w:p>
          <w:p w14:paraId="0738D5B3" w14:textId="2958F189" w:rsidR="00AE0C4C" w:rsidRPr="0037069C" w:rsidRDefault="003B6C72" w:rsidP="00AE0C4C">
            <w:pPr>
              <w:pStyle w:val="ListParagraph"/>
              <w:ind w:left="6"/>
              <w:rPr>
                <w:rFonts w:cs="Times New Roman"/>
                <w:szCs w:val="24"/>
              </w:rPr>
            </w:pPr>
            <w:r w:rsidRPr="0037069C">
              <w:rPr>
                <w:rFonts w:cs="Times New Roman"/>
                <w:szCs w:val="24"/>
              </w:rPr>
              <w:t xml:space="preserve">citi tematiskie pasākumi – </w:t>
            </w:r>
            <w:r w:rsidR="004A081B">
              <w:rPr>
                <w:rFonts w:cs="Times New Roman"/>
                <w:szCs w:val="24"/>
              </w:rPr>
              <w:t>7;</w:t>
            </w:r>
          </w:p>
          <w:p w14:paraId="2A6ADC6A" w14:textId="2CDA35A9" w:rsidR="00AE0C4C" w:rsidRPr="0037069C" w:rsidRDefault="003B6C72" w:rsidP="00AE0C4C">
            <w:pPr>
              <w:pStyle w:val="ListParagraph"/>
              <w:ind w:left="6"/>
              <w:rPr>
                <w:rFonts w:cs="Times New Roman"/>
                <w:szCs w:val="24"/>
              </w:rPr>
            </w:pPr>
            <w:r w:rsidRPr="0037069C">
              <w:rPr>
                <w:rFonts w:cs="Times New Roman"/>
                <w:szCs w:val="24"/>
              </w:rPr>
              <w:t xml:space="preserve">ekskursijas gida pavadībā – </w:t>
            </w:r>
            <w:r w:rsidR="004A081B">
              <w:rPr>
                <w:rFonts w:cs="Times New Roman"/>
                <w:szCs w:val="24"/>
              </w:rPr>
              <w:t>8</w:t>
            </w:r>
            <w:r w:rsidR="00AE0C4C" w:rsidRPr="0037069C">
              <w:rPr>
                <w:rFonts w:cs="Times New Roman"/>
                <w:szCs w:val="24"/>
              </w:rPr>
              <w:t>0</w:t>
            </w:r>
            <w:r w:rsidR="004A081B">
              <w:rPr>
                <w:rFonts w:cs="Times New Roman"/>
                <w:szCs w:val="24"/>
              </w:rPr>
              <w:t>;</w:t>
            </w:r>
          </w:p>
          <w:p w14:paraId="6096A4AC" w14:textId="62779CF8" w:rsidR="003B6C72" w:rsidRPr="0037069C" w:rsidRDefault="003B6C72" w:rsidP="00AE0C4C">
            <w:pPr>
              <w:pStyle w:val="ListParagraph"/>
              <w:ind w:left="6"/>
              <w:rPr>
                <w:rFonts w:cs="Times New Roman"/>
                <w:szCs w:val="24"/>
              </w:rPr>
            </w:pPr>
            <w:r w:rsidRPr="0037069C">
              <w:rPr>
                <w:rFonts w:cs="Times New Roman"/>
                <w:szCs w:val="24"/>
              </w:rPr>
              <w:t xml:space="preserve">tematiskas nodarbības skolniekiem </w:t>
            </w:r>
            <w:r w:rsidR="004A081B">
              <w:rPr>
                <w:rFonts w:cs="Times New Roman"/>
                <w:szCs w:val="24"/>
              </w:rPr>
              <w:t>–</w:t>
            </w:r>
            <w:r w:rsidR="004301AC">
              <w:rPr>
                <w:rFonts w:cs="Times New Roman"/>
                <w:szCs w:val="24"/>
              </w:rPr>
              <w:t xml:space="preserve"> </w:t>
            </w:r>
            <w:r w:rsidR="004A081B">
              <w:rPr>
                <w:rFonts w:cs="Times New Roman"/>
                <w:szCs w:val="24"/>
              </w:rPr>
              <w:t>30;</w:t>
            </w:r>
          </w:p>
          <w:p w14:paraId="2AB7F79D" w14:textId="3C1E5A2F" w:rsidR="004A081B" w:rsidRDefault="00AE0C4C" w:rsidP="004A081B">
            <w:pPr>
              <w:ind w:firstLine="0"/>
              <w:rPr>
                <w:rFonts w:cs="Times New Roman"/>
                <w:szCs w:val="24"/>
              </w:rPr>
            </w:pPr>
            <w:r w:rsidRPr="0037069C">
              <w:rPr>
                <w:rFonts w:cs="Times New Roman"/>
                <w:szCs w:val="24"/>
              </w:rPr>
              <w:t xml:space="preserve">NBD darbinieku populārzinātnisko lekciju, uzstāšanās radio un TV – </w:t>
            </w:r>
            <w:r w:rsidR="004A081B">
              <w:rPr>
                <w:rFonts w:cs="Times New Roman"/>
                <w:szCs w:val="24"/>
              </w:rPr>
              <w:t>16</w:t>
            </w:r>
            <w:r w:rsidR="004301AC">
              <w:rPr>
                <w:rFonts w:cs="Times New Roman"/>
                <w:szCs w:val="24"/>
              </w:rPr>
              <w:t>.</w:t>
            </w:r>
            <w:bookmarkEnd w:id="0"/>
            <w:r w:rsidR="004A081B" w:rsidRPr="0037069C">
              <w:rPr>
                <w:rFonts w:cs="Times New Roman"/>
                <w:szCs w:val="24"/>
              </w:rPr>
              <w:t xml:space="preserve"> </w:t>
            </w:r>
          </w:p>
          <w:p w14:paraId="1DDB8D73" w14:textId="36F54765" w:rsidR="004A081B" w:rsidRPr="0037069C" w:rsidRDefault="004A081B" w:rsidP="004A081B">
            <w:pPr>
              <w:pStyle w:val="ListParagraph"/>
              <w:ind w:left="6"/>
              <w:rPr>
                <w:rFonts w:cs="Times New Roman"/>
                <w:szCs w:val="24"/>
              </w:rPr>
            </w:pPr>
            <w:r>
              <w:rPr>
                <w:rFonts w:cs="Times New Roman"/>
                <w:szCs w:val="24"/>
              </w:rPr>
              <w:t>NBD darbinieku p</w:t>
            </w:r>
            <w:r w:rsidRPr="0037069C">
              <w:rPr>
                <w:rFonts w:cs="Times New Roman"/>
                <w:szCs w:val="24"/>
              </w:rPr>
              <w:t>opulāri zinātniskās publikācijas – 30</w:t>
            </w:r>
            <w:r>
              <w:rPr>
                <w:rFonts w:cs="Times New Roman"/>
                <w:szCs w:val="24"/>
              </w:rPr>
              <w:t>;</w:t>
            </w:r>
          </w:p>
          <w:p w14:paraId="63E65546" w14:textId="3AF8452F" w:rsidR="00F65FF0" w:rsidRPr="004A081B" w:rsidRDefault="004A081B" w:rsidP="004A081B">
            <w:pPr>
              <w:ind w:firstLine="0"/>
              <w:rPr>
                <w:rFonts w:cs="Times New Roman"/>
                <w:szCs w:val="24"/>
              </w:rPr>
            </w:pPr>
            <w:r w:rsidRPr="0037069C">
              <w:rPr>
                <w:rFonts w:cs="Times New Roman"/>
                <w:szCs w:val="24"/>
              </w:rPr>
              <w:lastRenderedPageBreak/>
              <w:t>paziņojumi presei – 10</w:t>
            </w:r>
            <w:r>
              <w:rPr>
                <w:rFonts w:cs="Times New Roman"/>
                <w:szCs w:val="24"/>
              </w:rPr>
              <w:t>.</w:t>
            </w:r>
          </w:p>
        </w:tc>
        <w:tc>
          <w:tcPr>
            <w:tcW w:w="4875" w:type="dxa"/>
          </w:tcPr>
          <w:p w14:paraId="4B9CC6F2" w14:textId="349D4FB4" w:rsidR="00D277C1" w:rsidRPr="00D277C1" w:rsidRDefault="006E10A5" w:rsidP="00C52F5D">
            <w:pPr>
              <w:spacing w:line="249" w:lineRule="auto"/>
              <w:ind w:firstLine="0"/>
              <w:rPr>
                <w:szCs w:val="24"/>
              </w:rPr>
            </w:pPr>
            <w:r w:rsidRPr="006E10A5">
              <w:rPr>
                <w:szCs w:val="24"/>
                <w:u w:val="single"/>
              </w:rPr>
              <w:lastRenderedPageBreak/>
              <w:t>Izglītojošas ekskursijas</w:t>
            </w:r>
            <w:r>
              <w:rPr>
                <w:szCs w:val="24"/>
              </w:rPr>
              <w:t xml:space="preserve"> – </w:t>
            </w:r>
            <w:r w:rsidRPr="008F7D51">
              <w:rPr>
                <w:b/>
                <w:szCs w:val="24"/>
              </w:rPr>
              <w:t>7</w:t>
            </w:r>
            <w:r>
              <w:rPr>
                <w:szCs w:val="24"/>
              </w:rPr>
              <w:t xml:space="preserve"> </w:t>
            </w:r>
            <w:r w:rsidRPr="00D277C1">
              <w:rPr>
                <w:szCs w:val="24"/>
              </w:rPr>
              <w:t>(t.sk. 3 – brīvdienās)</w:t>
            </w:r>
            <w:r>
              <w:rPr>
                <w:szCs w:val="24"/>
              </w:rPr>
              <w:t xml:space="preserve">; </w:t>
            </w:r>
            <w:r w:rsidR="00D277C1" w:rsidRPr="006E10A5">
              <w:rPr>
                <w:szCs w:val="24"/>
                <w:u w:val="single"/>
              </w:rPr>
              <w:t>tematiskās nodarbības</w:t>
            </w:r>
            <w:r w:rsidR="00D277C1" w:rsidRPr="00D277C1">
              <w:rPr>
                <w:szCs w:val="24"/>
              </w:rPr>
              <w:t xml:space="preserve"> skolēniem</w:t>
            </w:r>
            <w:r>
              <w:rPr>
                <w:szCs w:val="24"/>
              </w:rPr>
              <w:t xml:space="preserve"> - </w:t>
            </w:r>
            <w:r w:rsidRPr="008F7D51">
              <w:rPr>
                <w:b/>
                <w:szCs w:val="24"/>
              </w:rPr>
              <w:t>8</w:t>
            </w:r>
            <w:r w:rsidR="00D277C1" w:rsidRPr="00D277C1">
              <w:rPr>
                <w:szCs w:val="24"/>
              </w:rPr>
              <w:t xml:space="preserve">; </w:t>
            </w:r>
          </w:p>
          <w:p w14:paraId="419E10FF" w14:textId="43EAA78A" w:rsidR="00660E04" w:rsidRDefault="006E10A5" w:rsidP="00660E04">
            <w:pPr>
              <w:pStyle w:val="ListParagraph"/>
              <w:ind w:left="6"/>
              <w:rPr>
                <w:rFonts w:cs="Times New Roman"/>
                <w:szCs w:val="24"/>
              </w:rPr>
            </w:pPr>
            <w:r w:rsidRPr="006E10A5">
              <w:rPr>
                <w:rFonts w:cs="Times New Roman"/>
                <w:szCs w:val="24"/>
                <w:u w:val="single"/>
              </w:rPr>
              <w:t>Lekcijas</w:t>
            </w:r>
            <w:r>
              <w:rPr>
                <w:rFonts w:cs="Times New Roman"/>
                <w:szCs w:val="24"/>
              </w:rPr>
              <w:t xml:space="preserve"> – </w:t>
            </w:r>
            <w:r w:rsidR="005B742A" w:rsidRPr="005B742A">
              <w:rPr>
                <w:rFonts w:cs="Times New Roman"/>
                <w:b/>
                <w:szCs w:val="24"/>
              </w:rPr>
              <w:t>4</w:t>
            </w:r>
            <w:r>
              <w:rPr>
                <w:rFonts w:cs="Times New Roman"/>
                <w:szCs w:val="24"/>
              </w:rPr>
              <w:t xml:space="preserve">: </w:t>
            </w:r>
            <w:proofErr w:type="spellStart"/>
            <w:r w:rsidR="00660E04" w:rsidRPr="00D277C1">
              <w:rPr>
                <w:rFonts w:cs="Times New Roman"/>
                <w:szCs w:val="24"/>
              </w:rPr>
              <w:t>L.Strode</w:t>
            </w:r>
            <w:proofErr w:type="spellEnd"/>
            <w:r w:rsidR="00660E04" w:rsidRPr="00D277C1">
              <w:rPr>
                <w:rFonts w:cs="Times New Roman"/>
                <w:szCs w:val="24"/>
              </w:rPr>
              <w:t xml:space="preserve"> - LU </w:t>
            </w:r>
            <w:proofErr w:type="spellStart"/>
            <w:r w:rsidR="00DA7E73">
              <w:rPr>
                <w:rFonts w:cs="Times New Roman"/>
                <w:szCs w:val="24"/>
              </w:rPr>
              <w:t>D</w:t>
            </w:r>
            <w:r w:rsidR="00660E04" w:rsidRPr="00D277C1">
              <w:rPr>
                <w:rFonts w:cs="Times New Roman"/>
                <w:szCs w:val="24"/>
              </w:rPr>
              <w:t>abaszin</w:t>
            </w:r>
            <w:proofErr w:type="spellEnd"/>
            <w:r w:rsidR="00660E04" w:rsidRPr="00D277C1">
              <w:rPr>
                <w:rFonts w:cs="Times New Roman"/>
                <w:szCs w:val="24"/>
              </w:rPr>
              <w:t xml:space="preserve">. </w:t>
            </w:r>
            <w:r w:rsidR="00F91698">
              <w:rPr>
                <w:rFonts w:cs="Times New Roman"/>
                <w:szCs w:val="24"/>
              </w:rPr>
              <w:t xml:space="preserve">fak. </w:t>
            </w:r>
            <w:r w:rsidR="00660E04" w:rsidRPr="00D277C1">
              <w:rPr>
                <w:rFonts w:cs="Times New Roman"/>
                <w:szCs w:val="24"/>
              </w:rPr>
              <w:t xml:space="preserve">maģistrantiem par </w:t>
            </w:r>
            <w:proofErr w:type="spellStart"/>
            <w:r w:rsidR="004D4356">
              <w:rPr>
                <w:rFonts w:cs="Times New Roman"/>
                <w:szCs w:val="24"/>
              </w:rPr>
              <w:t>zin</w:t>
            </w:r>
            <w:proofErr w:type="spellEnd"/>
            <w:r w:rsidR="004D4356">
              <w:rPr>
                <w:rFonts w:cs="Times New Roman"/>
                <w:szCs w:val="24"/>
              </w:rPr>
              <w:t>.</w:t>
            </w:r>
            <w:r w:rsidR="00660E04" w:rsidRPr="00D277C1">
              <w:rPr>
                <w:rFonts w:cs="Times New Roman"/>
                <w:szCs w:val="24"/>
              </w:rPr>
              <w:t xml:space="preserve"> darbu NBD</w:t>
            </w:r>
            <w:r>
              <w:rPr>
                <w:rFonts w:cs="Times New Roman"/>
                <w:szCs w:val="24"/>
              </w:rPr>
              <w:t>;</w:t>
            </w:r>
          </w:p>
          <w:p w14:paraId="42D57674" w14:textId="4998918E" w:rsidR="00D34BC2" w:rsidRDefault="00D34BC2" w:rsidP="00660E04">
            <w:pPr>
              <w:pStyle w:val="ListParagraph"/>
              <w:ind w:left="6"/>
              <w:rPr>
                <w:rFonts w:cs="Times New Roman"/>
                <w:szCs w:val="24"/>
              </w:rPr>
            </w:pPr>
            <w:proofErr w:type="spellStart"/>
            <w:r>
              <w:t>D.Kļaviņa</w:t>
            </w:r>
            <w:proofErr w:type="spellEnd"/>
            <w:r>
              <w:t xml:space="preserve"> -</w:t>
            </w:r>
            <w:r w:rsidR="005B742A">
              <w:t xml:space="preserve"> </w:t>
            </w:r>
            <w:r>
              <w:t>LU Bioloģijas fak. maģ</w:t>
            </w:r>
            <w:r w:rsidR="00DA7E73">
              <w:t>istrantiem</w:t>
            </w:r>
            <w:r>
              <w:t xml:space="preserve"> “Latvijas aizsargājamo augu sugu </w:t>
            </w:r>
            <w:proofErr w:type="spellStart"/>
            <w:r>
              <w:rPr>
                <w:i/>
                <w:iCs/>
              </w:rPr>
              <w:t>ex</w:t>
            </w:r>
            <w:proofErr w:type="spellEnd"/>
            <w:r>
              <w:rPr>
                <w:i/>
                <w:iCs/>
              </w:rPr>
              <w:t xml:space="preserve"> situ</w:t>
            </w:r>
            <w:r>
              <w:t xml:space="preserve"> izpēte un saglabāšana”</w:t>
            </w:r>
          </w:p>
          <w:p w14:paraId="38C570AE" w14:textId="172BE95F" w:rsidR="00660E04" w:rsidRPr="00D277C1" w:rsidRDefault="00660E04" w:rsidP="00660E04">
            <w:pPr>
              <w:pStyle w:val="ListParagraph"/>
              <w:ind w:left="6"/>
              <w:rPr>
                <w:rFonts w:cs="Times New Roman"/>
                <w:szCs w:val="24"/>
              </w:rPr>
            </w:pPr>
            <w:proofErr w:type="spellStart"/>
            <w:r>
              <w:rPr>
                <w:rFonts w:cs="Times New Roman"/>
                <w:szCs w:val="24"/>
              </w:rPr>
              <w:t>I.Nereta</w:t>
            </w:r>
            <w:proofErr w:type="spellEnd"/>
            <w:r>
              <w:rPr>
                <w:rFonts w:cs="Times New Roman"/>
                <w:szCs w:val="24"/>
              </w:rPr>
              <w:t xml:space="preserve"> –</w:t>
            </w:r>
            <w:r w:rsidR="006E10A5">
              <w:rPr>
                <w:rFonts w:cs="Times New Roman"/>
                <w:szCs w:val="24"/>
              </w:rPr>
              <w:t xml:space="preserve"> </w:t>
            </w:r>
            <w:r>
              <w:rPr>
                <w:rFonts w:cs="Times New Roman"/>
                <w:szCs w:val="24"/>
              </w:rPr>
              <w:t>par ro</w:t>
            </w:r>
            <w:r w:rsidR="004D4356">
              <w:rPr>
                <w:rFonts w:cs="Times New Roman"/>
                <w:szCs w:val="24"/>
              </w:rPr>
              <w:t xml:space="preserve">žu </w:t>
            </w:r>
            <w:r w:rsidR="00F57E4B">
              <w:rPr>
                <w:rFonts w:cs="Times New Roman"/>
                <w:szCs w:val="24"/>
              </w:rPr>
              <w:t>kopšanu</w:t>
            </w:r>
            <w:r w:rsidR="006E10A5">
              <w:rPr>
                <w:rFonts w:cs="Times New Roman"/>
                <w:szCs w:val="24"/>
              </w:rPr>
              <w:t xml:space="preserve">, </w:t>
            </w:r>
            <w:r w:rsidR="00F57E4B">
              <w:rPr>
                <w:rFonts w:cs="Times New Roman"/>
                <w:szCs w:val="24"/>
              </w:rPr>
              <w:t xml:space="preserve"> </w:t>
            </w:r>
            <w:proofErr w:type="spellStart"/>
            <w:r w:rsidR="00F57E4B">
              <w:rPr>
                <w:rFonts w:cs="Times New Roman"/>
                <w:szCs w:val="24"/>
              </w:rPr>
              <w:t>A.Svilāns</w:t>
            </w:r>
            <w:proofErr w:type="spellEnd"/>
            <w:r w:rsidR="00F57E4B">
              <w:rPr>
                <w:rFonts w:cs="Times New Roman"/>
                <w:szCs w:val="24"/>
              </w:rPr>
              <w:t xml:space="preserve"> –</w:t>
            </w:r>
            <w:r w:rsidR="006E10A5">
              <w:rPr>
                <w:rFonts w:cs="Times New Roman"/>
                <w:szCs w:val="24"/>
              </w:rPr>
              <w:t xml:space="preserve"> </w:t>
            </w:r>
            <w:r w:rsidR="00F57E4B">
              <w:rPr>
                <w:rFonts w:cs="Times New Roman"/>
                <w:szCs w:val="24"/>
              </w:rPr>
              <w:t>par košumkrūmu kopšanu Rīgas dārzu un parku speciālistiem</w:t>
            </w:r>
            <w:r>
              <w:rPr>
                <w:rFonts w:cs="Times New Roman"/>
                <w:szCs w:val="24"/>
              </w:rPr>
              <w:t>.</w:t>
            </w:r>
          </w:p>
          <w:p w14:paraId="45B26177" w14:textId="4F3DD23A" w:rsidR="00C52F5D" w:rsidRPr="00D277C1" w:rsidRDefault="00117BC6" w:rsidP="00C52F5D">
            <w:pPr>
              <w:spacing w:line="249" w:lineRule="auto"/>
              <w:ind w:firstLine="0"/>
              <w:rPr>
                <w:szCs w:val="24"/>
              </w:rPr>
            </w:pPr>
            <w:r w:rsidRPr="00117BC6">
              <w:rPr>
                <w:szCs w:val="24"/>
                <w:u w:val="single"/>
              </w:rPr>
              <w:t>Radio raidījumi:</w:t>
            </w:r>
            <w:r>
              <w:rPr>
                <w:szCs w:val="24"/>
              </w:rPr>
              <w:t xml:space="preserve"> </w:t>
            </w:r>
            <w:r w:rsidR="00F91698" w:rsidRPr="00F91698">
              <w:rPr>
                <w:b/>
                <w:szCs w:val="24"/>
              </w:rPr>
              <w:t>1</w:t>
            </w:r>
            <w:r w:rsidR="00F91698">
              <w:rPr>
                <w:szCs w:val="24"/>
              </w:rPr>
              <w:t xml:space="preserve"> </w:t>
            </w:r>
            <w:proofErr w:type="spellStart"/>
            <w:r w:rsidR="00B72E84" w:rsidRPr="00D277C1">
              <w:rPr>
                <w:szCs w:val="24"/>
              </w:rPr>
              <w:t>D.Roze</w:t>
            </w:r>
            <w:proofErr w:type="spellEnd"/>
            <w:r w:rsidR="00B72E84" w:rsidRPr="00D277C1">
              <w:rPr>
                <w:szCs w:val="24"/>
              </w:rPr>
              <w:t xml:space="preserve"> - </w:t>
            </w:r>
            <w:r w:rsidR="00C52F5D" w:rsidRPr="00D277C1">
              <w:rPr>
                <w:szCs w:val="24"/>
              </w:rPr>
              <w:t>L</w:t>
            </w:r>
            <w:r w:rsidR="00B72E84" w:rsidRPr="00D277C1">
              <w:rPr>
                <w:szCs w:val="24"/>
              </w:rPr>
              <w:t>R-</w:t>
            </w:r>
            <w:r w:rsidR="00C52F5D" w:rsidRPr="00D277C1">
              <w:rPr>
                <w:szCs w:val="24"/>
              </w:rPr>
              <w:t>1</w:t>
            </w:r>
            <w:r w:rsidR="00F91698">
              <w:rPr>
                <w:szCs w:val="24"/>
              </w:rPr>
              <w:t xml:space="preserve"> </w:t>
            </w:r>
            <w:r w:rsidR="00C52F5D" w:rsidRPr="00D277C1">
              <w:rPr>
                <w:szCs w:val="24"/>
              </w:rPr>
              <w:t>“Zināmais nezinā</w:t>
            </w:r>
            <w:r w:rsidR="00C008FB">
              <w:rPr>
                <w:szCs w:val="24"/>
              </w:rPr>
              <w:t>majā”</w:t>
            </w:r>
          </w:p>
          <w:p w14:paraId="6A835979" w14:textId="78041117" w:rsidR="00F65FF0" w:rsidRPr="00D277C1" w:rsidRDefault="00D277C1" w:rsidP="00C52F5D">
            <w:pPr>
              <w:pStyle w:val="ListParagraph"/>
              <w:ind w:left="6"/>
              <w:rPr>
                <w:szCs w:val="24"/>
              </w:rPr>
            </w:pPr>
            <w:proofErr w:type="spellStart"/>
            <w:r w:rsidRPr="00D277C1">
              <w:rPr>
                <w:szCs w:val="24"/>
                <w:u w:val="single"/>
              </w:rPr>
              <w:t>P</w:t>
            </w:r>
            <w:r w:rsidR="00C52F5D" w:rsidRPr="00D277C1">
              <w:rPr>
                <w:szCs w:val="24"/>
                <w:u w:val="single"/>
              </w:rPr>
              <w:t>opulārzin</w:t>
            </w:r>
            <w:proofErr w:type="spellEnd"/>
            <w:r w:rsidRPr="00D277C1">
              <w:rPr>
                <w:szCs w:val="24"/>
                <w:u w:val="single"/>
              </w:rPr>
              <w:t>.</w:t>
            </w:r>
            <w:r w:rsidR="00C52F5D" w:rsidRPr="00D277C1">
              <w:rPr>
                <w:szCs w:val="24"/>
                <w:u w:val="single"/>
              </w:rPr>
              <w:t xml:space="preserve"> publikācija</w:t>
            </w:r>
            <w:r w:rsidR="00B55D41">
              <w:rPr>
                <w:szCs w:val="24"/>
                <w:u w:val="single"/>
              </w:rPr>
              <w:t>s</w:t>
            </w:r>
            <w:r w:rsidR="004A5C2F">
              <w:rPr>
                <w:szCs w:val="24"/>
                <w:u w:val="single"/>
              </w:rPr>
              <w:t xml:space="preserve"> - </w:t>
            </w:r>
            <w:r w:rsidR="004A5C2F" w:rsidRPr="004A5C2F">
              <w:rPr>
                <w:b/>
                <w:szCs w:val="24"/>
                <w:u w:val="single"/>
              </w:rPr>
              <w:t>13</w:t>
            </w:r>
            <w:r w:rsidR="00C52F5D" w:rsidRPr="00D277C1">
              <w:rPr>
                <w:szCs w:val="24"/>
                <w:u w:val="single"/>
              </w:rPr>
              <w:t>:</w:t>
            </w:r>
            <w:r w:rsidR="00C52F5D" w:rsidRPr="00D277C1">
              <w:rPr>
                <w:szCs w:val="24"/>
              </w:rPr>
              <w:t xml:space="preserve"> </w:t>
            </w:r>
            <w:proofErr w:type="spellStart"/>
            <w:r w:rsidR="006E10A5">
              <w:rPr>
                <w:szCs w:val="24"/>
              </w:rPr>
              <w:t>D.</w:t>
            </w:r>
            <w:r w:rsidR="00C52F5D" w:rsidRPr="00D277C1">
              <w:rPr>
                <w:szCs w:val="24"/>
              </w:rPr>
              <w:t>Roze</w:t>
            </w:r>
            <w:proofErr w:type="spellEnd"/>
            <w:r w:rsidR="006E10A5">
              <w:rPr>
                <w:szCs w:val="24"/>
              </w:rPr>
              <w:t xml:space="preserve"> 1; </w:t>
            </w:r>
            <w:proofErr w:type="spellStart"/>
            <w:r w:rsidR="006258AC">
              <w:rPr>
                <w:rFonts w:cs="Times New Roman"/>
                <w:szCs w:val="24"/>
              </w:rPr>
              <w:t>Z.Purne</w:t>
            </w:r>
            <w:proofErr w:type="spellEnd"/>
            <w:r w:rsidR="006E10A5">
              <w:rPr>
                <w:rFonts w:cs="Times New Roman"/>
                <w:szCs w:val="24"/>
              </w:rPr>
              <w:t xml:space="preserve"> </w:t>
            </w:r>
            <w:r w:rsidR="005B5F43">
              <w:rPr>
                <w:rFonts w:cs="Times New Roman"/>
                <w:szCs w:val="24"/>
              </w:rPr>
              <w:t>11</w:t>
            </w:r>
            <w:r w:rsidR="006E10A5">
              <w:rPr>
                <w:rFonts w:cs="Times New Roman"/>
                <w:szCs w:val="24"/>
              </w:rPr>
              <w:t>,</w:t>
            </w:r>
            <w:r w:rsidR="006258AC">
              <w:rPr>
                <w:rFonts w:cs="Times New Roman"/>
                <w:szCs w:val="24"/>
              </w:rPr>
              <w:t xml:space="preserve"> </w:t>
            </w:r>
            <w:proofErr w:type="spellStart"/>
            <w:r w:rsidR="00B55D41">
              <w:rPr>
                <w:rFonts w:cs="Times New Roman"/>
                <w:szCs w:val="24"/>
              </w:rPr>
              <w:t>I.Bondare</w:t>
            </w:r>
            <w:proofErr w:type="spellEnd"/>
            <w:r w:rsidR="006E10A5">
              <w:rPr>
                <w:rFonts w:cs="Times New Roman"/>
                <w:szCs w:val="24"/>
              </w:rPr>
              <w:t xml:space="preserve"> 1</w:t>
            </w:r>
            <w:r w:rsidR="00B55D41">
              <w:rPr>
                <w:rFonts w:cs="Times New Roman"/>
                <w:szCs w:val="24"/>
              </w:rPr>
              <w:t>;</w:t>
            </w:r>
          </w:p>
          <w:p w14:paraId="4250378E" w14:textId="5B66D17C" w:rsidR="00453E4D" w:rsidRPr="00DA7E73" w:rsidRDefault="00117BC6" w:rsidP="00DA7E73">
            <w:pPr>
              <w:pStyle w:val="ListParagraph"/>
              <w:ind w:left="6"/>
              <w:rPr>
                <w:rFonts w:cs="Times New Roman"/>
                <w:szCs w:val="24"/>
              </w:rPr>
            </w:pPr>
            <w:r w:rsidRPr="00117BC6">
              <w:rPr>
                <w:rFonts w:cs="Times New Roman"/>
                <w:szCs w:val="24"/>
                <w:u w:val="single"/>
              </w:rPr>
              <w:t>Konsultāciju raksti</w:t>
            </w:r>
            <w:r w:rsidR="004A5C2F">
              <w:rPr>
                <w:rFonts w:cs="Times New Roman"/>
                <w:szCs w:val="24"/>
                <w:u w:val="single"/>
              </w:rPr>
              <w:t xml:space="preserve"> - </w:t>
            </w:r>
            <w:r w:rsidR="004A5C2F" w:rsidRPr="004A5C2F">
              <w:rPr>
                <w:rFonts w:cs="Times New Roman"/>
                <w:b/>
                <w:szCs w:val="24"/>
                <w:u w:val="single"/>
              </w:rPr>
              <w:t>34</w:t>
            </w:r>
            <w:r w:rsidRPr="00117BC6">
              <w:rPr>
                <w:rFonts w:cs="Times New Roman"/>
                <w:szCs w:val="24"/>
                <w:u w:val="single"/>
              </w:rPr>
              <w:t>:</w:t>
            </w:r>
            <w:r>
              <w:rPr>
                <w:rFonts w:cs="Times New Roman"/>
                <w:szCs w:val="24"/>
              </w:rPr>
              <w:t xml:space="preserve"> </w:t>
            </w:r>
            <w:proofErr w:type="spellStart"/>
            <w:r w:rsidRPr="00DA7E73">
              <w:rPr>
                <w:rFonts w:cs="Times New Roman"/>
                <w:szCs w:val="24"/>
              </w:rPr>
              <w:t>Z.Purne</w:t>
            </w:r>
            <w:proofErr w:type="spellEnd"/>
            <w:r w:rsidR="000D6ECF" w:rsidRPr="00DA7E73">
              <w:rPr>
                <w:rFonts w:cs="Times New Roman"/>
                <w:szCs w:val="24"/>
              </w:rPr>
              <w:t xml:space="preserve"> </w:t>
            </w:r>
            <w:r w:rsidRPr="00DA7E73">
              <w:rPr>
                <w:rFonts w:cs="Times New Roman"/>
                <w:szCs w:val="24"/>
              </w:rPr>
              <w:t xml:space="preserve">2; </w:t>
            </w:r>
            <w:proofErr w:type="spellStart"/>
            <w:r w:rsidRPr="00DA7E73">
              <w:rPr>
                <w:rFonts w:cs="Times New Roman"/>
                <w:szCs w:val="24"/>
              </w:rPr>
              <w:t>A.Bojāre</w:t>
            </w:r>
            <w:proofErr w:type="spellEnd"/>
            <w:r w:rsidRPr="00DA7E73">
              <w:rPr>
                <w:rFonts w:cs="Times New Roman"/>
                <w:szCs w:val="24"/>
              </w:rPr>
              <w:t xml:space="preserve"> </w:t>
            </w:r>
            <w:r w:rsidR="005B5F43" w:rsidRPr="00DA7E73">
              <w:rPr>
                <w:rFonts w:cs="Times New Roman"/>
                <w:szCs w:val="24"/>
              </w:rPr>
              <w:t>3</w:t>
            </w:r>
            <w:r w:rsidRPr="00DA7E73">
              <w:rPr>
                <w:rFonts w:cs="Times New Roman"/>
                <w:szCs w:val="24"/>
              </w:rPr>
              <w:t xml:space="preserve">; </w:t>
            </w:r>
            <w:proofErr w:type="spellStart"/>
            <w:r w:rsidRPr="00DA7E73">
              <w:rPr>
                <w:rFonts w:cs="Times New Roman"/>
                <w:szCs w:val="24"/>
              </w:rPr>
              <w:t>Dz.Knape</w:t>
            </w:r>
            <w:proofErr w:type="spellEnd"/>
            <w:r w:rsidR="000D6ECF" w:rsidRPr="00DA7E73">
              <w:rPr>
                <w:rFonts w:cs="Times New Roman"/>
                <w:szCs w:val="24"/>
              </w:rPr>
              <w:t xml:space="preserve"> 3; </w:t>
            </w:r>
            <w:r w:rsidR="00B72E84" w:rsidRPr="00DA7E73">
              <w:rPr>
                <w:rFonts w:cs="Times New Roman"/>
                <w:szCs w:val="24"/>
              </w:rPr>
              <w:t xml:space="preserve">S. Rožkalne  </w:t>
            </w:r>
            <w:r w:rsidR="005B5F43" w:rsidRPr="00DA7E73">
              <w:rPr>
                <w:rFonts w:cs="Times New Roman"/>
                <w:szCs w:val="24"/>
              </w:rPr>
              <w:t>4</w:t>
            </w:r>
            <w:r w:rsidR="000D6ECF" w:rsidRPr="00DA7E73">
              <w:rPr>
                <w:rFonts w:cs="Times New Roman"/>
                <w:szCs w:val="24"/>
              </w:rPr>
              <w:t>;</w:t>
            </w:r>
            <w:r w:rsidR="00B72E84" w:rsidRPr="00DA7E73">
              <w:rPr>
                <w:rFonts w:cs="Times New Roman"/>
                <w:szCs w:val="24"/>
              </w:rPr>
              <w:t xml:space="preserve"> </w:t>
            </w:r>
            <w:proofErr w:type="spellStart"/>
            <w:r w:rsidRPr="00DA7E73">
              <w:rPr>
                <w:rFonts w:cs="Times New Roman"/>
                <w:szCs w:val="24"/>
              </w:rPr>
              <w:t>A.Ripa</w:t>
            </w:r>
            <w:proofErr w:type="spellEnd"/>
            <w:r w:rsidR="000D6ECF" w:rsidRPr="00DA7E73">
              <w:rPr>
                <w:rFonts w:cs="Times New Roman"/>
                <w:szCs w:val="24"/>
              </w:rPr>
              <w:t xml:space="preserve"> 1;</w:t>
            </w:r>
            <w:r w:rsidRPr="00DA7E73">
              <w:rPr>
                <w:rFonts w:cs="Times New Roman"/>
                <w:szCs w:val="24"/>
              </w:rPr>
              <w:t xml:space="preserve"> M. Semerova</w:t>
            </w:r>
            <w:r w:rsidR="000D6ECF" w:rsidRPr="00DA7E73">
              <w:rPr>
                <w:rFonts w:cs="Times New Roman"/>
                <w:szCs w:val="24"/>
              </w:rPr>
              <w:t xml:space="preserve">  </w:t>
            </w:r>
            <w:r w:rsidR="004A5C2F" w:rsidRPr="00DA7E73">
              <w:rPr>
                <w:rFonts w:cs="Times New Roman"/>
                <w:szCs w:val="24"/>
              </w:rPr>
              <w:t>2</w:t>
            </w:r>
            <w:r w:rsidRPr="00DA7E73">
              <w:rPr>
                <w:rFonts w:cs="Times New Roman"/>
                <w:szCs w:val="24"/>
              </w:rPr>
              <w:t>; I. Nereta</w:t>
            </w:r>
            <w:r w:rsidR="000D6ECF" w:rsidRPr="00DA7E73">
              <w:rPr>
                <w:rFonts w:cs="Times New Roman"/>
                <w:szCs w:val="24"/>
              </w:rPr>
              <w:t xml:space="preserve"> </w:t>
            </w:r>
            <w:r w:rsidR="005B5F43" w:rsidRPr="00DA7E73">
              <w:rPr>
                <w:rFonts w:cs="Times New Roman"/>
                <w:szCs w:val="24"/>
              </w:rPr>
              <w:t>8</w:t>
            </w:r>
            <w:r w:rsidR="000D6ECF" w:rsidRPr="00DA7E73">
              <w:rPr>
                <w:rFonts w:cs="Times New Roman"/>
                <w:szCs w:val="24"/>
              </w:rPr>
              <w:t>;</w:t>
            </w:r>
            <w:r w:rsidR="00DE0378" w:rsidRPr="00DA7E73">
              <w:rPr>
                <w:rFonts w:cs="Times New Roman"/>
                <w:szCs w:val="24"/>
              </w:rPr>
              <w:t xml:space="preserve"> </w:t>
            </w:r>
            <w:proofErr w:type="spellStart"/>
            <w:r w:rsidR="00DE0378" w:rsidRPr="00DA7E73">
              <w:rPr>
                <w:rFonts w:cs="Times New Roman"/>
                <w:szCs w:val="24"/>
              </w:rPr>
              <w:t>A.Svilāns</w:t>
            </w:r>
            <w:proofErr w:type="spellEnd"/>
            <w:r w:rsidR="000D6ECF" w:rsidRPr="00DA7E73">
              <w:rPr>
                <w:rFonts w:cs="Times New Roman"/>
                <w:szCs w:val="24"/>
              </w:rPr>
              <w:t xml:space="preserve"> </w:t>
            </w:r>
            <w:r w:rsidR="005B5F43" w:rsidRPr="00DA7E73">
              <w:rPr>
                <w:rFonts w:cs="Times New Roman"/>
                <w:szCs w:val="24"/>
              </w:rPr>
              <w:t>6</w:t>
            </w:r>
            <w:r w:rsidR="00DE0378" w:rsidRPr="00DA7E73">
              <w:rPr>
                <w:rFonts w:cs="Times New Roman"/>
                <w:szCs w:val="24"/>
              </w:rPr>
              <w:t xml:space="preserve">; </w:t>
            </w:r>
            <w:proofErr w:type="spellStart"/>
            <w:r w:rsidR="00DE0378" w:rsidRPr="00DA7E73">
              <w:rPr>
                <w:rFonts w:cs="Times New Roman"/>
                <w:szCs w:val="24"/>
              </w:rPr>
              <w:t>I.Graudiņa</w:t>
            </w:r>
            <w:proofErr w:type="spellEnd"/>
            <w:r w:rsidR="00DE0378" w:rsidRPr="00DA7E73">
              <w:rPr>
                <w:rFonts w:cs="Times New Roman"/>
                <w:szCs w:val="24"/>
              </w:rPr>
              <w:t xml:space="preserve"> </w:t>
            </w:r>
            <w:r w:rsidR="005B5F43" w:rsidRPr="00DA7E73">
              <w:rPr>
                <w:rFonts w:cs="Times New Roman"/>
                <w:szCs w:val="24"/>
              </w:rPr>
              <w:t>3</w:t>
            </w:r>
            <w:r w:rsidR="000D6ECF" w:rsidRPr="00DA7E73">
              <w:rPr>
                <w:rFonts w:cs="Times New Roman"/>
                <w:szCs w:val="24"/>
              </w:rPr>
              <w:t>;</w:t>
            </w:r>
            <w:r w:rsidR="00B55D41" w:rsidRPr="00DA7E73">
              <w:rPr>
                <w:rFonts w:cs="Times New Roman"/>
                <w:szCs w:val="24"/>
              </w:rPr>
              <w:t xml:space="preserve"> </w:t>
            </w:r>
            <w:proofErr w:type="spellStart"/>
            <w:r w:rsidR="00B55D41" w:rsidRPr="00DA7E73">
              <w:rPr>
                <w:rFonts w:cs="Times New Roman"/>
                <w:szCs w:val="24"/>
              </w:rPr>
              <w:t>L.Strode</w:t>
            </w:r>
            <w:proofErr w:type="spellEnd"/>
            <w:r w:rsidR="00B55D41" w:rsidRPr="00DA7E73">
              <w:rPr>
                <w:rFonts w:cs="Times New Roman"/>
                <w:szCs w:val="24"/>
              </w:rPr>
              <w:t xml:space="preserve"> </w:t>
            </w:r>
            <w:r w:rsidR="005B5F43" w:rsidRPr="00DA7E73">
              <w:rPr>
                <w:rFonts w:cs="Times New Roman"/>
                <w:szCs w:val="24"/>
              </w:rPr>
              <w:t>1</w:t>
            </w:r>
            <w:r w:rsidR="00B55D41" w:rsidRPr="00DA7E73">
              <w:rPr>
                <w:rFonts w:cs="Times New Roman"/>
                <w:szCs w:val="24"/>
              </w:rPr>
              <w:t>;</w:t>
            </w:r>
            <w:r w:rsidR="005B5F43" w:rsidRPr="00DA7E73">
              <w:rPr>
                <w:rFonts w:cs="Times New Roman"/>
                <w:szCs w:val="24"/>
              </w:rPr>
              <w:t xml:space="preserve"> </w:t>
            </w:r>
            <w:proofErr w:type="spellStart"/>
            <w:r w:rsidR="00453E4D" w:rsidRPr="00DA7E73">
              <w:rPr>
                <w:rFonts w:cs="Times New Roman"/>
                <w:szCs w:val="24"/>
              </w:rPr>
              <w:t>L.Višņevska</w:t>
            </w:r>
            <w:proofErr w:type="spellEnd"/>
            <w:r w:rsidR="00B72E84" w:rsidRPr="00DA7E73">
              <w:rPr>
                <w:rFonts w:cs="Times New Roman"/>
                <w:szCs w:val="24"/>
              </w:rPr>
              <w:t xml:space="preserve"> </w:t>
            </w:r>
            <w:r w:rsidR="005B5F43" w:rsidRPr="00DA7E73">
              <w:rPr>
                <w:rFonts w:cs="Times New Roman"/>
                <w:szCs w:val="24"/>
              </w:rPr>
              <w:t>1</w:t>
            </w:r>
            <w:r w:rsidR="004A5C2F" w:rsidRPr="00DA7E73">
              <w:rPr>
                <w:rFonts w:cs="Times New Roman"/>
                <w:szCs w:val="24"/>
              </w:rPr>
              <w:t>.</w:t>
            </w:r>
          </w:p>
          <w:p w14:paraId="16625CFD" w14:textId="02D3D08F" w:rsidR="004A5C2F" w:rsidRPr="00D277C1" w:rsidRDefault="004A5C2F" w:rsidP="00C52F5D">
            <w:pPr>
              <w:pStyle w:val="ListParagraph"/>
              <w:ind w:left="6"/>
              <w:rPr>
                <w:rFonts w:cs="Times New Roman"/>
                <w:szCs w:val="24"/>
              </w:rPr>
            </w:pPr>
            <w:r w:rsidRPr="00F91698">
              <w:rPr>
                <w:rFonts w:cs="Times New Roman"/>
                <w:szCs w:val="24"/>
                <w:u w:val="single"/>
              </w:rPr>
              <w:t>Paziņojumi presei</w:t>
            </w:r>
            <w:r>
              <w:rPr>
                <w:rFonts w:cs="Times New Roman"/>
                <w:szCs w:val="24"/>
              </w:rPr>
              <w:t xml:space="preserve"> - </w:t>
            </w:r>
            <w:r w:rsidR="00F659D5" w:rsidRPr="00F659D5">
              <w:rPr>
                <w:rFonts w:cs="Times New Roman"/>
                <w:b/>
                <w:szCs w:val="24"/>
              </w:rPr>
              <w:t>3</w:t>
            </w:r>
          </w:p>
        </w:tc>
      </w:tr>
      <w:tr w:rsidR="006258AC" w:rsidRPr="0037069C" w14:paraId="76B64289" w14:textId="77777777" w:rsidTr="007031F6">
        <w:trPr>
          <w:trHeight w:val="659"/>
        </w:trPr>
        <w:tc>
          <w:tcPr>
            <w:tcW w:w="4046" w:type="dxa"/>
          </w:tcPr>
          <w:p w14:paraId="53BF5A79" w14:textId="77777777" w:rsidR="007F375C" w:rsidRPr="0037069C" w:rsidRDefault="009C6DB4" w:rsidP="00326DB7">
            <w:pPr>
              <w:pStyle w:val="NormalWeb"/>
              <w:numPr>
                <w:ilvl w:val="0"/>
                <w:numId w:val="5"/>
              </w:numPr>
              <w:spacing w:before="0" w:beforeAutospacing="0" w:after="0" w:afterAutospacing="0"/>
              <w:jc w:val="both"/>
            </w:pPr>
            <w:r w:rsidRPr="0037069C">
              <w:t xml:space="preserve">Uzglabāt izņemtos vai konfiscētos </w:t>
            </w:r>
            <w:r w:rsidR="00C76F72" w:rsidRPr="0037069C">
              <w:t xml:space="preserve">saskaņā ar </w:t>
            </w:r>
            <w:r w:rsidRPr="0037069C">
              <w:t>1973.gada Vašingtonas konvencijas par starptautisko tirdzniecību ar apdraudētajām savvaļas dzīvnieku un augu sugām konvencijas pielikumos iekļauto augu sugu īpatņus līdz kompetentu institūciju attiecīga lēmuma pieņemšanai.</w:t>
            </w:r>
          </w:p>
        </w:tc>
        <w:tc>
          <w:tcPr>
            <w:tcW w:w="1363" w:type="dxa"/>
          </w:tcPr>
          <w:p w14:paraId="6EFEC04D" w14:textId="5FB98758" w:rsidR="007F375C"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3E243CD7" w14:textId="77777777" w:rsidR="007F375C" w:rsidRPr="0037069C" w:rsidRDefault="009C6DB4" w:rsidP="006D5F3A">
            <w:pPr>
              <w:pStyle w:val="ListParagraph"/>
              <w:ind w:left="6"/>
              <w:rPr>
                <w:rFonts w:cs="Times New Roman"/>
                <w:szCs w:val="24"/>
              </w:rPr>
            </w:pPr>
            <w:r w:rsidRPr="0037069C">
              <w:rPr>
                <w:rFonts w:cs="Times New Roman"/>
                <w:szCs w:val="24"/>
              </w:rPr>
              <w:t xml:space="preserve">Uzglabāti </w:t>
            </w:r>
            <w:r w:rsidR="00021DCE" w:rsidRPr="0037069C">
              <w:rPr>
                <w:rFonts w:cs="Times New Roman"/>
                <w:szCs w:val="24"/>
              </w:rPr>
              <w:t xml:space="preserve">(pēc vajadzības) </w:t>
            </w:r>
            <w:r w:rsidRPr="0037069C">
              <w:rPr>
                <w:rFonts w:cs="Times New Roman"/>
                <w:szCs w:val="24"/>
              </w:rPr>
              <w:t>izņemtie vai konfiscētie reto un apdraudēto augu sugu īpatņi līdz kompetentu institūciju attiecīga lēmuma pieņemšanai.</w:t>
            </w:r>
          </w:p>
        </w:tc>
        <w:tc>
          <w:tcPr>
            <w:tcW w:w="4875" w:type="dxa"/>
          </w:tcPr>
          <w:p w14:paraId="0F3EC91E" w14:textId="35D8053C" w:rsidR="007F375C" w:rsidRPr="0037069C" w:rsidRDefault="00453E4D" w:rsidP="00C8687C">
            <w:pPr>
              <w:pStyle w:val="ListParagraph"/>
              <w:ind w:left="6"/>
              <w:rPr>
                <w:rFonts w:cs="Times New Roman"/>
                <w:szCs w:val="24"/>
              </w:rPr>
            </w:pPr>
            <w:r>
              <w:rPr>
                <w:rFonts w:cs="Times New Roman"/>
                <w:szCs w:val="24"/>
              </w:rPr>
              <w:t xml:space="preserve">2018.g. I. ceturksnī </w:t>
            </w:r>
            <w:r w:rsidR="00C008FB">
              <w:rPr>
                <w:rFonts w:cs="Times New Roman"/>
                <w:szCs w:val="24"/>
              </w:rPr>
              <w:t xml:space="preserve">saskaņā ar Vašingtonas konvenciju </w:t>
            </w:r>
            <w:r>
              <w:rPr>
                <w:rFonts w:cs="Times New Roman"/>
                <w:szCs w:val="24"/>
              </w:rPr>
              <w:t>izņemtie vai konfiscētie augi netika saņemti.</w:t>
            </w:r>
          </w:p>
        </w:tc>
      </w:tr>
      <w:tr w:rsidR="006258AC" w:rsidRPr="0037069C" w14:paraId="3ECEB9E2" w14:textId="77777777" w:rsidTr="007031F6">
        <w:trPr>
          <w:trHeight w:val="659"/>
        </w:trPr>
        <w:tc>
          <w:tcPr>
            <w:tcW w:w="4046" w:type="dxa"/>
          </w:tcPr>
          <w:p w14:paraId="49237C47" w14:textId="799014BC" w:rsidR="00F034ED" w:rsidRPr="0037069C" w:rsidRDefault="003F5FC5" w:rsidP="003F5FC5">
            <w:pPr>
              <w:pStyle w:val="NormalWeb"/>
              <w:numPr>
                <w:ilvl w:val="0"/>
                <w:numId w:val="5"/>
              </w:numPr>
              <w:spacing w:before="0" w:beforeAutospacing="0" w:after="0" w:afterAutospacing="0"/>
              <w:jc w:val="both"/>
            </w:pPr>
            <w:r w:rsidRPr="0037069C">
              <w:t>Veikt</w:t>
            </w:r>
            <w:r w:rsidR="00F034ED" w:rsidRPr="0037069C">
              <w:t xml:space="preserve"> Eiropas </w:t>
            </w:r>
            <w:r w:rsidR="0068790D" w:rsidRPr="0037069C">
              <w:t>parlamenta un Eiropas Savienības Padomes 2014.</w:t>
            </w:r>
            <w:r w:rsidR="008F4053">
              <w:t xml:space="preserve"> </w:t>
            </w:r>
            <w:r w:rsidR="00D0576A" w:rsidRPr="0037069C">
              <w:t>g</w:t>
            </w:r>
            <w:r w:rsidR="0068790D" w:rsidRPr="0037069C">
              <w:t>ada 16.</w:t>
            </w:r>
            <w:r w:rsidR="00D0576A" w:rsidRPr="0037069C">
              <w:t>a</w:t>
            </w:r>
            <w:r w:rsidR="0068790D" w:rsidRPr="0037069C">
              <w:t xml:space="preserve">prīļa </w:t>
            </w:r>
            <w:r w:rsidRPr="0037069C">
              <w:t xml:space="preserve">regulas </w:t>
            </w:r>
            <w:r w:rsidR="0068790D" w:rsidRPr="0037069C">
              <w:t xml:space="preserve">(ES) 5111/2014 par </w:t>
            </w:r>
            <w:proofErr w:type="spellStart"/>
            <w:r w:rsidR="0068790D" w:rsidRPr="0037069C">
              <w:t>Nagojas</w:t>
            </w:r>
            <w:proofErr w:type="spellEnd"/>
            <w:r w:rsidR="0068790D" w:rsidRPr="0037069C">
              <w:t xml:space="preserve"> Protokola par piekļuvi ģenētiskajiem resursiem un to ieguvumu taisnīgu un godīgu sadali, kas gūti no šo resursu izmantošanas, izrietošiem atbilstības pasākumiem lietotājiem Savienībā kompetentās iestādes funkcijas.</w:t>
            </w:r>
          </w:p>
        </w:tc>
        <w:tc>
          <w:tcPr>
            <w:tcW w:w="1363" w:type="dxa"/>
          </w:tcPr>
          <w:p w14:paraId="71638908" w14:textId="33071FD4" w:rsidR="00F034ED" w:rsidRPr="0037069C" w:rsidRDefault="00544010"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0068790D" w:rsidRPr="0037069C">
              <w:rPr>
                <w:rFonts w:cs="Times New Roman"/>
                <w:szCs w:val="24"/>
              </w:rPr>
              <w:t>.</w:t>
            </w:r>
          </w:p>
        </w:tc>
        <w:tc>
          <w:tcPr>
            <w:tcW w:w="2666" w:type="dxa"/>
          </w:tcPr>
          <w:p w14:paraId="128CDE90" w14:textId="0C2502A3" w:rsidR="00F034ED" w:rsidRPr="002867A2" w:rsidRDefault="002867A2" w:rsidP="004E7123">
            <w:pPr>
              <w:pStyle w:val="ListParagraph"/>
              <w:ind w:left="6"/>
              <w:rPr>
                <w:rFonts w:cs="Times New Roman"/>
                <w:color w:val="FFC000"/>
                <w:szCs w:val="24"/>
              </w:rPr>
            </w:pPr>
            <w:r w:rsidRPr="008F4053">
              <w:rPr>
                <w:rFonts w:cs="Times New Roman"/>
                <w:color w:val="000000" w:themeColor="text1"/>
                <w:szCs w:val="24"/>
              </w:rPr>
              <w:t>Veikt</w:t>
            </w:r>
            <w:r w:rsidR="004301AC" w:rsidRPr="008F4053">
              <w:rPr>
                <w:rFonts w:cs="Times New Roman"/>
                <w:color w:val="000000" w:themeColor="text1"/>
                <w:szCs w:val="24"/>
              </w:rPr>
              <w:t>i</w:t>
            </w:r>
            <w:r w:rsidRPr="008F4053">
              <w:rPr>
                <w:rFonts w:cs="Times New Roman"/>
                <w:color w:val="000000" w:themeColor="text1"/>
                <w:szCs w:val="24"/>
              </w:rPr>
              <w:t xml:space="preserve"> nepieciešam</w:t>
            </w:r>
            <w:r w:rsidR="004301AC" w:rsidRPr="008F4053">
              <w:rPr>
                <w:rFonts w:cs="Times New Roman"/>
                <w:color w:val="000000" w:themeColor="text1"/>
                <w:szCs w:val="24"/>
              </w:rPr>
              <w:t>ie</w:t>
            </w:r>
            <w:r w:rsidRPr="008F4053">
              <w:rPr>
                <w:rFonts w:cs="Times New Roman"/>
                <w:color w:val="000000" w:themeColor="text1"/>
                <w:szCs w:val="24"/>
              </w:rPr>
              <w:t xml:space="preserve"> </w:t>
            </w:r>
            <w:proofErr w:type="spellStart"/>
            <w:r w:rsidRPr="008F4053">
              <w:rPr>
                <w:rFonts w:cs="Times New Roman"/>
                <w:color w:val="000000" w:themeColor="text1"/>
                <w:szCs w:val="24"/>
              </w:rPr>
              <w:t>priekšadarb</w:t>
            </w:r>
            <w:r w:rsidR="004301AC" w:rsidRPr="008F4053">
              <w:rPr>
                <w:rFonts w:cs="Times New Roman"/>
                <w:color w:val="000000" w:themeColor="text1"/>
                <w:szCs w:val="24"/>
              </w:rPr>
              <w:t>i</w:t>
            </w:r>
            <w:proofErr w:type="spellEnd"/>
            <w:r w:rsidRPr="008F4053">
              <w:rPr>
                <w:rFonts w:cs="Times New Roman"/>
                <w:color w:val="000000" w:themeColor="text1"/>
                <w:szCs w:val="24"/>
              </w:rPr>
              <w:t xml:space="preserve"> </w:t>
            </w:r>
            <w:proofErr w:type="spellStart"/>
            <w:r w:rsidR="008F4053" w:rsidRPr="008F4053">
              <w:rPr>
                <w:rFonts w:cs="Times New Roman"/>
                <w:color w:val="000000" w:themeColor="text1"/>
                <w:szCs w:val="24"/>
              </w:rPr>
              <w:t>Nagojas</w:t>
            </w:r>
            <w:proofErr w:type="spellEnd"/>
            <w:r w:rsidR="008F4053" w:rsidRPr="008F4053">
              <w:rPr>
                <w:rFonts w:cs="Times New Roman"/>
                <w:color w:val="000000" w:themeColor="text1"/>
                <w:szCs w:val="24"/>
              </w:rPr>
              <w:t xml:space="preserve"> protokola</w:t>
            </w:r>
            <w:r w:rsidRPr="008F4053">
              <w:rPr>
                <w:rFonts w:cs="Times New Roman"/>
                <w:color w:val="000000" w:themeColor="text1"/>
                <w:szCs w:val="24"/>
              </w:rPr>
              <w:t xml:space="preserve"> ieviešanas uzsākšanai.</w:t>
            </w:r>
          </w:p>
        </w:tc>
        <w:tc>
          <w:tcPr>
            <w:tcW w:w="4875" w:type="dxa"/>
          </w:tcPr>
          <w:p w14:paraId="4142E818" w14:textId="2A8B0693" w:rsidR="00F034ED" w:rsidRPr="0037069C" w:rsidRDefault="00453E4D" w:rsidP="00C8687C">
            <w:pPr>
              <w:pStyle w:val="ListParagraph"/>
              <w:ind w:left="6"/>
              <w:rPr>
                <w:rFonts w:cs="Times New Roman"/>
                <w:szCs w:val="24"/>
              </w:rPr>
            </w:pPr>
            <w:r>
              <w:rPr>
                <w:rFonts w:cs="Times New Roman"/>
                <w:szCs w:val="24"/>
              </w:rPr>
              <w:t>Ievākta Eiropas botānisko dār</w:t>
            </w:r>
            <w:r w:rsidR="00C008FB">
              <w:rPr>
                <w:rFonts w:cs="Times New Roman"/>
                <w:szCs w:val="24"/>
              </w:rPr>
              <w:t>z</w:t>
            </w:r>
            <w:r>
              <w:rPr>
                <w:rFonts w:cs="Times New Roman"/>
                <w:szCs w:val="24"/>
              </w:rPr>
              <w:t xml:space="preserve">u pieredze sakarā ar </w:t>
            </w:r>
            <w:proofErr w:type="spellStart"/>
            <w:r>
              <w:rPr>
                <w:rFonts w:cs="Times New Roman"/>
                <w:szCs w:val="24"/>
              </w:rPr>
              <w:t>Nagojas</w:t>
            </w:r>
            <w:proofErr w:type="spellEnd"/>
            <w:r>
              <w:rPr>
                <w:rFonts w:cs="Times New Roman"/>
                <w:szCs w:val="24"/>
              </w:rPr>
              <w:t xml:space="preserve"> protokola ieviešanu.</w:t>
            </w:r>
          </w:p>
        </w:tc>
      </w:tr>
      <w:tr w:rsidR="006258AC" w:rsidRPr="0037069C" w14:paraId="64595562" w14:textId="77777777" w:rsidTr="007031F6">
        <w:trPr>
          <w:trHeight w:val="659"/>
        </w:trPr>
        <w:tc>
          <w:tcPr>
            <w:tcW w:w="4046" w:type="dxa"/>
          </w:tcPr>
          <w:p w14:paraId="1BBDF2CA" w14:textId="77777777" w:rsidR="007F375C" w:rsidRPr="0037069C" w:rsidRDefault="00326DB7" w:rsidP="00326DB7">
            <w:pPr>
              <w:pStyle w:val="NormalWeb"/>
              <w:spacing w:before="0" w:beforeAutospacing="0" w:after="0" w:afterAutospacing="0"/>
              <w:jc w:val="both"/>
            </w:pPr>
            <w:r w:rsidRPr="0037069C">
              <w:t xml:space="preserve">11. </w:t>
            </w:r>
            <w:r w:rsidR="004E7123" w:rsidRPr="0037069C">
              <w:t xml:space="preserve">Nodrošināt </w:t>
            </w:r>
            <w:r w:rsidR="007F375C" w:rsidRPr="0037069C">
              <w:t xml:space="preserve">ERAF projekta „Bioloģiskās daudzveidības saglabāšanas </w:t>
            </w:r>
            <w:proofErr w:type="spellStart"/>
            <w:r w:rsidR="007F375C" w:rsidRPr="0037069C">
              <w:rPr>
                <w:i/>
              </w:rPr>
              <w:t>Ex</w:t>
            </w:r>
            <w:proofErr w:type="spellEnd"/>
            <w:r w:rsidR="007F375C" w:rsidRPr="0037069C">
              <w:rPr>
                <w:i/>
              </w:rPr>
              <w:t xml:space="preserve"> situ</w:t>
            </w:r>
            <w:r w:rsidR="007F375C" w:rsidRPr="0037069C">
              <w:t xml:space="preserve"> infrastruktūras izveide” </w:t>
            </w:r>
            <w:r w:rsidR="004E7123" w:rsidRPr="0037069C">
              <w:t>attīstību (ekspozīciju pilnveidošanu)</w:t>
            </w:r>
            <w:r w:rsidR="007F375C" w:rsidRPr="0037069C">
              <w:t>.</w:t>
            </w:r>
          </w:p>
        </w:tc>
        <w:tc>
          <w:tcPr>
            <w:tcW w:w="1363" w:type="dxa"/>
          </w:tcPr>
          <w:p w14:paraId="6117E122" w14:textId="1C7FA9A7" w:rsidR="007F375C"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6C24C691" w14:textId="77777777" w:rsidR="007F375C" w:rsidRPr="0037069C" w:rsidRDefault="004E7123" w:rsidP="004E7123">
            <w:pPr>
              <w:pStyle w:val="ListParagraph"/>
              <w:ind w:left="6"/>
              <w:rPr>
                <w:rFonts w:cs="Times New Roman"/>
                <w:szCs w:val="24"/>
              </w:rPr>
            </w:pPr>
            <w:r w:rsidRPr="0037069C">
              <w:rPr>
                <w:rFonts w:cs="Times New Roman"/>
                <w:szCs w:val="24"/>
              </w:rPr>
              <w:t xml:space="preserve">Nodrošināta </w:t>
            </w:r>
            <w:r w:rsidR="007F375C" w:rsidRPr="0037069C">
              <w:rPr>
                <w:rFonts w:cs="Times New Roman"/>
                <w:szCs w:val="24"/>
              </w:rPr>
              <w:t>ERAF projekt</w:t>
            </w:r>
            <w:r w:rsidRPr="0037069C">
              <w:rPr>
                <w:rFonts w:cs="Times New Roman"/>
                <w:szCs w:val="24"/>
              </w:rPr>
              <w:t>a</w:t>
            </w:r>
            <w:r w:rsidR="007F375C" w:rsidRPr="0037069C">
              <w:rPr>
                <w:rFonts w:cs="Times New Roman"/>
                <w:szCs w:val="24"/>
              </w:rPr>
              <w:t xml:space="preserve"> „Bioloģiskās daudzveidības saglabāšanas </w:t>
            </w:r>
            <w:proofErr w:type="spellStart"/>
            <w:r w:rsidR="007F375C" w:rsidRPr="0037069C">
              <w:rPr>
                <w:rFonts w:cs="Times New Roman"/>
                <w:i/>
                <w:szCs w:val="24"/>
              </w:rPr>
              <w:t>Ex</w:t>
            </w:r>
            <w:proofErr w:type="spellEnd"/>
            <w:r w:rsidR="007F375C" w:rsidRPr="0037069C">
              <w:rPr>
                <w:rFonts w:cs="Times New Roman"/>
                <w:i/>
                <w:szCs w:val="24"/>
              </w:rPr>
              <w:t xml:space="preserve"> situ</w:t>
            </w:r>
            <w:r w:rsidR="007F375C" w:rsidRPr="0037069C">
              <w:rPr>
                <w:rFonts w:cs="Times New Roman"/>
                <w:szCs w:val="24"/>
              </w:rPr>
              <w:t xml:space="preserve"> infrastruktūras izveide”</w:t>
            </w:r>
            <w:r w:rsidRPr="0037069C">
              <w:rPr>
                <w:rFonts w:cs="Times New Roman"/>
                <w:szCs w:val="24"/>
              </w:rPr>
              <w:t xml:space="preserve"> attīstība</w:t>
            </w:r>
            <w:r w:rsidR="007F375C" w:rsidRPr="0037069C">
              <w:rPr>
                <w:rFonts w:cs="Times New Roman"/>
                <w:szCs w:val="24"/>
              </w:rPr>
              <w:t>.</w:t>
            </w:r>
          </w:p>
        </w:tc>
        <w:tc>
          <w:tcPr>
            <w:tcW w:w="4875" w:type="dxa"/>
          </w:tcPr>
          <w:p w14:paraId="59E2941F" w14:textId="7B832C0B" w:rsidR="007F375C" w:rsidRPr="0037069C" w:rsidRDefault="00453E4D" w:rsidP="00C8687C">
            <w:pPr>
              <w:pStyle w:val="ListParagraph"/>
              <w:ind w:left="6"/>
              <w:rPr>
                <w:rFonts w:cs="Times New Roman"/>
                <w:szCs w:val="24"/>
              </w:rPr>
            </w:pPr>
            <w:r w:rsidRPr="0037069C">
              <w:rPr>
                <w:rFonts w:cs="Times New Roman"/>
                <w:szCs w:val="24"/>
              </w:rPr>
              <w:t xml:space="preserve">Nodrošināta ERAF projekta „Bioloģiskās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r>
      <w:tr w:rsidR="006258AC" w:rsidRPr="0037069C" w14:paraId="62E885C6" w14:textId="77777777" w:rsidTr="007031F6">
        <w:trPr>
          <w:trHeight w:val="659"/>
        </w:trPr>
        <w:tc>
          <w:tcPr>
            <w:tcW w:w="4046" w:type="dxa"/>
          </w:tcPr>
          <w:p w14:paraId="522D6E90" w14:textId="77777777" w:rsidR="007F375C" w:rsidRPr="0037069C" w:rsidRDefault="00326DB7" w:rsidP="00326DB7">
            <w:pPr>
              <w:pStyle w:val="NormalWeb"/>
              <w:spacing w:before="0" w:beforeAutospacing="0" w:after="0" w:afterAutospacing="0"/>
              <w:jc w:val="both"/>
            </w:pPr>
            <w:r w:rsidRPr="0037069C">
              <w:t xml:space="preserve">12. </w:t>
            </w:r>
            <w:r w:rsidR="007F375C" w:rsidRPr="0037069C">
              <w:t>Nodrošināt NBD kompetencē esoš</w:t>
            </w:r>
            <w:r w:rsidR="009C6DB4" w:rsidRPr="0037069C">
              <w:t>o</w:t>
            </w:r>
            <w:r w:rsidR="007F375C" w:rsidRPr="0037069C">
              <w:t xml:space="preserve"> augu bioloģiskās daudzveidības </w:t>
            </w:r>
            <w:proofErr w:type="spellStart"/>
            <w:r w:rsidR="007F375C" w:rsidRPr="0037069C">
              <w:rPr>
                <w:i/>
              </w:rPr>
              <w:t>Ex</w:t>
            </w:r>
            <w:proofErr w:type="spellEnd"/>
            <w:r w:rsidR="007F375C" w:rsidRPr="0037069C">
              <w:rPr>
                <w:i/>
              </w:rPr>
              <w:t xml:space="preserve"> situ</w:t>
            </w:r>
            <w:r w:rsidR="007F375C" w:rsidRPr="0037069C">
              <w:t xml:space="preserve"> izpētes un saglabāšanas infrastruktūras modernizāciju.</w:t>
            </w:r>
          </w:p>
        </w:tc>
        <w:tc>
          <w:tcPr>
            <w:tcW w:w="1363" w:type="dxa"/>
          </w:tcPr>
          <w:p w14:paraId="33F75B9C" w14:textId="46662524" w:rsidR="007F375C"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33824C96" w14:textId="1851CA31" w:rsidR="007F375C" w:rsidRPr="0037069C" w:rsidRDefault="007F375C" w:rsidP="007031F6">
            <w:pPr>
              <w:pStyle w:val="ListParagraph"/>
              <w:ind w:left="6"/>
              <w:jc w:val="left"/>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w:t>
            </w:r>
            <w:proofErr w:type="spellStart"/>
            <w:r w:rsidRPr="0037069C">
              <w:rPr>
                <w:rFonts w:cs="Times New Roman"/>
                <w:szCs w:val="24"/>
              </w:rPr>
              <w:t>infrastrukt</w:t>
            </w:r>
            <w:proofErr w:type="spellEnd"/>
            <w:r w:rsidR="007031F6">
              <w:rPr>
                <w:rFonts w:cs="Times New Roman"/>
                <w:szCs w:val="24"/>
              </w:rPr>
              <w:t>.</w:t>
            </w:r>
            <w:r w:rsidRPr="0037069C">
              <w:rPr>
                <w:rFonts w:cs="Times New Roman"/>
                <w:szCs w:val="24"/>
              </w:rPr>
              <w:t xml:space="preserve"> uzturēšana. </w:t>
            </w:r>
          </w:p>
          <w:p w14:paraId="0869F140" w14:textId="74BC1C7C" w:rsidR="007F375C" w:rsidRPr="007031F6" w:rsidRDefault="009C6DB4" w:rsidP="007031F6">
            <w:pPr>
              <w:pStyle w:val="ListParagraph"/>
              <w:ind w:left="6"/>
              <w:jc w:val="left"/>
              <w:rPr>
                <w:rFonts w:cs="Times New Roman"/>
                <w:szCs w:val="24"/>
              </w:rPr>
            </w:pPr>
            <w:r w:rsidRPr="0037069C">
              <w:rPr>
                <w:rFonts w:cs="Times New Roman"/>
                <w:szCs w:val="24"/>
              </w:rPr>
              <w:lastRenderedPageBreak/>
              <w:t>Uzturēta nozares zinātniskās literatūras grāmatu krātuve 3 000 vienības</w:t>
            </w:r>
            <w:r w:rsidR="007031F6">
              <w:rPr>
                <w:rFonts w:cs="Times New Roman"/>
                <w:szCs w:val="24"/>
              </w:rPr>
              <w:t xml:space="preserve">. </w:t>
            </w:r>
            <w:r w:rsidR="007F375C" w:rsidRPr="007031F6">
              <w:rPr>
                <w:rFonts w:cs="Times New Roman"/>
                <w:szCs w:val="24"/>
              </w:rPr>
              <w:t>Izstrādāti priekšlikumi pētniecības un uzturēšanas infrastruktūras modernizācijai.</w:t>
            </w:r>
          </w:p>
        </w:tc>
        <w:tc>
          <w:tcPr>
            <w:tcW w:w="4875" w:type="dxa"/>
          </w:tcPr>
          <w:p w14:paraId="0060DB45" w14:textId="77777777" w:rsidR="00453E4D" w:rsidRPr="0037069C" w:rsidRDefault="00453E4D" w:rsidP="00453E4D">
            <w:pPr>
              <w:pStyle w:val="ListParagraph"/>
              <w:ind w:left="6"/>
              <w:rPr>
                <w:rFonts w:cs="Times New Roman"/>
                <w:szCs w:val="24"/>
              </w:rPr>
            </w:pPr>
            <w:r w:rsidRPr="0037069C">
              <w:rPr>
                <w:rFonts w:cs="Times New Roman"/>
                <w:szCs w:val="24"/>
              </w:rPr>
              <w:lastRenderedPageBreak/>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p>
          <w:p w14:paraId="6358DB78" w14:textId="45E0F626" w:rsidR="007F375C" w:rsidRPr="006E24DE" w:rsidRDefault="006E24DE" w:rsidP="006E24DE">
            <w:pPr>
              <w:pStyle w:val="ListParagraph"/>
              <w:ind w:left="6"/>
              <w:rPr>
                <w:rFonts w:cs="Times New Roman"/>
                <w:szCs w:val="24"/>
              </w:rPr>
            </w:pPr>
            <w:r w:rsidRPr="0037069C">
              <w:rPr>
                <w:rFonts w:cs="Times New Roman"/>
                <w:szCs w:val="24"/>
              </w:rPr>
              <w:t>Uzturēta nozares zinātniskās literatūras grāmatu krātuve 3 000 vienības</w:t>
            </w:r>
            <w:r>
              <w:rPr>
                <w:rFonts w:cs="Times New Roman"/>
                <w:szCs w:val="24"/>
              </w:rPr>
              <w:t>.</w:t>
            </w:r>
          </w:p>
        </w:tc>
      </w:tr>
      <w:tr w:rsidR="006258AC" w:rsidRPr="0037069C" w14:paraId="3ADC0BD2" w14:textId="77777777" w:rsidTr="007031F6">
        <w:trPr>
          <w:trHeight w:val="659"/>
        </w:trPr>
        <w:tc>
          <w:tcPr>
            <w:tcW w:w="4046" w:type="dxa"/>
          </w:tcPr>
          <w:p w14:paraId="0D60EE73" w14:textId="324D7BD0" w:rsidR="00152A9B" w:rsidRPr="0037069C" w:rsidRDefault="00A73E30" w:rsidP="004301AC">
            <w:pPr>
              <w:pStyle w:val="NormalWeb"/>
              <w:numPr>
                <w:ilvl w:val="0"/>
                <w:numId w:val="15"/>
              </w:numPr>
              <w:spacing w:before="0" w:beforeAutospacing="0" w:after="0" w:afterAutospacing="0"/>
              <w:ind w:left="284" w:hanging="284"/>
              <w:jc w:val="both"/>
            </w:pPr>
            <w:r w:rsidRPr="0037069C">
              <w:t>Veikt invāzijas tendences uzrādījušo citzemju augu sugu izplatības monitoringu.</w:t>
            </w:r>
          </w:p>
        </w:tc>
        <w:tc>
          <w:tcPr>
            <w:tcW w:w="1363" w:type="dxa"/>
          </w:tcPr>
          <w:p w14:paraId="5AA86C5F" w14:textId="15C8FF1F" w:rsidR="00152A9B" w:rsidRPr="0037069C" w:rsidRDefault="00643CA7"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136D5586" w14:textId="17C9C093" w:rsidR="00C2172F" w:rsidRPr="007031F6" w:rsidRDefault="00C2172F" w:rsidP="007031F6">
            <w:pPr>
              <w:pStyle w:val="ListParagraph"/>
              <w:ind w:left="6"/>
              <w:rPr>
                <w:rFonts w:cs="Times New Roman"/>
                <w:szCs w:val="24"/>
              </w:rPr>
            </w:pPr>
            <w:r w:rsidRPr="0037069C">
              <w:rPr>
                <w:rFonts w:cs="Times New Roman"/>
                <w:szCs w:val="24"/>
              </w:rPr>
              <w:t>Apzinātas citzemju sugas, kas izrādījušas invāzijas tendences Latvijā.</w:t>
            </w:r>
            <w:r w:rsidR="007031F6">
              <w:rPr>
                <w:rFonts w:cs="Times New Roman"/>
                <w:szCs w:val="24"/>
              </w:rPr>
              <w:t xml:space="preserve"> </w:t>
            </w:r>
            <w:r w:rsidRPr="007031F6">
              <w:rPr>
                <w:rFonts w:cs="Times New Roman"/>
                <w:szCs w:val="24"/>
              </w:rPr>
              <w:t>Iesniegts ziņojums VARAM.</w:t>
            </w:r>
          </w:p>
        </w:tc>
        <w:tc>
          <w:tcPr>
            <w:tcW w:w="4875" w:type="dxa"/>
          </w:tcPr>
          <w:p w14:paraId="6476C121" w14:textId="7F156EE3" w:rsidR="00152A9B" w:rsidRPr="00277A58" w:rsidRDefault="00277A58" w:rsidP="00277A58">
            <w:pPr>
              <w:pStyle w:val="ListParagraph"/>
              <w:ind w:left="6"/>
              <w:rPr>
                <w:rFonts w:cs="Times New Roman"/>
                <w:szCs w:val="24"/>
              </w:rPr>
            </w:pPr>
            <w:r w:rsidRPr="0037069C">
              <w:rPr>
                <w:rFonts w:cs="Times New Roman"/>
                <w:szCs w:val="24"/>
              </w:rPr>
              <w:t>Apzinātas citzemju sugas, kas izrādījušas invāzijas tendences Latvijā.</w:t>
            </w:r>
          </w:p>
        </w:tc>
      </w:tr>
      <w:tr w:rsidR="006258AC" w:rsidRPr="0037069C" w14:paraId="5CD2D6F9" w14:textId="77777777" w:rsidTr="007031F6">
        <w:trPr>
          <w:trHeight w:val="659"/>
        </w:trPr>
        <w:tc>
          <w:tcPr>
            <w:tcW w:w="4046" w:type="dxa"/>
          </w:tcPr>
          <w:p w14:paraId="26BE424B" w14:textId="77777777" w:rsidR="00F1248E" w:rsidRPr="0037069C" w:rsidRDefault="00F1248E" w:rsidP="004301AC">
            <w:pPr>
              <w:pStyle w:val="NormalWeb"/>
              <w:numPr>
                <w:ilvl w:val="0"/>
                <w:numId w:val="15"/>
              </w:numPr>
              <w:spacing w:before="0" w:beforeAutospacing="0" w:after="0" w:afterAutospacing="0"/>
              <w:ind w:left="284" w:hanging="284"/>
              <w:jc w:val="both"/>
            </w:pPr>
            <w:r w:rsidRPr="0037069C">
              <w:t>Dabas kapitāla izmantošana zaļās tautsaimniecības veicināšanā nodrošināšana</w:t>
            </w:r>
            <w:r w:rsidR="001846C3" w:rsidRPr="0037069C">
              <w:t xml:space="preserve"> </w:t>
            </w:r>
            <w:r w:rsidRPr="0037069C">
              <w:t xml:space="preserve"> (JPI 21_04_P):</w:t>
            </w:r>
          </w:p>
        </w:tc>
        <w:tc>
          <w:tcPr>
            <w:tcW w:w="1363" w:type="dxa"/>
          </w:tcPr>
          <w:p w14:paraId="6C020A44" w14:textId="77777777" w:rsidR="0027170A" w:rsidRPr="0037069C" w:rsidRDefault="0027170A" w:rsidP="00152A9B">
            <w:pPr>
              <w:pStyle w:val="ListParagraph"/>
              <w:ind w:left="6"/>
              <w:jc w:val="center"/>
              <w:rPr>
                <w:rFonts w:cs="Times New Roman"/>
                <w:szCs w:val="24"/>
              </w:rPr>
            </w:pPr>
          </w:p>
          <w:p w14:paraId="2550B66F" w14:textId="77777777" w:rsidR="00F1248E" w:rsidRPr="0037069C" w:rsidRDefault="006D0785" w:rsidP="00152A9B">
            <w:pPr>
              <w:pStyle w:val="ListParagraph"/>
              <w:ind w:left="6"/>
              <w:jc w:val="center"/>
              <w:rPr>
                <w:rFonts w:cs="Times New Roman"/>
                <w:szCs w:val="24"/>
              </w:rPr>
            </w:pPr>
            <w:r w:rsidRPr="0037069C">
              <w:rPr>
                <w:rFonts w:cs="Times New Roman"/>
                <w:szCs w:val="24"/>
              </w:rPr>
              <w:t>x</w:t>
            </w:r>
          </w:p>
        </w:tc>
        <w:tc>
          <w:tcPr>
            <w:tcW w:w="2666" w:type="dxa"/>
          </w:tcPr>
          <w:p w14:paraId="2473912D" w14:textId="77777777" w:rsidR="0027170A" w:rsidRPr="0037069C" w:rsidRDefault="0027170A" w:rsidP="0027170A">
            <w:pPr>
              <w:pStyle w:val="ListParagraph"/>
              <w:ind w:left="6"/>
              <w:jc w:val="center"/>
              <w:rPr>
                <w:rFonts w:cs="Times New Roman"/>
                <w:szCs w:val="24"/>
              </w:rPr>
            </w:pPr>
          </w:p>
          <w:p w14:paraId="00951E74" w14:textId="77777777" w:rsidR="006D0785" w:rsidRPr="0037069C" w:rsidRDefault="006D0785" w:rsidP="0027170A">
            <w:pPr>
              <w:pStyle w:val="ListParagraph"/>
              <w:ind w:left="6"/>
              <w:jc w:val="center"/>
              <w:rPr>
                <w:rFonts w:cs="Times New Roman"/>
                <w:szCs w:val="24"/>
              </w:rPr>
            </w:pPr>
            <w:r w:rsidRPr="0037069C">
              <w:rPr>
                <w:rFonts w:cs="Times New Roman"/>
                <w:szCs w:val="24"/>
              </w:rPr>
              <w:t>x</w:t>
            </w:r>
          </w:p>
          <w:p w14:paraId="73BDF6F8" w14:textId="77777777" w:rsidR="00F1248E" w:rsidRPr="0037069C" w:rsidRDefault="00F1248E" w:rsidP="0027170A">
            <w:pPr>
              <w:pStyle w:val="ListParagraph"/>
              <w:ind w:left="6"/>
              <w:jc w:val="center"/>
              <w:rPr>
                <w:rFonts w:cs="Times New Roman"/>
                <w:szCs w:val="24"/>
              </w:rPr>
            </w:pPr>
          </w:p>
        </w:tc>
        <w:tc>
          <w:tcPr>
            <w:tcW w:w="4875" w:type="dxa"/>
          </w:tcPr>
          <w:p w14:paraId="59B87617" w14:textId="77777777" w:rsidR="0027170A" w:rsidRPr="0037069C" w:rsidRDefault="0027170A" w:rsidP="0027170A">
            <w:pPr>
              <w:pStyle w:val="ListParagraph"/>
              <w:ind w:left="6"/>
              <w:jc w:val="center"/>
              <w:rPr>
                <w:rFonts w:cs="Times New Roman"/>
                <w:szCs w:val="24"/>
              </w:rPr>
            </w:pPr>
          </w:p>
          <w:p w14:paraId="14972840" w14:textId="77777777" w:rsidR="006D0785" w:rsidRPr="0037069C" w:rsidRDefault="006D0785" w:rsidP="0027170A">
            <w:pPr>
              <w:pStyle w:val="ListParagraph"/>
              <w:ind w:left="6"/>
              <w:jc w:val="center"/>
              <w:rPr>
                <w:rFonts w:cs="Times New Roman"/>
                <w:szCs w:val="24"/>
              </w:rPr>
            </w:pPr>
            <w:r w:rsidRPr="0037069C">
              <w:rPr>
                <w:rFonts w:cs="Times New Roman"/>
                <w:szCs w:val="24"/>
              </w:rPr>
              <w:t>x</w:t>
            </w:r>
          </w:p>
          <w:p w14:paraId="05EFD534" w14:textId="77777777" w:rsidR="00F1248E" w:rsidRPr="0037069C" w:rsidRDefault="00F1248E" w:rsidP="0027170A">
            <w:pPr>
              <w:pStyle w:val="ListParagraph"/>
              <w:ind w:left="6"/>
              <w:jc w:val="center"/>
              <w:rPr>
                <w:rFonts w:cs="Times New Roman"/>
                <w:szCs w:val="24"/>
              </w:rPr>
            </w:pPr>
          </w:p>
        </w:tc>
      </w:tr>
      <w:tr w:rsidR="006258AC" w:rsidRPr="0037069C" w14:paraId="2BC48195" w14:textId="77777777" w:rsidTr="007031F6">
        <w:trPr>
          <w:trHeight w:val="659"/>
        </w:trPr>
        <w:tc>
          <w:tcPr>
            <w:tcW w:w="4046" w:type="dxa"/>
          </w:tcPr>
          <w:p w14:paraId="1F8DF94F" w14:textId="246F35ED" w:rsidR="00F1248E" w:rsidRPr="0037069C" w:rsidRDefault="00326DB7" w:rsidP="00F477BD">
            <w:pPr>
              <w:pStyle w:val="NormalWeb"/>
              <w:spacing w:before="0" w:beforeAutospacing="0" w:after="0" w:afterAutospacing="0"/>
              <w:jc w:val="both"/>
            </w:pPr>
            <w:r w:rsidRPr="0037069C">
              <w:t>14</w:t>
            </w:r>
            <w:r w:rsidR="00F1248E" w:rsidRPr="0037069C">
              <w:t>.1. NBD funkcionējošas etnogrāfiskās lauku sētas un etnobotānikas ekspozīcijas izveide</w:t>
            </w:r>
            <w:r w:rsidR="003A31FC">
              <w:t xml:space="preserve"> un</w:t>
            </w:r>
            <w:r w:rsidR="00F1248E" w:rsidRPr="0037069C">
              <w:t xml:space="preserve"> uzturēšana</w:t>
            </w:r>
            <w:r w:rsidR="00F477BD">
              <w:t>.</w:t>
            </w:r>
          </w:p>
        </w:tc>
        <w:tc>
          <w:tcPr>
            <w:tcW w:w="1363" w:type="dxa"/>
          </w:tcPr>
          <w:p w14:paraId="24A1FFED" w14:textId="6AB1549D" w:rsidR="00F1248E" w:rsidRPr="0037069C" w:rsidRDefault="0027170A"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75E3F1B9" w14:textId="775315B3" w:rsidR="00F1248E" w:rsidRPr="0037069C" w:rsidRDefault="00E65067" w:rsidP="009E7413">
            <w:pPr>
              <w:pStyle w:val="ListParagraph"/>
              <w:ind w:left="6"/>
              <w:rPr>
                <w:rFonts w:cs="Times New Roman"/>
                <w:szCs w:val="24"/>
              </w:rPr>
            </w:pPr>
            <w:r>
              <w:rPr>
                <w:rFonts w:cs="Times New Roman"/>
                <w:szCs w:val="24"/>
              </w:rPr>
              <w:t>U</w:t>
            </w:r>
            <w:r w:rsidR="009E7413" w:rsidRPr="0037069C">
              <w:rPr>
                <w:rFonts w:cs="Times New Roman"/>
                <w:szCs w:val="24"/>
              </w:rPr>
              <w:t xml:space="preserve">z 20.gs. 20.gados NBD </w:t>
            </w:r>
            <w:r w:rsidR="009E7413" w:rsidRPr="00944471">
              <w:rPr>
                <w:rFonts w:cs="Times New Roman"/>
                <w:szCs w:val="24"/>
              </w:rPr>
              <w:t>izbūvētās</w:t>
            </w:r>
            <w:r w:rsidRPr="00944471">
              <w:rPr>
                <w:rFonts w:cs="Times New Roman"/>
                <w:szCs w:val="24"/>
              </w:rPr>
              <w:t xml:space="preserve"> un 2017.g. </w:t>
            </w:r>
            <w:r w:rsidR="004301AC" w:rsidRPr="00944471">
              <w:rPr>
                <w:rFonts w:cs="Times New Roman"/>
                <w:szCs w:val="24"/>
              </w:rPr>
              <w:t xml:space="preserve">daļēji </w:t>
            </w:r>
            <w:r w:rsidRPr="00944471">
              <w:rPr>
                <w:rFonts w:cs="Times New Roman"/>
                <w:szCs w:val="24"/>
              </w:rPr>
              <w:t>rekonstruētas</w:t>
            </w:r>
            <w:r w:rsidR="009E7413" w:rsidRPr="00944471">
              <w:rPr>
                <w:rFonts w:cs="Times New Roman"/>
                <w:szCs w:val="24"/>
              </w:rPr>
              <w:t xml:space="preserve"> lauku sētas bāzes</w:t>
            </w:r>
            <w:r w:rsidRPr="00944471">
              <w:rPr>
                <w:rFonts w:cs="Times New Roman"/>
                <w:szCs w:val="24"/>
              </w:rPr>
              <w:t xml:space="preserve"> </w:t>
            </w:r>
            <w:r w:rsidR="004301AC" w:rsidRPr="00944471">
              <w:rPr>
                <w:rFonts w:cs="Times New Roman"/>
                <w:szCs w:val="24"/>
              </w:rPr>
              <w:t>turpināti būvju rekonstrukcijas darbi un sākta</w:t>
            </w:r>
            <w:r w:rsidR="009E7413" w:rsidRPr="00944471">
              <w:rPr>
                <w:rFonts w:cs="Times New Roman"/>
                <w:szCs w:val="24"/>
              </w:rPr>
              <w:t xml:space="preserve"> </w:t>
            </w:r>
            <w:r w:rsidR="003A31FC" w:rsidRPr="00944471">
              <w:rPr>
                <w:rFonts w:cs="Times New Roman"/>
                <w:szCs w:val="24"/>
              </w:rPr>
              <w:t>ekspozīcija</w:t>
            </w:r>
            <w:r w:rsidR="004301AC" w:rsidRPr="00944471">
              <w:rPr>
                <w:rFonts w:cs="Times New Roman"/>
                <w:szCs w:val="24"/>
              </w:rPr>
              <w:t>s izveide</w:t>
            </w:r>
            <w:r w:rsidR="009E7413" w:rsidRPr="00944471">
              <w:rPr>
                <w:rFonts w:cs="Times New Roman"/>
                <w:szCs w:val="24"/>
              </w:rPr>
              <w:t xml:space="preserve"> ar Latvijas dārziem raksturīgajiem tradicionālajiem pārtikas un dekoratīvajiem augiem</w:t>
            </w:r>
            <w:r w:rsidR="00900C60" w:rsidRPr="00944471">
              <w:rPr>
                <w:rFonts w:cs="Times New Roman"/>
                <w:szCs w:val="24"/>
              </w:rPr>
              <w:t>.</w:t>
            </w:r>
          </w:p>
        </w:tc>
        <w:tc>
          <w:tcPr>
            <w:tcW w:w="4875" w:type="dxa"/>
          </w:tcPr>
          <w:p w14:paraId="44BD431D" w14:textId="472E0089" w:rsidR="00F1248E" w:rsidRPr="0037069C" w:rsidRDefault="00AB06E8" w:rsidP="009336EB">
            <w:pPr>
              <w:pStyle w:val="ListParagraph"/>
              <w:ind w:left="6"/>
              <w:rPr>
                <w:rFonts w:cs="Times New Roman"/>
                <w:szCs w:val="24"/>
              </w:rPr>
            </w:pPr>
            <w:r>
              <w:rPr>
                <w:rFonts w:cs="Times New Roman"/>
                <w:szCs w:val="24"/>
              </w:rPr>
              <w:t xml:space="preserve">Tiek gatavots iepirkuma nolikums 2.kārtas būvniecībai, 2.ceturksnī tiks izsludināts iepirkums un līdz gada beigām beigsies 2.kārtas rekonstrukcijas un labiekārtošanas darbi </w:t>
            </w:r>
            <w:proofErr w:type="spellStart"/>
            <w:r>
              <w:rPr>
                <w:rFonts w:cs="Times New Roman"/>
                <w:szCs w:val="24"/>
              </w:rPr>
              <w:t>darbi</w:t>
            </w:r>
            <w:proofErr w:type="spellEnd"/>
          </w:p>
        </w:tc>
      </w:tr>
      <w:tr w:rsidR="006258AC" w:rsidRPr="0037069C" w14:paraId="0CE6749D" w14:textId="77777777" w:rsidTr="007031F6">
        <w:trPr>
          <w:trHeight w:val="578"/>
        </w:trPr>
        <w:tc>
          <w:tcPr>
            <w:tcW w:w="4046" w:type="dxa"/>
          </w:tcPr>
          <w:p w14:paraId="2CAC0700" w14:textId="08C6A809" w:rsidR="00F1248E" w:rsidRPr="0037069C" w:rsidRDefault="00061AB9" w:rsidP="00F477BD">
            <w:pPr>
              <w:ind w:firstLine="0"/>
              <w:rPr>
                <w:rFonts w:cs="Times New Roman"/>
                <w:szCs w:val="24"/>
              </w:rPr>
            </w:pPr>
            <w:r w:rsidRPr="0037069C">
              <w:rPr>
                <w:rFonts w:cs="Times New Roman"/>
                <w:szCs w:val="24"/>
                <w:lang w:eastAsia="lv-LV"/>
              </w:rPr>
              <w:t>1</w:t>
            </w:r>
            <w:r w:rsidR="00326DB7" w:rsidRPr="0037069C">
              <w:rPr>
                <w:rFonts w:cs="Times New Roman"/>
                <w:szCs w:val="24"/>
                <w:lang w:eastAsia="lv-LV"/>
              </w:rPr>
              <w:t>4</w:t>
            </w:r>
            <w:r w:rsidRPr="0037069C">
              <w:rPr>
                <w:rFonts w:cs="Times New Roman"/>
                <w:szCs w:val="24"/>
                <w:lang w:eastAsia="lv-LV"/>
              </w:rPr>
              <w:t xml:space="preserve">.2. </w:t>
            </w:r>
            <w:r w:rsidR="00900C60" w:rsidRPr="0037069C">
              <w:rPr>
                <w:rFonts w:cs="Times New Roman"/>
                <w:szCs w:val="24"/>
                <w:lang w:eastAsia="lv-LV"/>
              </w:rPr>
              <w:t>I</w:t>
            </w:r>
            <w:r w:rsidR="00F1248E" w:rsidRPr="0037069C">
              <w:rPr>
                <w:rFonts w:cs="Times New Roman"/>
                <w:szCs w:val="24"/>
                <w:lang w:eastAsia="lv-LV"/>
              </w:rPr>
              <w:t>ežu un minerā</w:t>
            </w:r>
            <w:r w:rsidR="00D46562" w:rsidRPr="0037069C">
              <w:rPr>
                <w:rFonts w:cs="Times New Roman"/>
                <w:szCs w:val="24"/>
                <w:lang w:eastAsia="lv-LV"/>
              </w:rPr>
              <w:t>l</w:t>
            </w:r>
            <w:r w:rsidR="00F1248E" w:rsidRPr="0037069C">
              <w:rPr>
                <w:rFonts w:cs="Times New Roman"/>
                <w:szCs w:val="24"/>
                <w:lang w:eastAsia="lv-LV"/>
              </w:rPr>
              <w:t>u brīvdabas ekspozīcijas uzturēšana</w:t>
            </w:r>
            <w:r w:rsidR="00E65067">
              <w:rPr>
                <w:rFonts w:cs="Times New Roman"/>
                <w:szCs w:val="24"/>
                <w:lang w:eastAsia="lv-LV"/>
              </w:rPr>
              <w:t>.</w:t>
            </w:r>
          </w:p>
        </w:tc>
        <w:tc>
          <w:tcPr>
            <w:tcW w:w="1363" w:type="dxa"/>
          </w:tcPr>
          <w:p w14:paraId="5E95449E" w14:textId="143DE6ED" w:rsidR="00F1248E" w:rsidRPr="0037069C" w:rsidRDefault="0027170A"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1F765564" w14:textId="0350CF97" w:rsidR="00F1248E" w:rsidRPr="0037069C" w:rsidRDefault="00E65067" w:rsidP="006D5F3A">
            <w:pPr>
              <w:pStyle w:val="ListParagraph"/>
              <w:ind w:left="6"/>
              <w:rPr>
                <w:rFonts w:cs="Times New Roman"/>
                <w:szCs w:val="24"/>
              </w:rPr>
            </w:pPr>
            <w:r>
              <w:rPr>
                <w:rFonts w:cs="Times New Roman"/>
                <w:szCs w:val="24"/>
              </w:rPr>
              <w:t>Uzturēta</w:t>
            </w:r>
            <w:r w:rsidR="00C56845" w:rsidRPr="0037069C">
              <w:rPr>
                <w:rFonts w:cs="Times New Roman"/>
                <w:szCs w:val="24"/>
              </w:rPr>
              <w:t xml:space="preserve"> </w:t>
            </w:r>
            <w:r w:rsidR="004301AC">
              <w:rPr>
                <w:rFonts w:cs="Times New Roman"/>
                <w:szCs w:val="24"/>
              </w:rPr>
              <w:t xml:space="preserve">un papildināta </w:t>
            </w:r>
            <w:r w:rsidR="00C56845" w:rsidRPr="0037069C">
              <w:rPr>
                <w:rFonts w:cs="Times New Roman"/>
                <w:szCs w:val="24"/>
              </w:rPr>
              <w:t>Latvijas minerālu un iežu brīvdabas ekspozīcija</w:t>
            </w:r>
            <w:r w:rsidR="00900C60" w:rsidRPr="0037069C">
              <w:rPr>
                <w:rFonts w:cs="Times New Roman"/>
                <w:szCs w:val="24"/>
              </w:rPr>
              <w:t>.</w:t>
            </w:r>
            <w:r w:rsidR="009D2198" w:rsidRPr="0037069C">
              <w:rPr>
                <w:rFonts w:cs="Times New Roman"/>
                <w:szCs w:val="24"/>
              </w:rPr>
              <w:t xml:space="preserve"> </w:t>
            </w:r>
          </w:p>
        </w:tc>
        <w:tc>
          <w:tcPr>
            <w:tcW w:w="4875" w:type="dxa"/>
          </w:tcPr>
          <w:p w14:paraId="19B697B3" w14:textId="65DCFE1E" w:rsidR="00F1248E" w:rsidRPr="0037069C" w:rsidRDefault="00AB06E8" w:rsidP="009336EB">
            <w:pPr>
              <w:pStyle w:val="ListParagraph"/>
              <w:ind w:left="6"/>
              <w:rPr>
                <w:rFonts w:cs="Times New Roman"/>
                <w:szCs w:val="24"/>
              </w:rPr>
            </w:pPr>
            <w:r>
              <w:rPr>
                <w:rFonts w:cs="Times New Roman"/>
                <w:szCs w:val="24"/>
              </w:rPr>
              <w:t>2;3ceturksnī tiks papildināta ekspozīcija</w:t>
            </w:r>
          </w:p>
        </w:tc>
      </w:tr>
      <w:tr w:rsidR="006258AC" w:rsidRPr="0037069C" w14:paraId="074E2028" w14:textId="77777777" w:rsidTr="007031F6">
        <w:trPr>
          <w:trHeight w:val="659"/>
        </w:trPr>
        <w:tc>
          <w:tcPr>
            <w:tcW w:w="4046" w:type="dxa"/>
          </w:tcPr>
          <w:p w14:paraId="00146290" w14:textId="77777777" w:rsidR="00F1248E" w:rsidRPr="0037069C" w:rsidRDefault="00F1248E" w:rsidP="00F477BD">
            <w:pPr>
              <w:ind w:firstLine="0"/>
              <w:rPr>
                <w:rFonts w:cs="Times New Roman"/>
                <w:szCs w:val="24"/>
              </w:rPr>
            </w:pPr>
            <w:r w:rsidRPr="0037069C">
              <w:rPr>
                <w:rFonts w:cs="Times New Roman"/>
                <w:szCs w:val="24"/>
                <w:lang w:eastAsia="lv-LV"/>
              </w:rPr>
              <w:lastRenderedPageBreak/>
              <w:t>1</w:t>
            </w:r>
            <w:r w:rsidR="00326DB7" w:rsidRPr="0037069C">
              <w:rPr>
                <w:rFonts w:cs="Times New Roman"/>
                <w:szCs w:val="24"/>
                <w:lang w:eastAsia="lv-LV"/>
              </w:rPr>
              <w:t>4</w:t>
            </w:r>
            <w:r w:rsidRPr="0037069C">
              <w:rPr>
                <w:rFonts w:cs="Times New Roman"/>
                <w:szCs w:val="24"/>
                <w:lang w:eastAsia="lv-LV"/>
              </w:rPr>
              <w:t>.3. NBD kolekciju pieejamības nodrošināšana (meliorācijas, ceļu tīklu sistēmas rekonstrukcija) un uzturēšana.</w:t>
            </w:r>
          </w:p>
        </w:tc>
        <w:tc>
          <w:tcPr>
            <w:tcW w:w="1363" w:type="dxa"/>
          </w:tcPr>
          <w:p w14:paraId="2915D248" w14:textId="62645C40" w:rsidR="00F1248E" w:rsidRPr="0037069C" w:rsidRDefault="0027170A"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r w:rsidRPr="0037069C">
              <w:rPr>
                <w:rFonts w:cs="Times New Roman"/>
                <w:szCs w:val="24"/>
              </w:rPr>
              <w:t>.</w:t>
            </w:r>
          </w:p>
        </w:tc>
        <w:tc>
          <w:tcPr>
            <w:tcW w:w="2666" w:type="dxa"/>
          </w:tcPr>
          <w:p w14:paraId="4530CED4" w14:textId="77777777" w:rsidR="00F1248E" w:rsidRPr="0037069C" w:rsidRDefault="00B170A1" w:rsidP="006D5F3A">
            <w:pPr>
              <w:pStyle w:val="ListParagraph"/>
              <w:ind w:left="6"/>
              <w:rPr>
                <w:rFonts w:cs="Times New Roman"/>
                <w:szCs w:val="24"/>
              </w:rPr>
            </w:pPr>
            <w:r w:rsidRPr="0037069C">
              <w:rPr>
                <w:rFonts w:cs="Times New Roman"/>
                <w:szCs w:val="24"/>
              </w:rPr>
              <w:t>Uzturēts NBD dendrārija ceļu tīkls</w:t>
            </w:r>
            <w:r w:rsidR="00C56845" w:rsidRPr="0037069C">
              <w:rPr>
                <w:rFonts w:cs="Times New Roman"/>
                <w:szCs w:val="24"/>
              </w:rPr>
              <w:t>, meliorācijas un ūdensapgādes sistēm</w:t>
            </w:r>
            <w:r w:rsidRPr="0037069C">
              <w:rPr>
                <w:rFonts w:cs="Times New Roman"/>
                <w:szCs w:val="24"/>
              </w:rPr>
              <w:t>as</w:t>
            </w:r>
            <w:r w:rsidR="00900C60" w:rsidRPr="0037069C">
              <w:rPr>
                <w:rFonts w:cs="Times New Roman"/>
                <w:szCs w:val="24"/>
              </w:rPr>
              <w:t>.</w:t>
            </w:r>
          </w:p>
        </w:tc>
        <w:tc>
          <w:tcPr>
            <w:tcW w:w="4875" w:type="dxa"/>
          </w:tcPr>
          <w:p w14:paraId="114B0D69" w14:textId="07F28B15" w:rsidR="007A7D74" w:rsidRPr="0037069C" w:rsidRDefault="00AB06E8" w:rsidP="00AB06E8">
            <w:pPr>
              <w:pStyle w:val="ListParagraph"/>
              <w:ind w:left="6"/>
              <w:rPr>
                <w:rFonts w:cs="Times New Roman"/>
                <w:szCs w:val="24"/>
              </w:rPr>
            </w:pPr>
            <w:r>
              <w:rPr>
                <w:rFonts w:cs="Times New Roman"/>
                <w:szCs w:val="24"/>
              </w:rPr>
              <w:t>Kolekciju pieejamības uzturēšanas un infrastruktūras rekonstrukcijas darbi paredzēti 2;3</w:t>
            </w:r>
            <w:r w:rsidR="00F659D5">
              <w:rPr>
                <w:rFonts w:cs="Times New Roman"/>
                <w:szCs w:val="24"/>
              </w:rPr>
              <w:t xml:space="preserve"> </w:t>
            </w:r>
            <w:r>
              <w:rPr>
                <w:rFonts w:cs="Times New Roman"/>
                <w:szCs w:val="24"/>
              </w:rPr>
              <w:t>ceturksnī</w:t>
            </w:r>
          </w:p>
        </w:tc>
      </w:tr>
      <w:tr w:rsidR="006258AC" w:rsidRPr="0037069C" w14:paraId="043243C6" w14:textId="77777777" w:rsidTr="007031F6">
        <w:trPr>
          <w:trHeight w:val="659"/>
        </w:trPr>
        <w:tc>
          <w:tcPr>
            <w:tcW w:w="4046" w:type="dxa"/>
          </w:tcPr>
          <w:p w14:paraId="38F8DFD1" w14:textId="2B0611AE" w:rsidR="00E65067" w:rsidRPr="00944471" w:rsidRDefault="00197E86" w:rsidP="004301AC">
            <w:pPr>
              <w:pStyle w:val="ListParagraph"/>
              <w:numPr>
                <w:ilvl w:val="0"/>
                <w:numId w:val="15"/>
              </w:numPr>
              <w:ind w:left="284" w:hanging="284"/>
              <w:rPr>
                <w:rFonts w:cs="Times New Roman"/>
                <w:szCs w:val="24"/>
                <w:lang w:eastAsia="lv-LV"/>
              </w:rPr>
            </w:pPr>
            <w:r w:rsidRPr="00944471">
              <w:rPr>
                <w:rFonts w:cs="Times New Roman"/>
                <w:szCs w:val="24"/>
                <w:lang w:eastAsia="lv-LV"/>
              </w:rPr>
              <w:t>D</w:t>
            </w:r>
            <w:r w:rsidR="003A31FC" w:rsidRPr="00944471">
              <w:rPr>
                <w:rFonts w:cs="Times New Roman"/>
                <w:szCs w:val="24"/>
                <w:lang w:eastAsia="lv-LV"/>
              </w:rPr>
              <w:t xml:space="preserve">alība </w:t>
            </w:r>
            <w:r w:rsidRPr="00944471">
              <w:rPr>
                <w:rFonts w:cs="Times New Roman"/>
                <w:szCs w:val="24"/>
                <w:lang w:eastAsia="lv-LV"/>
              </w:rPr>
              <w:t>ES Kohēzijas fonda līdzfinansēt</w:t>
            </w:r>
            <w:r w:rsidR="004301AC" w:rsidRPr="00944471">
              <w:rPr>
                <w:rFonts w:cs="Times New Roman"/>
                <w:szCs w:val="24"/>
                <w:lang w:eastAsia="lv-LV"/>
              </w:rPr>
              <w:t>ā</w:t>
            </w:r>
            <w:r w:rsidRPr="00944471">
              <w:rPr>
                <w:rFonts w:cs="Times New Roman"/>
                <w:szCs w:val="24"/>
                <w:lang w:eastAsia="lv-LV"/>
              </w:rPr>
              <w:t xml:space="preserve"> </w:t>
            </w:r>
            <w:r w:rsidR="003A31FC" w:rsidRPr="00944471">
              <w:rPr>
                <w:rFonts w:cs="Times New Roman"/>
                <w:szCs w:val="24"/>
                <w:lang w:eastAsia="lv-LV"/>
              </w:rPr>
              <w:t xml:space="preserve">projektā </w:t>
            </w:r>
            <w:r w:rsidR="003A31FC" w:rsidRPr="00944471">
              <w:t>“Valsts vides monitoringa programmu un kontroles sistēmas attīstība un sabiedrības līdzdalības veicināšana, pilnveidojot nacionālas nozīmes vides informācijas un izglītības centru infrastruktūru” ka Sadarbības partneris (Sadarbības līgums Nr. 1-20/131 ar Latvijas vides aizsardzības fonda administrāciju, ka Vadošo partneri)</w:t>
            </w:r>
          </w:p>
        </w:tc>
        <w:tc>
          <w:tcPr>
            <w:tcW w:w="1363" w:type="dxa"/>
          </w:tcPr>
          <w:p w14:paraId="3EAF2254" w14:textId="4D7BBC69" w:rsidR="00E65067" w:rsidRPr="00944471" w:rsidRDefault="00E65067" w:rsidP="00326BD9">
            <w:pPr>
              <w:pStyle w:val="ListParagraph"/>
              <w:ind w:left="6"/>
              <w:jc w:val="center"/>
              <w:rPr>
                <w:rFonts w:cs="Times New Roman"/>
                <w:szCs w:val="24"/>
              </w:rPr>
            </w:pPr>
            <w:r w:rsidRPr="00944471">
              <w:rPr>
                <w:rFonts w:cs="Times New Roman"/>
                <w:szCs w:val="24"/>
              </w:rPr>
              <w:t>31.12.2018.</w:t>
            </w:r>
          </w:p>
        </w:tc>
        <w:tc>
          <w:tcPr>
            <w:tcW w:w="2666" w:type="dxa"/>
          </w:tcPr>
          <w:p w14:paraId="5FC4BC57" w14:textId="19D61DB1" w:rsidR="00E65067" w:rsidRPr="00197E86" w:rsidRDefault="00197E86" w:rsidP="00F477BD">
            <w:pPr>
              <w:pStyle w:val="ListParagraph"/>
              <w:ind w:left="6"/>
              <w:jc w:val="left"/>
              <w:rPr>
                <w:rFonts w:cs="Times New Roman"/>
                <w:color w:val="FF0000"/>
                <w:szCs w:val="24"/>
              </w:rPr>
            </w:pPr>
            <w:r w:rsidRPr="00944471">
              <w:rPr>
                <w:rFonts w:cs="Times New Roman"/>
                <w:szCs w:val="24"/>
              </w:rPr>
              <w:t>Izstrādāts Vides informācijas un izglītības centra būvprojekts, veikta būvprojekta ekspertīze, sākti būvdarbi</w:t>
            </w:r>
          </w:p>
        </w:tc>
        <w:tc>
          <w:tcPr>
            <w:tcW w:w="4875" w:type="dxa"/>
          </w:tcPr>
          <w:p w14:paraId="197A4EEB" w14:textId="4B530BE3" w:rsidR="00E65067" w:rsidRPr="0037069C" w:rsidRDefault="00AB06E8" w:rsidP="009336EB">
            <w:pPr>
              <w:pStyle w:val="ListParagraph"/>
              <w:ind w:left="6"/>
              <w:rPr>
                <w:rFonts w:cs="Times New Roman"/>
                <w:szCs w:val="24"/>
              </w:rPr>
            </w:pPr>
            <w:r>
              <w:rPr>
                <w:rFonts w:cs="Times New Roman"/>
                <w:szCs w:val="24"/>
              </w:rPr>
              <w:t>Noslēdzies iepirkums un noslēgts līgums būvprojekta izstrādei un autoruzraudzībai</w:t>
            </w:r>
          </w:p>
        </w:tc>
      </w:tr>
      <w:tr w:rsidR="006258AC" w:rsidRPr="0037069C" w14:paraId="615A7A9A" w14:textId="77777777" w:rsidTr="007031F6">
        <w:trPr>
          <w:trHeight w:val="659"/>
        </w:trPr>
        <w:tc>
          <w:tcPr>
            <w:tcW w:w="4046" w:type="dxa"/>
          </w:tcPr>
          <w:p w14:paraId="02BC1713" w14:textId="5B6548B5" w:rsidR="007A7D74" w:rsidRPr="006E24DE" w:rsidRDefault="00E65067" w:rsidP="006E24DE">
            <w:pPr>
              <w:pStyle w:val="ListParagraph"/>
              <w:numPr>
                <w:ilvl w:val="0"/>
                <w:numId w:val="16"/>
              </w:numPr>
              <w:rPr>
                <w:rFonts w:cs="Times New Roman"/>
                <w:szCs w:val="24"/>
              </w:rPr>
            </w:pPr>
            <w:r>
              <w:rPr>
                <w:rFonts w:cs="Times New Roman"/>
                <w:szCs w:val="24"/>
              </w:rPr>
              <w:t xml:space="preserve"> </w:t>
            </w:r>
            <w:r w:rsidR="007A7D74" w:rsidRPr="00E65067">
              <w:rPr>
                <w:rFonts w:cs="Times New Roman"/>
                <w:szCs w:val="24"/>
              </w:rPr>
              <w:t xml:space="preserve">Nodrošināt, lai NBD interneta mājas lapā pieejamā </w:t>
            </w:r>
            <w:r w:rsidR="00326DB7" w:rsidRPr="00E65067">
              <w:rPr>
                <w:rFonts w:cs="Times New Roman"/>
                <w:szCs w:val="24"/>
              </w:rPr>
              <w:t>informācija attēlotu tā darbību</w:t>
            </w:r>
            <w:r w:rsidR="007A7D74" w:rsidRPr="00E65067">
              <w:rPr>
                <w:rFonts w:cs="Times New Roman"/>
                <w:szCs w:val="24"/>
              </w:rPr>
              <w:t xml:space="preserve"> saistībā ar deleģēto pārvaldes uzdevumu izpildi. </w:t>
            </w:r>
          </w:p>
        </w:tc>
        <w:tc>
          <w:tcPr>
            <w:tcW w:w="1363" w:type="dxa"/>
          </w:tcPr>
          <w:p w14:paraId="04CDD7CC" w14:textId="73D75A61" w:rsidR="007A7D74" w:rsidRPr="0037069C" w:rsidRDefault="00544010" w:rsidP="00326BD9">
            <w:pPr>
              <w:pStyle w:val="ListParagraph"/>
              <w:ind w:left="6"/>
              <w:jc w:val="center"/>
              <w:rPr>
                <w:rFonts w:cs="Times New Roman"/>
                <w:szCs w:val="24"/>
              </w:rPr>
            </w:pPr>
            <w:r w:rsidRPr="0037069C">
              <w:rPr>
                <w:rFonts w:cs="Times New Roman"/>
                <w:szCs w:val="24"/>
              </w:rPr>
              <w:t>31.12.201</w:t>
            </w:r>
            <w:r w:rsidR="00E65067">
              <w:rPr>
                <w:rFonts w:cs="Times New Roman"/>
                <w:szCs w:val="24"/>
              </w:rPr>
              <w:t>8</w:t>
            </w:r>
          </w:p>
        </w:tc>
        <w:tc>
          <w:tcPr>
            <w:tcW w:w="2666" w:type="dxa"/>
          </w:tcPr>
          <w:p w14:paraId="67DC60CF" w14:textId="77777777" w:rsidR="007A7D74" w:rsidRPr="0037069C" w:rsidRDefault="00831122" w:rsidP="006D5F3A">
            <w:pPr>
              <w:pStyle w:val="ListParagraph"/>
              <w:ind w:left="6"/>
              <w:rPr>
                <w:rFonts w:cs="Times New Roman"/>
                <w:szCs w:val="24"/>
              </w:rPr>
            </w:pPr>
            <w:r w:rsidRPr="0037069C">
              <w:rPr>
                <w:rFonts w:cs="Times New Roman"/>
                <w:szCs w:val="24"/>
              </w:rPr>
              <w:t>NBD mājas lapā pieejam</w:t>
            </w:r>
            <w:r w:rsidR="00326DB7" w:rsidRPr="0037069C">
              <w:rPr>
                <w:rFonts w:cs="Times New Roman"/>
                <w:szCs w:val="24"/>
              </w:rPr>
              <w:t>ā informācija attēlo tā darbību</w:t>
            </w:r>
            <w:r w:rsidRPr="0037069C">
              <w:rPr>
                <w:rFonts w:cs="Times New Roman"/>
                <w:szCs w:val="24"/>
              </w:rPr>
              <w:t xml:space="preserve"> saistībā ar deleģēto pārvaldes uzdevumu izpildi.</w:t>
            </w:r>
          </w:p>
        </w:tc>
        <w:tc>
          <w:tcPr>
            <w:tcW w:w="4875" w:type="dxa"/>
          </w:tcPr>
          <w:p w14:paraId="0C7AE2C6" w14:textId="1BC57560" w:rsidR="00F72D87" w:rsidRPr="00F72D87" w:rsidRDefault="00AB06E8" w:rsidP="00F72D87">
            <w:pPr>
              <w:ind w:firstLine="0"/>
              <w:rPr>
                <w:rFonts w:cs="Times New Roman"/>
                <w:szCs w:val="24"/>
              </w:rPr>
            </w:pPr>
            <w:r w:rsidRPr="0037069C">
              <w:rPr>
                <w:rFonts w:cs="Times New Roman"/>
                <w:szCs w:val="24"/>
              </w:rPr>
              <w:t>NBD mājas lapā pieejamā informācija attēlo tā darbību saistībā ar deleģēto pārvaldes uzdevumu izpildi.</w:t>
            </w:r>
          </w:p>
        </w:tc>
      </w:tr>
    </w:tbl>
    <w:p w14:paraId="671E5A62" w14:textId="78381D40" w:rsidR="00607821" w:rsidRDefault="00607821" w:rsidP="004913BE">
      <w:pPr>
        <w:pStyle w:val="NormalWeb"/>
        <w:rPr>
          <w:sz w:val="22"/>
          <w:szCs w:val="22"/>
        </w:rPr>
      </w:pPr>
    </w:p>
    <w:p w14:paraId="1BC71823" w14:textId="3FF5C22B" w:rsidR="00C63760" w:rsidRDefault="00C63760" w:rsidP="004913BE">
      <w:pPr>
        <w:pStyle w:val="NormalWeb"/>
        <w:rPr>
          <w:sz w:val="22"/>
          <w:szCs w:val="22"/>
        </w:rPr>
      </w:pPr>
    </w:p>
    <w:p w14:paraId="5226C216" w14:textId="33F0B75C" w:rsidR="00C63760" w:rsidRDefault="00C63760" w:rsidP="004913BE">
      <w:pPr>
        <w:pStyle w:val="NormalWeb"/>
        <w:rPr>
          <w:sz w:val="22"/>
          <w:szCs w:val="22"/>
        </w:rPr>
      </w:pPr>
    </w:p>
    <w:p w14:paraId="34B71772" w14:textId="6F0B2DC7" w:rsidR="00C63760" w:rsidRDefault="00C63760" w:rsidP="004913BE">
      <w:pPr>
        <w:pStyle w:val="NormalWeb"/>
        <w:rPr>
          <w:sz w:val="22"/>
          <w:szCs w:val="22"/>
        </w:rPr>
      </w:pPr>
    </w:p>
    <w:p w14:paraId="1AE8226E" w14:textId="567DA89B" w:rsidR="00C63760" w:rsidRDefault="00C63760" w:rsidP="004913BE">
      <w:pPr>
        <w:pStyle w:val="NormalWeb"/>
        <w:rPr>
          <w:sz w:val="22"/>
          <w:szCs w:val="22"/>
        </w:rPr>
      </w:pPr>
    </w:p>
    <w:p w14:paraId="2DBA2990" w14:textId="59D93853" w:rsidR="00C63760" w:rsidRDefault="00C63760" w:rsidP="004913BE">
      <w:pPr>
        <w:pStyle w:val="NormalWeb"/>
        <w:rPr>
          <w:sz w:val="22"/>
          <w:szCs w:val="22"/>
        </w:rPr>
      </w:pPr>
    </w:p>
    <w:p w14:paraId="7D52BF23" w14:textId="6A7B8CA3" w:rsidR="00C63760" w:rsidRDefault="00C63760" w:rsidP="004913BE">
      <w:pPr>
        <w:pStyle w:val="NormalWeb"/>
        <w:rPr>
          <w:sz w:val="22"/>
          <w:szCs w:val="22"/>
        </w:rPr>
      </w:pPr>
    </w:p>
    <w:p w14:paraId="46AB944F" w14:textId="77777777" w:rsidR="00C63760" w:rsidRPr="0037069C" w:rsidRDefault="00C63760" w:rsidP="00C63760">
      <w:pPr>
        <w:jc w:val="right"/>
        <w:rPr>
          <w:rFonts w:cs="Times New Roman"/>
          <w:szCs w:val="24"/>
        </w:rPr>
      </w:pPr>
      <w:r w:rsidRPr="0037069C">
        <w:rPr>
          <w:rFonts w:cs="Times New Roman"/>
          <w:szCs w:val="24"/>
        </w:rPr>
        <w:lastRenderedPageBreak/>
        <w:t>3.pielikums</w:t>
      </w:r>
    </w:p>
    <w:p w14:paraId="3F656D7F" w14:textId="77777777" w:rsidR="00C63760" w:rsidRPr="0037069C" w:rsidRDefault="00C63760" w:rsidP="00C63760">
      <w:pPr>
        <w:jc w:val="right"/>
        <w:rPr>
          <w:rFonts w:cs="Times New Roman"/>
          <w:szCs w:val="24"/>
        </w:rPr>
      </w:pPr>
      <w:r w:rsidRPr="0037069C">
        <w:rPr>
          <w:rFonts w:cs="Times New Roman"/>
          <w:szCs w:val="24"/>
        </w:rPr>
        <w:t>Atsevišķu deleģēšanas pārvaldes uzdevumu līgumam</w:t>
      </w:r>
    </w:p>
    <w:p w14:paraId="31266FF6" w14:textId="77777777" w:rsidR="00C63760" w:rsidRPr="0037069C" w:rsidRDefault="00C63760" w:rsidP="00C63760">
      <w:pPr>
        <w:jc w:val="right"/>
        <w:rPr>
          <w:rFonts w:cs="Times New Roman"/>
          <w:szCs w:val="24"/>
        </w:rPr>
      </w:pPr>
      <w:r w:rsidRPr="0037069C">
        <w:rPr>
          <w:rFonts w:cs="Times New Roman"/>
          <w:szCs w:val="24"/>
        </w:rPr>
        <w:t xml:space="preserve"> starp VARAM un NBD, kas noslēgts</w:t>
      </w:r>
    </w:p>
    <w:p w14:paraId="2AA20D81" w14:textId="77777777" w:rsidR="00C63760" w:rsidRPr="0037069C" w:rsidRDefault="00C63760" w:rsidP="00C63760">
      <w:pPr>
        <w:jc w:val="right"/>
        <w:rPr>
          <w:rFonts w:cs="Times New Roman"/>
          <w:szCs w:val="24"/>
        </w:rPr>
      </w:pPr>
      <w:r w:rsidRPr="0037069C">
        <w:rPr>
          <w:rFonts w:cs="Times New Roman"/>
          <w:szCs w:val="24"/>
        </w:rPr>
        <w:t xml:space="preserve"> 201</w:t>
      </w:r>
      <w:r>
        <w:rPr>
          <w:rFonts w:cs="Times New Roman"/>
          <w:szCs w:val="24"/>
        </w:rPr>
        <w:t xml:space="preserve">8.gada  </w:t>
      </w:r>
      <w:r w:rsidRPr="0037069C">
        <w:rPr>
          <w:rFonts w:cs="Times New Roman"/>
          <w:szCs w:val="24"/>
        </w:rPr>
        <w:t xml:space="preserve"> </w:t>
      </w:r>
      <w:proofErr w:type="spellStart"/>
      <w:r w:rsidRPr="0037069C">
        <w:rPr>
          <w:rFonts w:cs="Times New Roman"/>
          <w:szCs w:val="24"/>
        </w:rPr>
        <w:t>Nr.</w:t>
      </w:r>
      <w:r>
        <w:rPr>
          <w:rFonts w:cs="Times New Roman"/>
          <w:szCs w:val="24"/>
        </w:rPr>
        <w:t>V</w:t>
      </w:r>
      <w:proofErr w:type="spellEnd"/>
      <w:r>
        <w:rPr>
          <w:rFonts w:cs="Times New Roman"/>
          <w:szCs w:val="24"/>
        </w:rPr>
        <w:t>/1/2018</w:t>
      </w:r>
    </w:p>
    <w:p w14:paraId="25ECDF3D" w14:textId="77777777" w:rsidR="00C63760" w:rsidRPr="0037069C" w:rsidRDefault="00C63760" w:rsidP="00C63760">
      <w:pPr>
        <w:pStyle w:val="ListParagraph"/>
        <w:ind w:left="0"/>
        <w:rPr>
          <w:rFonts w:cs="Times New Roman"/>
          <w:b/>
          <w:szCs w:val="24"/>
        </w:rPr>
      </w:pPr>
    </w:p>
    <w:p w14:paraId="0B3CE4AE" w14:textId="77777777" w:rsidR="00C63760" w:rsidRPr="0037069C" w:rsidRDefault="00C63760" w:rsidP="00C63760">
      <w:pPr>
        <w:pStyle w:val="ListParagraph"/>
        <w:ind w:left="0"/>
        <w:jc w:val="center"/>
        <w:rPr>
          <w:rFonts w:cs="Times New Roman"/>
          <w:b/>
          <w:szCs w:val="24"/>
        </w:rPr>
      </w:pPr>
      <w:r w:rsidRPr="0037069C">
        <w:rPr>
          <w:rFonts w:cs="Times New Roman"/>
          <w:b/>
          <w:szCs w:val="24"/>
        </w:rPr>
        <w:t>Valsts zinātniskajam institūtam - atvasinātai publiskai personai „Nacionālais botāniskais dārzs“ deleģēto pārvaldes uzdevumu izpildes rezultatīvie rādītāji</w:t>
      </w:r>
    </w:p>
    <w:p w14:paraId="3A1D9F8F" w14:textId="77777777" w:rsidR="00C63760" w:rsidRPr="0037069C" w:rsidRDefault="00C63760" w:rsidP="00C63760">
      <w:pPr>
        <w:pStyle w:val="ListParagraph"/>
        <w:ind w:left="0"/>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6"/>
        <w:gridCol w:w="1363"/>
        <w:gridCol w:w="2808"/>
        <w:gridCol w:w="4733"/>
      </w:tblGrid>
      <w:tr w:rsidR="00C63760" w:rsidRPr="0037069C" w14:paraId="581515D8" w14:textId="77777777" w:rsidTr="00E27B58">
        <w:tc>
          <w:tcPr>
            <w:tcW w:w="4046" w:type="dxa"/>
          </w:tcPr>
          <w:p w14:paraId="1D7EFB35" w14:textId="77777777" w:rsidR="00C63760" w:rsidRPr="0037069C" w:rsidRDefault="00C63760" w:rsidP="00E27B58">
            <w:pPr>
              <w:pStyle w:val="NormalWeb"/>
              <w:spacing w:before="0" w:beforeAutospacing="0" w:after="0" w:afterAutospacing="0"/>
              <w:ind w:left="567"/>
              <w:jc w:val="center"/>
              <w:rPr>
                <w:b/>
              </w:rPr>
            </w:pPr>
            <w:r w:rsidRPr="0037069C">
              <w:rPr>
                <w:b/>
              </w:rPr>
              <w:t>Budžeta paskaidrojumā sniegtā informācija par darbības un to rezultatīviem rādītājiem</w:t>
            </w:r>
          </w:p>
        </w:tc>
        <w:tc>
          <w:tcPr>
            <w:tcW w:w="1363" w:type="dxa"/>
          </w:tcPr>
          <w:p w14:paraId="2B77D3F5" w14:textId="77777777" w:rsidR="00C63760" w:rsidRPr="0037069C" w:rsidRDefault="00C63760" w:rsidP="00E27B58">
            <w:pPr>
              <w:pStyle w:val="ListParagraph"/>
              <w:ind w:left="6"/>
              <w:jc w:val="center"/>
              <w:rPr>
                <w:rFonts w:cs="Times New Roman"/>
                <w:b/>
                <w:szCs w:val="24"/>
              </w:rPr>
            </w:pPr>
            <w:r w:rsidRPr="0037069C">
              <w:rPr>
                <w:rFonts w:cs="Times New Roman"/>
                <w:b/>
                <w:szCs w:val="24"/>
              </w:rPr>
              <w:t>Izpildes termiņš</w:t>
            </w:r>
          </w:p>
        </w:tc>
        <w:tc>
          <w:tcPr>
            <w:tcW w:w="2808" w:type="dxa"/>
          </w:tcPr>
          <w:p w14:paraId="2F0B1E38" w14:textId="77777777" w:rsidR="00C63760" w:rsidRPr="0037069C" w:rsidRDefault="00C63760" w:rsidP="00E27B58">
            <w:pPr>
              <w:pStyle w:val="ListParagraph"/>
              <w:ind w:left="6"/>
              <w:jc w:val="center"/>
              <w:rPr>
                <w:rFonts w:cs="Times New Roman"/>
                <w:b/>
                <w:szCs w:val="24"/>
              </w:rPr>
            </w:pPr>
            <w:r w:rsidRPr="0037069C">
              <w:rPr>
                <w:rFonts w:cs="Times New Roman"/>
                <w:b/>
                <w:szCs w:val="24"/>
              </w:rPr>
              <w:t>Rezultatīvie rādītāji 201</w:t>
            </w:r>
            <w:r>
              <w:rPr>
                <w:rFonts w:cs="Times New Roman"/>
                <w:b/>
                <w:szCs w:val="24"/>
              </w:rPr>
              <w:t>8</w:t>
            </w:r>
            <w:r w:rsidRPr="0037069C">
              <w:rPr>
                <w:rFonts w:cs="Times New Roman"/>
                <w:b/>
                <w:szCs w:val="24"/>
              </w:rPr>
              <w:t>.gadam</w:t>
            </w:r>
          </w:p>
          <w:p w14:paraId="5893175E" w14:textId="77777777" w:rsidR="00C63760" w:rsidRPr="0037069C" w:rsidRDefault="00C63760" w:rsidP="00E27B58">
            <w:pPr>
              <w:pStyle w:val="ListParagraph"/>
              <w:ind w:left="6"/>
              <w:jc w:val="center"/>
              <w:rPr>
                <w:rFonts w:cs="Times New Roman"/>
                <w:b/>
                <w:szCs w:val="24"/>
              </w:rPr>
            </w:pPr>
            <w:r w:rsidRPr="0037069C">
              <w:rPr>
                <w:rFonts w:cs="Times New Roman"/>
                <w:b/>
                <w:szCs w:val="24"/>
              </w:rPr>
              <w:t>(plānotie)</w:t>
            </w:r>
          </w:p>
        </w:tc>
        <w:tc>
          <w:tcPr>
            <w:tcW w:w="4733" w:type="dxa"/>
          </w:tcPr>
          <w:p w14:paraId="1DF466DD" w14:textId="77777777" w:rsidR="00C63760" w:rsidRPr="0037069C" w:rsidRDefault="00C63760" w:rsidP="00E27B58">
            <w:pPr>
              <w:pStyle w:val="ListParagraph"/>
              <w:ind w:left="6"/>
              <w:jc w:val="center"/>
              <w:rPr>
                <w:rFonts w:cs="Times New Roman"/>
                <w:b/>
                <w:szCs w:val="24"/>
              </w:rPr>
            </w:pPr>
            <w:r w:rsidRPr="0037069C">
              <w:rPr>
                <w:rFonts w:cs="Times New Roman"/>
                <w:b/>
                <w:szCs w:val="24"/>
              </w:rPr>
              <w:t xml:space="preserve">Rezultatīvie rādītāji </w:t>
            </w:r>
          </w:p>
          <w:p w14:paraId="441AED79" w14:textId="77777777" w:rsidR="00C63760" w:rsidRPr="0037069C" w:rsidRDefault="00C63760" w:rsidP="00E27B58">
            <w:pPr>
              <w:pStyle w:val="ListParagraph"/>
              <w:ind w:left="6"/>
              <w:jc w:val="center"/>
              <w:rPr>
                <w:rFonts w:cs="Times New Roman"/>
                <w:b/>
                <w:szCs w:val="24"/>
              </w:rPr>
            </w:pPr>
            <w:r w:rsidRPr="0037069C">
              <w:rPr>
                <w:rFonts w:cs="Times New Roman"/>
                <w:b/>
                <w:szCs w:val="24"/>
              </w:rPr>
              <w:t>201</w:t>
            </w:r>
            <w:r>
              <w:rPr>
                <w:rFonts w:cs="Times New Roman"/>
                <w:b/>
                <w:szCs w:val="24"/>
              </w:rPr>
              <w:t>8</w:t>
            </w:r>
            <w:r w:rsidRPr="0037069C">
              <w:rPr>
                <w:rFonts w:cs="Times New Roman"/>
                <w:b/>
                <w:szCs w:val="24"/>
              </w:rPr>
              <w:t>.g</w:t>
            </w:r>
            <w:r>
              <w:rPr>
                <w:rFonts w:cs="Times New Roman"/>
                <w:b/>
                <w:szCs w:val="24"/>
              </w:rPr>
              <w:t>. II. ceturksnī</w:t>
            </w:r>
            <w:r w:rsidRPr="0037069C">
              <w:rPr>
                <w:rFonts w:cs="Times New Roman"/>
                <w:b/>
                <w:szCs w:val="24"/>
              </w:rPr>
              <w:t xml:space="preserve"> (izpilde)</w:t>
            </w:r>
          </w:p>
        </w:tc>
      </w:tr>
      <w:tr w:rsidR="00C63760" w:rsidRPr="0037069C" w14:paraId="7CA3F414" w14:textId="77777777" w:rsidTr="00E27B58">
        <w:tc>
          <w:tcPr>
            <w:tcW w:w="4046" w:type="dxa"/>
            <w:vMerge w:val="restart"/>
          </w:tcPr>
          <w:p w14:paraId="3BF3E5F9" w14:textId="77777777" w:rsidR="00C63760" w:rsidRPr="0037069C" w:rsidRDefault="00C63760" w:rsidP="00E27B58">
            <w:pPr>
              <w:pStyle w:val="tabteksts"/>
              <w:jc w:val="both"/>
              <w:rPr>
                <w:sz w:val="24"/>
                <w:szCs w:val="24"/>
              </w:rPr>
            </w:pPr>
          </w:p>
          <w:p w14:paraId="16CA4785" w14:textId="77777777" w:rsidR="00C63760" w:rsidRPr="0037069C" w:rsidRDefault="00C63760" w:rsidP="00E27B58">
            <w:pPr>
              <w:pStyle w:val="tabteksts"/>
              <w:jc w:val="both"/>
              <w:rPr>
                <w:sz w:val="24"/>
                <w:szCs w:val="24"/>
              </w:rPr>
            </w:pPr>
          </w:p>
          <w:p w14:paraId="6926666C" w14:textId="77777777" w:rsidR="00C63760" w:rsidRPr="0037069C" w:rsidRDefault="00C63760" w:rsidP="00E27B58">
            <w:pPr>
              <w:pStyle w:val="tabteksts"/>
              <w:jc w:val="both"/>
              <w:rPr>
                <w:sz w:val="24"/>
                <w:szCs w:val="24"/>
              </w:rPr>
            </w:pPr>
          </w:p>
          <w:p w14:paraId="0134246A" w14:textId="77777777" w:rsidR="00C63760" w:rsidRPr="0037069C" w:rsidRDefault="00C63760" w:rsidP="00E27B58">
            <w:pPr>
              <w:pStyle w:val="tabteksts"/>
              <w:jc w:val="both"/>
              <w:rPr>
                <w:sz w:val="24"/>
                <w:szCs w:val="24"/>
              </w:rPr>
            </w:pPr>
            <w:r w:rsidRPr="0037069C">
              <w:rPr>
                <w:sz w:val="24"/>
                <w:szCs w:val="24"/>
              </w:rPr>
              <w:t xml:space="preserve">Dzīvo un fiksēto augu kolekciju uzturēto vienību apjoms un izmantojuma intensitāte starptautiskajā </w:t>
            </w:r>
            <w:proofErr w:type="spellStart"/>
            <w:r w:rsidRPr="0037069C">
              <w:rPr>
                <w:sz w:val="24"/>
                <w:szCs w:val="24"/>
              </w:rPr>
              <w:t>sēklapmaiņā</w:t>
            </w:r>
            <w:proofErr w:type="spellEnd"/>
            <w:r w:rsidRPr="0037069C">
              <w:rPr>
                <w:sz w:val="24"/>
                <w:szCs w:val="24"/>
              </w:rPr>
              <w:t xml:space="preserve"> un vides izglītībā</w:t>
            </w:r>
          </w:p>
        </w:tc>
        <w:tc>
          <w:tcPr>
            <w:tcW w:w="1363" w:type="dxa"/>
          </w:tcPr>
          <w:p w14:paraId="4865AE8E"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7FE65254" w14:textId="77777777" w:rsidR="00C63760" w:rsidRDefault="00C63760" w:rsidP="00E27B58">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gadā,</w:t>
            </w:r>
          </w:p>
          <w:p w14:paraId="41F15687" w14:textId="77777777" w:rsidR="00C63760" w:rsidRPr="0037069C" w:rsidRDefault="00C63760" w:rsidP="00E27B58">
            <w:pPr>
              <w:pStyle w:val="tabteksts"/>
              <w:jc w:val="both"/>
              <w:rPr>
                <w:sz w:val="24"/>
                <w:szCs w:val="24"/>
              </w:rPr>
            </w:pPr>
            <w:r w:rsidRPr="0037069C">
              <w:rPr>
                <w:sz w:val="24"/>
                <w:szCs w:val="24"/>
              </w:rPr>
              <w:t>13 515</w:t>
            </w:r>
          </w:p>
        </w:tc>
        <w:tc>
          <w:tcPr>
            <w:tcW w:w="4733" w:type="dxa"/>
          </w:tcPr>
          <w:p w14:paraId="6291562D" w14:textId="77777777" w:rsidR="00C63760" w:rsidRPr="0037069C" w:rsidRDefault="00C63760" w:rsidP="00E27B58">
            <w:pPr>
              <w:pStyle w:val="ListParagraph"/>
              <w:ind w:left="6"/>
              <w:jc w:val="center"/>
              <w:rPr>
                <w:rFonts w:cs="Times New Roman"/>
                <w:b/>
                <w:szCs w:val="24"/>
              </w:rPr>
            </w:pPr>
            <w:r>
              <w:rPr>
                <w:rFonts w:cs="Times New Roman"/>
                <w:b/>
                <w:szCs w:val="24"/>
              </w:rPr>
              <w:t>13515</w:t>
            </w:r>
          </w:p>
        </w:tc>
      </w:tr>
      <w:tr w:rsidR="00C63760" w:rsidRPr="0037069C" w14:paraId="31A31751" w14:textId="77777777" w:rsidTr="00E27B58">
        <w:tc>
          <w:tcPr>
            <w:tcW w:w="4046" w:type="dxa"/>
            <w:vMerge/>
          </w:tcPr>
          <w:p w14:paraId="38D7AD82" w14:textId="77777777" w:rsidR="00C63760" w:rsidRPr="0037069C" w:rsidRDefault="00C63760" w:rsidP="00E27B58">
            <w:pPr>
              <w:pStyle w:val="tabteksts"/>
              <w:jc w:val="both"/>
              <w:rPr>
                <w:sz w:val="24"/>
                <w:szCs w:val="24"/>
              </w:rPr>
            </w:pPr>
          </w:p>
        </w:tc>
        <w:tc>
          <w:tcPr>
            <w:tcW w:w="1363" w:type="dxa"/>
          </w:tcPr>
          <w:p w14:paraId="45283303"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3239CB50" w14:textId="77777777" w:rsidR="00C63760" w:rsidRPr="0037069C" w:rsidRDefault="00C63760" w:rsidP="00E27B58">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genofonda vienību skaits gadā, 24 570</w:t>
            </w:r>
          </w:p>
        </w:tc>
        <w:tc>
          <w:tcPr>
            <w:tcW w:w="4733" w:type="dxa"/>
          </w:tcPr>
          <w:p w14:paraId="6E399201" w14:textId="77777777" w:rsidR="00C63760" w:rsidRPr="0037069C" w:rsidRDefault="00C63760" w:rsidP="00E27B58">
            <w:pPr>
              <w:pStyle w:val="ListParagraph"/>
              <w:ind w:left="6"/>
              <w:jc w:val="center"/>
              <w:rPr>
                <w:rFonts w:cs="Times New Roman"/>
                <w:b/>
                <w:szCs w:val="24"/>
              </w:rPr>
            </w:pPr>
            <w:r>
              <w:rPr>
                <w:rFonts w:cs="Times New Roman"/>
                <w:b/>
                <w:szCs w:val="24"/>
              </w:rPr>
              <w:t>24570</w:t>
            </w:r>
          </w:p>
        </w:tc>
      </w:tr>
      <w:tr w:rsidR="00C63760" w:rsidRPr="0037069C" w14:paraId="3B4C0283" w14:textId="77777777" w:rsidTr="00E27B58">
        <w:tc>
          <w:tcPr>
            <w:tcW w:w="4046" w:type="dxa"/>
            <w:vMerge/>
          </w:tcPr>
          <w:p w14:paraId="58C24814" w14:textId="77777777" w:rsidR="00C63760" w:rsidRPr="0037069C" w:rsidRDefault="00C63760" w:rsidP="00E27B58">
            <w:pPr>
              <w:pStyle w:val="tabteksts"/>
              <w:jc w:val="both"/>
              <w:rPr>
                <w:sz w:val="24"/>
                <w:szCs w:val="24"/>
              </w:rPr>
            </w:pPr>
          </w:p>
        </w:tc>
        <w:tc>
          <w:tcPr>
            <w:tcW w:w="1363" w:type="dxa"/>
          </w:tcPr>
          <w:p w14:paraId="30541650"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24E8B5E2" w14:textId="77777777" w:rsidR="00C63760" w:rsidRPr="0037069C" w:rsidRDefault="00C63760" w:rsidP="00E27B58">
            <w:pPr>
              <w:pStyle w:val="tabteksts"/>
              <w:jc w:val="both"/>
              <w:rPr>
                <w:sz w:val="24"/>
                <w:szCs w:val="24"/>
              </w:rPr>
            </w:pPr>
            <w:r w:rsidRPr="0037069C">
              <w:rPr>
                <w:sz w:val="24"/>
                <w:szCs w:val="24"/>
              </w:rPr>
              <w:t>Uzturēto un ierīkoto ekspozīciju skaits gadā, 16</w:t>
            </w:r>
          </w:p>
        </w:tc>
        <w:tc>
          <w:tcPr>
            <w:tcW w:w="4733" w:type="dxa"/>
          </w:tcPr>
          <w:p w14:paraId="0E966922" w14:textId="77777777" w:rsidR="00C63760" w:rsidRPr="0037069C" w:rsidRDefault="00C63760" w:rsidP="00E27B58">
            <w:pPr>
              <w:pStyle w:val="ListParagraph"/>
              <w:ind w:left="6"/>
              <w:jc w:val="center"/>
              <w:rPr>
                <w:rFonts w:cs="Times New Roman"/>
                <w:b/>
                <w:szCs w:val="24"/>
              </w:rPr>
            </w:pPr>
            <w:r>
              <w:rPr>
                <w:rFonts w:cs="Times New Roman"/>
                <w:b/>
                <w:szCs w:val="24"/>
              </w:rPr>
              <w:t>16</w:t>
            </w:r>
          </w:p>
        </w:tc>
      </w:tr>
      <w:tr w:rsidR="00C63760" w:rsidRPr="0037069C" w14:paraId="382C90F4" w14:textId="77777777" w:rsidTr="00E27B58">
        <w:tc>
          <w:tcPr>
            <w:tcW w:w="4046" w:type="dxa"/>
            <w:vMerge/>
          </w:tcPr>
          <w:p w14:paraId="6E09282A" w14:textId="77777777" w:rsidR="00C63760" w:rsidRPr="0037069C" w:rsidRDefault="00C63760" w:rsidP="00E27B58">
            <w:pPr>
              <w:pStyle w:val="tabteksts"/>
              <w:jc w:val="both"/>
              <w:rPr>
                <w:sz w:val="24"/>
                <w:szCs w:val="24"/>
              </w:rPr>
            </w:pPr>
          </w:p>
        </w:tc>
        <w:tc>
          <w:tcPr>
            <w:tcW w:w="1363" w:type="dxa"/>
          </w:tcPr>
          <w:p w14:paraId="7056C585"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4BE47FAB" w14:textId="77777777" w:rsidR="00C63760" w:rsidRPr="0037069C" w:rsidRDefault="00C63760" w:rsidP="00E27B58">
            <w:pPr>
              <w:pStyle w:val="tabteksts"/>
              <w:jc w:val="both"/>
              <w:rPr>
                <w:sz w:val="24"/>
                <w:szCs w:val="24"/>
              </w:rPr>
            </w:pPr>
            <w:r w:rsidRPr="0037069C">
              <w:rPr>
                <w:sz w:val="24"/>
                <w:szCs w:val="24"/>
              </w:rPr>
              <w:t>Uzturēto herbāriju paraugu (lapu) skaits gadā, 50 385</w:t>
            </w:r>
          </w:p>
        </w:tc>
        <w:tc>
          <w:tcPr>
            <w:tcW w:w="4733" w:type="dxa"/>
          </w:tcPr>
          <w:p w14:paraId="1802A2CF" w14:textId="77777777" w:rsidR="00C63760" w:rsidRPr="0037069C" w:rsidRDefault="00C63760" w:rsidP="00E27B58">
            <w:pPr>
              <w:pStyle w:val="ListParagraph"/>
              <w:ind w:left="6"/>
              <w:jc w:val="center"/>
              <w:rPr>
                <w:rFonts w:cs="Times New Roman"/>
                <w:b/>
                <w:szCs w:val="24"/>
              </w:rPr>
            </w:pPr>
            <w:r>
              <w:rPr>
                <w:rFonts w:cs="Times New Roman"/>
                <w:b/>
                <w:szCs w:val="24"/>
              </w:rPr>
              <w:t>50385</w:t>
            </w:r>
          </w:p>
        </w:tc>
      </w:tr>
      <w:tr w:rsidR="00C63760" w:rsidRPr="0037069C" w14:paraId="37BCC851" w14:textId="77777777" w:rsidTr="00E27B58">
        <w:tc>
          <w:tcPr>
            <w:tcW w:w="4046" w:type="dxa"/>
            <w:vMerge/>
          </w:tcPr>
          <w:p w14:paraId="20C1AB7F" w14:textId="77777777" w:rsidR="00C63760" w:rsidRPr="0037069C" w:rsidRDefault="00C63760" w:rsidP="00E27B58">
            <w:pPr>
              <w:pStyle w:val="tabteksts"/>
              <w:jc w:val="both"/>
              <w:rPr>
                <w:sz w:val="24"/>
                <w:szCs w:val="24"/>
              </w:rPr>
            </w:pPr>
          </w:p>
        </w:tc>
        <w:tc>
          <w:tcPr>
            <w:tcW w:w="1363" w:type="dxa"/>
          </w:tcPr>
          <w:p w14:paraId="40DCEC39"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765F0C50" w14:textId="77777777" w:rsidR="00C63760" w:rsidRPr="0037069C" w:rsidRDefault="00C63760" w:rsidP="00E27B58">
            <w:pPr>
              <w:pStyle w:val="tabteksts"/>
              <w:jc w:val="both"/>
              <w:rPr>
                <w:sz w:val="24"/>
                <w:szCs w:val="24"/>
              </w:rPr>
            </w:pPr>
            <w:r w:rsidRPr="0037069C">
              <w:rPr>
                <w:sz w:val="24"/>
                <w:szCs w:val="24"/>
              </w:rPr>
              <w:t xml:space="preserve">Starptautiskās </w:t>
            </w:r>
            <w:proofErr w:type="spellStart"/>
            <w:r w:rsidRPr="0037069C">
              <w:rPr>
                <w:sz w:val="24"/>
                <w:szCs w:val="24"/>
              </w:rPr>
              <w:t>sēklapmaiņas</w:t>
            </w:r>
            <w:proofErr w:type="spellEnd"/>
            <w:r w:rsidRPr="0037069C">
              <w:rPr>
                <w:sz w:val="24"/>
                <w:szCs w:val="24"/>
              </w:rPr>
              <w:t xml:space="preserve"> ietvaros nosūtīto/saņemto augu materiāla paraugu skaits gadā, 1 500/1 000</w:t>
            </w:r>
          </w:p>
        </w:tc>
        <w:tc>
          <w:tcPr>
            <w:tcW w:w="4733" w:type="dxa"/>
          </w:tcPr>
          <w:p w14:paraId="37684F73" w14:textId="77777777" w:rsidR="00C63760" w:rsidRPr="0037069C" w:rsidRDefault="00C63760" w:rsidP="00E27B58">
            <w:pPr>
              <w:pStyle w:val="ListParagraph"/>
              <w:ind w:left="6"/>
              <w:jc w:val="center"/>
              <w:rPr>
                <w:rFonts w:cs="Times New Roman"/>
                <w:b/>
                <w:szCs w:val="24"/>
              </w:rPr>
            </w:pPr>
            <w:r>
              <w:rPr>
                <w:rFonts w:cs="Times New Roman"/>
                <w:b/>
                <w:szCs w:val="24"/>
              </w:rPr>
              <w:t>344/523</w:t>
            </w:r>
          </w:p>
        </w:tc>
      </w:tr>
      <w:tr w:rsidR="00C63760" w:rsidRPr="0037069C" w14:paraId="7240ABA6" w14:textId="77777777" w:rsidTr="00E27B58">
        <w:tc>
          <w:tcPr>
            <w:tcW w:w="4046" w:type="dxa"/>
            <w:vMerge/>
          </w:tcPr>
          <w:p w14:paraId="605DA796" w14:textId="77777777" w:rsidR="00C63760" w:rsidRPr="0037069C" w:rsidRDefault="00C63760" w:rsidP="00E27B58">
            <w:pPr>
              <w:pStyle w:val="tabteksts"/>
              <w:jc w:val="both"/>
              <w:rPr>
                <w:sz w:val="24"/>
                <w:szCs w:val="24"/>
              </w:rPr>
            </w:pPr>
          </w:p>
        </w:tc>
        <w:tc>
          <w:tcPr>
            <w:tcW w:w="1363" w:type="dxa"/>
          </w:tcPr>
          <w:p w14:paraId="03F30F5F"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1EA155E1" w14:textId="77777777" w:rsidR="00C63760" w:rsidRPr="0037069C" w:rsidRDefault="00C63760" w:rsidP="00E27B58">
            <w:pPr>
              <w:pStyle w:val="tabteksts"/>
              <w:jc w:val="both"/>
              <w:rPr>
                <w:sz w:val="24"/>
                <w:szCs w:val="24"/>
              </w:rPr>
            </w:pPr>
            <w:r w:rsidRPr="0037069C">
              <w:rPr>
                <w:sz w:val="24"/>
                <w:szCs w:val="24"/>
              </w:rPr>
              <w:t>Informatīvu semināru, lekciju un izglītojošu pasākumu skaits gadā, 150</w:t>
            </w:r>
          </w:p>
        </w:tc>
        <w:tc>
          <w:tcPr>
            <w:tcW w:w="4733" w:type="dxa"/>
          </w:tcPr>
          <w:p w14:paraId="2E684C37" w14:textId="77777777" w:rsidR="00C63760" w:rsidRPr="0037069C" w:rsidRDefault="00C63760" w:rsidP="00E27B58">
            <w:pPr>
              <w:pStyle w:val="ListParagraph"/>
              <w:ind w:left="6"/>
              <w:jc w:val="center"/>
              <w:rPr>
                <w:rFonts w:cs="Times New Roman"/>
                <w:b/>
                <w:szCs w:val="24"/>
              </w:rPr>
            </w:pPr>
            <w:r>
              <w:rPr>
                <w:rFonts w:cs="Times New Roman"/>
                <w:b/>
                <w:szCs w:val="24"/>
              </w:rPr>
              <w:t>102</w:t>
            </w:r>
          </w:p>
        </w:tc>
      </w:tr>
      <w:tr w:rsidR="00C63760" w:rsidRPr="0037069C" w14:paraId="0E765DED" w14:textId="77777777" w:rsidTr="00E27B58">
        <w:trPr>
          <w:trHeight w:val="575"/>
        </w:trPr>
        <w:tc>
          <w:tcPr>
            <w:tcW w:w="4046" w:type="dxa"/>
          </w:tcPr>
          <w:p w14:paraId="3605FF0F" w14:textId="77777777" w:rsidR="00C63760" w:rsidRPr="0037069C" w:rsidRDefault="00C63760" w:rsidP="00E27B58">
            <w:pPr>
              <w:pStyle w:val="NormalWeb"/>
              <w:spacing w:before="0" w:beforeAutospacing="0" w:after="0" w:afterAutospacing="0"/>
              <w:ind w:left="567"/>
              <w:jc w:val="both"/>
              <w:rPr>
                <w:b/>
              </w:rPr>
            </w:pPr>
            <w:r w:rsidRPr="0037069C">
              <w:rPr>
                <w:b/>
              </w:rPr>
              <w:t>Deleģētie pārvaldes uzdevumi</w:t>
            </w:r>
          </w:p>
        </w:tc>
        <w:tc>
          <w:tcPr>
            <w:tcW w:w="1363" w:type="dxa"/>
          </w:tcPr>
          <w:p w14:paraId="1F16B0C0" w14:textId="77777777" w:rsidR="00C63760" w:rsidRPr="0037069C" w:rsidRDefault="00C63760" w:rsidP="00E27B58">
            <w:pPr>
              <w:pStyle w:val="ListParagraph"/>
              <w:ind w:left="6"/>
              <w:jc w:val="center"/>
              <w:rPr>
                <w:rFonts w:cs="Times New Roman"/>
                <w:b/>
                <w:szCs w:val="24"/>
              </w:rPr>
            </w:pPr>
            <w:r w:rsidRPr="0037069C">
              <w:rPr>
                <w:rFonts w:cs="Times New Roman"/>
                <w:b/>
                <w:szCs w:val="24"/>
              </w:rPr>
              <w:t>Izpildes termiņš</w:t>
            </w:r>
          </w:p>
        </w:tc>
        <w:tc>
          <w:tcPr>
            <w:tcW w:w="2808" w:type="dxa"/>
          </w:tcPr>
          <w:p w14:paraId="44878879" w14:textId="77777777" w:rsidR="00C63760" w:rsidRPr="0037069C" w:rsidRDefault="00C63760" w:rsidP="00E27B58">
            <w:pPr>
              <w:pStyle w:val="ListParagraph"/>
              <w:ind w:left="6"/>
              <w:jc w:val="center"/>
              <w:rPr>
                <w:rFonts w:cs="Times New Roman"/>
                <w:b/>
                <w:szCs w:val="24"/>
              </w:rPr>
            </w:pPr>
            <w:r w:rsidRPr="0037069C">
              <w:rPr>
                <w:rFonts w:cs="Times New Roman"/>
                <w:b/>
                <w:szCs w:val="24"/>
              </w:rPr>
              <w:t>Rezultatīvie rādītāji 201</w:t>
            </w:r>
            <w:r>
              <w:rPr>
                <w:rFonts w:cs="Times New Roman"/>
                <w:b/>
                <w:szCs w:val="24"/>
              </w:rPr>
              <w:t>8</w:t>
            </w:r>
            <w:r w:rsidRPr="0037069C">
              <w:rPr>
                <w:rFonts w:cs="Times New Roman"/>
                <w:b/>
                <w:szCs w:val="24"/>
              </w:rPr>
              <w:t>.gadam</w:t>
            </w:r>
          </w:p>
          <w:p w14:paraId="1E8B51D1" w14:textId="77777777" w:rsidR="00C63760" w:rsidRPr="0037069C" w:rsidRDefault="00C63760" w:rsidP="00E27B58">
            <w:pPr>
              <w:pStyle w:val="ListParagraph"/>
              <w:ind w:left="6"/>
              <w:jc w:val="center"/>
              <w:rPr>
                <w:rFonts w:cs="Times New Roman"/>
                <w:b/>
                <w:szCs w:val="24"/>
              </w:rPr>
            </w:pPr>
            <w:r w:rsidRPr="0037069C">
              <w:rPr>
                <w:rFonts w:cs="Times New Roman"/>
                <w:b/>
                <w:szCs w:val="24"/>
              </w:rPr>
              <w:t>(plānotie)</w:t>
            </w:r>
          </w:p>
        </w:tc>
        <w:tc>
          <w:tcPr>
            <w:tcW w:w="4733" w:type="dxa"/>
          </w:tcPr>
          <w:p w14:paraId="61CE79D1" w14:textId="77777777" w:rsidR="00C63760" w:rsidRPr="0037069C" w:rsidRDefault="00C63760" w:rsidP="00E27B58">
            <w:pPr>
              <w:pStyle w:val="ListParagraph"/>
              <w:ind w:left="6"/>
              <w:jc w:val="center"/>
              <w:rPr>
                <w:rFonts w:cs="Times New Roman"/>
                <w:b/>
                <w:szCs w:val="24"/>
              </w:rPr>
            </w:pPr>
            <w:r w:rsidRPr="0037069C">
              <w:rPr>
                <w:rFonts w:cs="Times New Roman"/>
                <w:b/>
                <w:szCs w:val="24"/>
              </w:rPr>
              <w:t xml:space="preserve">Rezultatīvie rādītāji </w:t>
            </w:r>
          </w:p>
          <w:p w14:paraId="49243E49" w14:textId="77777777" w:rsidR="00C63760" w:rsidRPr="0037069C" w:rsidRDefault="00C63760" w:rsidP="00E27B58">
            <w:pPr>
              <w:pStyle w:val="ListParagraph"/>
              <w:ind w:left="6"/>
              <w:jc w:val="center"/>
              <w:rPr>
                <w:rFonts w:cs="Times New Roman"/>
                <w:b/>
                <w:szCs w:val="24"/>
              </w:rPr>
            </w:pPr>
            <w:r w:rsidRPr="0037069C">
              <w:rPr>
                <w:rFonts w:cs="Times New Roman"/>
                <w:b/>
                <w:szCs w:val="24"/>
              </w:rPr>
              <w:t>201</w:t>
            </w:r>
            <w:r>
              <w:rPr>
                <w:rFonts w:cs="Times New Roman"/>
                <w:b/>
                <w:szCs w:val="24"/>
              </w:rPr>
              <w:t>8</w:t>
            </w:r>
            <w:r w:rsidRPr="0037069C">
              <w:rPr>
                <w:rFonts w:cs="Times New Roman"/>
                <w:b/>
                <w:szCs w:val="24"/>
              </w:rPr>
              <w:t>.g</w:t>
            </w:r>
            <w:r>
              <w:rPr>
                <w:rFonts w:cs="Times New Roman"/>
                <w:b/>
                <w:szCs w:val="24"/>
              </w:rPr>
              <w:t>. II. ceturksnī</w:t>
            </w:r>
            <w:r w:rsidRPr="0037069C">
              <w:rPr>
                <w:rFonts w:cs="Times New Roman"/>
                <w:b/>
                <w:szCs w:val="24"/>
              </w:rPr>
              <w:t xml:space="preserve"> </w:t>
            </w:r>
          </w:p>
        </w:tc>
      </w:tr>
      <w:tr w:rsidR="00C63760" w:rsidRPr="0037069C" w14:paraId="2B4A0C2D" w14:textId="77777777" w:rsidTr="00E27B58">
        <w:tc>
          <w:tcPr>
            <w:tcW w:w="4046" w:type="dxa"/>
          </w:tcPr>
          <w:p w14:paraId="6DFDF3AF"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 xml:space="preserve">Veikt īpaši aizsargājamās dabas teritorijas „Latvijas Nacionālais </w:t>
            </w:r>
            <w:r w:rsidRPr="0037069C">
              <w:lastRenderedPageBreak/>
              <w:t xml:space="preserve">botāniskais dārzs” </w:t>
            </w:r>
            <w:r>
              <w:t xml:space="preserve">(turpmāk NBD) </w:t>
            </w:r>
            <w:r w:rsidRPr="0037069C">
              <w:t xml:space="preserve">administrācijas un </w:t>
            </w:r>
            <w:proofErr w:type="spellStart"/>
            <w:r w:rsidRPr="0037069C">
              <w:t>apsaimniekotāja</w:t>
            </w:r>
            <w:proofErr w:type="spellEnd"/>
            <w:r w:rsidRPr="0037069C">
              <w:t xml:space="preserve"> funkcijas.</w:t>
            </w:r>
          </w:p>
        </w:tc>
        <w:tc>
          <w:tcPr>
            <w:tcW w:w="1363" w:type="dxa"/>
          </w:tcPr>
          <w:p w14:paraId="427A6F52" w14:textId="77777777" w:rsidR="00C63760" w:rsidRPr="0037069C" w:rsidRDefault="00C63760" w:rsidP="00E27B58">
            <w:pPr>
              <w:pStyle w:val="ListParagraph"/>
              <w:ind w:left="6"/>
              <w:jc w:val="center"/>
              <w:rPr>
                <w:rFonts w:cs="Times New Roman"/>
                <w:szCs w:val="24"/>
              </w:rPr>
            </w:pPr>
            <w:r w:rsidRPr="0037069C">
              <w:rPr>
                <w:rFonts w:cs="Times New Roman"/>
                <w:szCs w:val="24"/>
              </w:rPr>
              <w:lastRenderedPageBreak/>
              <w:t>31.12.201</w:t>
            </w:r>
            <w:r>
              <w:rPr>
                <w:rFonts w:cs="Times New Roman"/>
                <w:szCs w:val="24"/>
              </w:rPr>
              <w:t>8</w:t>
            </w:r>
            <w:r w:rsidRPr="0037069C">
              <w:rPr>
                <w:rFonts w:cs="Times New Roman"/>
                <w:szCs w:val="24"/>
              </w:rPr>
              <w:t>.</w:t>
            </w:r>
          </w:p>
        </w:tc>
        <w:tc>
          <w:tcPr>
            <w:tcW w:w="2808" w:type="dxa"/>
          </w:tcPr>
          <w:p w14:paraId="6E0D623F" w14:textId="77777777" w:rsidR="00C63760" w:rsidRPr="0037069C" w:rsidRDefault="00C63760" w:rsidP="00E27B58">
            <w:pPr>
              <w:pStyle w:val="ListParagraph"/>
              <w:ind w:left="6"/>
              <w:rPr>
                <w:rFonts w:cs="Times New Roman"/>
                <w:szCs w:val="24"/>
              </w:rPr>
            </w:pPr>
            <w:r w:rsidRPr="0037069C">
              <w:rPr>
                <w:rFonts w:cs="Times New Roman"/>
                <w:szCs w:val="24"/>
              </w:rPr>
              <w:t xml:space="preserve">Nodrošināta īpaši aizsargājamās dabas </w:t>
            </w:r>
            <w:r w:rsidRPr="0037069C">
              <w:rPr>
                <w:rFonts w:cs="Times New Roman"/>
                <w:szCs w:val="24"/>
              </w:rPr>
              <w:lastRenderedPageBreak/>
              <w:t>teritorijas „Latvijas Nacionālais botāniskais dārzs” apsaimniekošana, dendroloģisko kolekciju zinātniskā izvērtēšana un selektīvā saglabāšana.</w:t>
            </w:r>
          </w:p>
        </w:tc>
        <w:tc>
          <w:tcPr>
            <w:tcW w:w="4733" w:type="dxa"/>
          </w:tcPr>
          <w:p w14:paraId="127EF357" w14:textId="77777777" w:rsidR="00C63760" w:rsidRPr="0037069C" w:rsidRDefault="00C63760" w:rsidP="00E27B58">
            <w:pPr>
              <w:pStyle w:val="ListParagraph"/>
              <w:ind w:left="6"/>
              <w:rPr>
                <w:rFonts w:cs="Times New Roman"/>
                <w:szCs w:val="24"/>
              </w:rPr>
            </w:pPr>
            <w:r w:rsidRPr="0037069C">
              <w:rPr>
                <w:rFonts w:cs="Times New Roman"/>
                <w:szCs w:val="24"/>
              </w:rPr>
              <w:lastRenderedPageBreak/>
              <w:t xml:space="preserve">Nodrošināta </w:t>
            </w:r>
            <w:r>
              <w:rPr>
                <w:rFonts w:cs="Times New Roman"/>
                <w:szCs w:val="24"/>
              </w:rPr>
              <w:t xml:space="preserve">ĪADT </w:t>
            </w:r>
            <w:r w:rsidRPr="0037069C">
              <w:rPr>
                <w:rFonts w:cs="Times New Roman"/>
                <w:szCs w:val="24"/>
              </w:rPr>
              <w:t xml:space="preserve">„Latvijas Nacionālais botāniskais dārzs” apsaimniekošana, </w:t>
            </w:r>
            <w:r w:rsidRPr="0037069C">
              <w:rPr>
                <w:rFonts w:cs="Times New Roman"/>
                <w:szCs w:val="24"/>
              </w:rPr>
              <w:lastRenderedPageBreak/>
              <w:t>dendroloģisko kolekciju zinātniskā izvērtēšana un selektīvā saglabāšana.</w:t>
            </w:r>
          </w:p>
        </w:tc>
      </w:tr>
      <w:tr w:rsidR="00C63760" w:rsidRPr="0037069C" w14:paraId="724B6257" w14:textId="77777777" w:rsidTr="00E27B58">
        <w:tc>
          <w:tcPr>
            <w:tcW w:w="4046" w:type="dxa"/>
          </w:tcPr>
          <w:p w14:paraId="52C1DD55"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lastRenderedPageBreak/>
              <w:t>Sadarboties ar Latvijas un citu valstu botāniskajiem dārziem un tiem pielīdzināmām institūcijām augu valsts genofonda saglabāšanā.</w:t>
            </w:r>
          </w:p>
        </w:tc>
        <w:tc>
          <w:tcPr>
            <w:tcW w:w="1363" w:type="dxa"/>
          </w:tcPr>
          <w:p w14:paraId="7254EE8D"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3F508DE9" w14:textId="77777777" w:rsidR="00C63760" w:rsidRPr="0037069C" w:rsidRDefault="00C63760" w:rsidP="00E27B58">
            <w:pPr>
              <w:ind w:firstLine="0"/>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sēklapmaiņa</w:t>
            </w:r>
            <w:proofErr w:type="spellEnd"/>
            <w:r w:rsidRPr="0037069C">
              <w:rPr>
                <w:rFonts w:cs="Times New Roman"/>
                <w:szCs w:val="24"/>
              </w:rPr>
              <w:t xml:space="preserve"> vai cita veida sadarbība – 400</w:t>
            </w:r>
          </w:p>
        </w:tc>
        <w:tc>
          <w:tcPr>
            <w:tcW w:w="4733" w:type="dxa"/>
          </w:tcPr>
          <w:p w14:paraId="1060F2B2" w14:textId="77777777" w:rsidR="00C63760" w:rsidRPr="00642B9F" w:rsidRDefault="00C63760" w:rsidP="00E27B58">
            <w:pPr>
              <w:spacing w:before="100" w:beforeAutospacing="1" w:after="100" w:afterAutospacing="1"/>
              <w:ind w:firstLine="0"/>
              <w:jc w:val="left"/>
              <w:rPr>
                <w:color w:val="000000"/>
                <w:szCs w:val="24"/>
              </w:rPr>
            </w:pPr>
            <w:r>
              <w:rPr>
                <w:color w:val="000000"/>
                <w:szCs w:val="24"/>
              </w:rPr>
              <w:t xml:space="preserve">Veikta sēklu pasūtījumu izpilde atbilstoši katalogam </w:t>
            </w:r>
            <w:proofErr w:type="spellStart"/>
            <w:r>
              <w:rPr>
                <w:color w:val="000000"/>
                <w:szCs w:val="24"/>
              </w:rPr>
              <w:t>Index</w:t>
            </w:r>
            <w:proofErr w:type="spellEnd"/>
            <w:r>
              <w:rPr>
                <w:color w:val="000000"/>
                <w:szCs w:val="24"/>
              </w:rPr>
              <w:t xml:space="preserve"> </w:t>
            </w:r>
            <w:proofErr w:type="spellStart"/>
            <w:r>
              <w:rPr>
                <w:color w:val="000000"/>
                <w:szCs w:val="24"/>
              </w:rPr>
              <w:t>Seminum</w:t>
            </w:r>
            <w:proofErr w:type="spellEnd"/>
            <w:r>
              <w:rPr>
                <w:color w:val="000000"/>
                <w:szCs w:val="24"/>
              </w:rPr>
              <w:t xml:space="preserve"> – 62.</w:t>
            </w:r>
          </w:p>
        </w:tc>
      </w:tr>
      <w:tr w:rsidR="00C63760" w:rsidRPr="0037069C" w14:paraId="07EDCF06" w14:textId="77777777" w:rsidTr="00E27B58">
        <w:tc>
          <w:tcPr>
            <w:tcW w:w="4046" w:type="dxa"/>
          </w:tcPr>
          <w:p w14:paraId="51088EFA"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 xml:space="preserve">Piedalīties starptautiskās </w:t>
            </w:r>
            <w:proofErr w:type="spellStart"/>
            <w:r w:rsidRPr="0037069C">
              <w:t>sēklapmaiņas</w:t>
            </w:r>
            <w:proofErr w:type="spellEnd"/>
            <w:r w:rsidRPr="0037069C">
              <w:t xml:space="preserve"> sistēmas darbības nodrošināšanā starp pasaules botāniskajiem dārziem.</w:t>
            </w:r>
          </w:p>
        </w:tc>
        <w:tc>
          <w:tcPr>
            <w:tcW w:w="1363" w:type="dxa"/>
          </w:tcPr>
          <w:p w14:paraId="5061F1E6"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5889DFAB" w14:textId="77777777" w:rsidR="00C63760" w:rsidRPr="0037069C" w:rsidRDefault="00C63760" w:rsidP="00E27B58">
            <w:pPr>
              <w:pStyle w:val="ListParagraph"/>
              <w:ind w:left="6"/>
              <w:rPr>
                <w:rFonts w:cs="Times New Roman"/>
                <w:szCs w:val="24"/>
              </w:rPr>
            </w:pPr>
            <w:r w:rsidRPr="0037069C">
              <w:rPr>
                <w:rFonts w:cs="Times New Roman"/>
                <w:szCs w:val="24"/>
              </w:rPr>
              <w:t>Nosūtīto augu pavairojamā materiāla paraugu skaits gadā – 1 500 vienības;</w:t>
            </w:r>
          </w:p>
          <w:p w14:paraId="3C56782A" w14:textId="77777777" w:rsidR="00C63760" w:rsidRPr="0037069C" w:rsidRDefault="00C63760" w:rsidP="00E27B58">
            <w:pPr>
              <w:pStyle w:val="ListParagraph"/>
              <w:ind w:left="6"/>
              <w:rPr>
                <w:rFonts w:cs="Times New Roman"/>
                <w:szCs w:val="24"/>
              </w:rPr>
            </w:pPr>
            <w:r w:rsidRPr="0037069C">
              <w:rPr>
                <w:rFonts w:cs="Times New Roman"/>
                <w:szCs w:val="24"/>
              </w:rPr>
              <w:t xml:space="preserve">Saņemto augu pavairojamā materiāla paraugu skaits gadā – 1000 vienības </w:t>
            </w:r>
          </w:p>
        </w:tc>
        <w:tc>
          <w:tcPr>
            <w:tcW w:w="4733" w:type="dxa"/>
          </w:tcPr>
          <w:p w14:paraId="5C4CC351" w14:textId="77777777" w:rsidR="00C63760" w:rsidRPr="00642B9F" w:rsidRDefault="00C63760" w:rsidP="00E27B58">
            <w:pPr>
              <w:spacing w:before="100" w:beforeAutospacing="1" w:after="100" w:afterAutospacing="1"/>
              <w:ind w:firstLine="0"/>
              <w:jc w:val="left"/>
              <w:rPr>
                <w:color w:val="000000"/>
                <w:szCs w:val="24"/>
              </w:rPr>
            </w:pPr>
            <w:r>
              <w:rPr>
                <w:color w:val="000000"/>
                <w:szCs w:val="24"/>
              </w:rPr>
              <w:t>Nosūtīti 344 sēklu paraugi; s</w:t>
            </w:r>
            <w:r w:rsidRPr="00642B9F">
              <w:rPr>
                <w:color w:val="000000"/>
                <w:szCs w:val="24"/>
              </w:rPr>
              <w:t xml:space="preserve">aņemti </w:t>
            </w:r>
            <w:r>
              <w:rPr>
                <w:color w:val="000000"/>
                <w:szCs w:val="24"/>
              </w:rPr>
              <w:t>523</w:t>
            </w:r>
            <w:r w:rsidRPr="00642B9F">
              <w:rPr>
                <w:color w:val="000000"/>
                <w:szCs w:val="24"/>
              </w:rPr>
              <w:t xml:space="preserve"> sēklu paraugi </w:t>
            </w:r>
          </w:p>
        </w:tc>
      </w:tr>
      <w:tr w:rsidR="00C63760" w:rsidRPr="0037069C" w14:paraId="1DFE4FF5" w14:textId="77777777" w:rsidTr="00E27B58">
        <w:tc>
          <w:tcPr>
            <w:tcW w:w="4046" w:type="dxa"/>
          </w:tcPr>
          <w:p w14:paraId="492BCF6D"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 xml:space="preserve">Izstrādāt teorētisko un metodoloģisko pamatu reto un apdraudēto, kā arī saimnieciski izmantojamo savvaļas augu sugu un vietējās izcelsmes kultūraugu saglabāšanai un pavairošanai: </w:t>
            </w:r>
          </w:p>
        </w:tc>
        <w:tc>
          <w:tcPr>
            <w:tcW w:w="1363" w:type="dxa"/>
          </w:tcPr>
          <w:p w14:paraId="30C175EB" w14:textId="77777777" w:rsidR="00C63760" w:rsidRPr="0037069C" w:rsidRDefault="00C63760" w:rsidP="00E27B58">
            <w:pPr>
              <w:pStyle w:val="ListParagraph"/>
              <w:ind w:left="6"/>
              <w:jc w:val="center"/>
              <w:rPr>
                <w:rFonts w:cs="Times New Roman"/>
                <w:szCs w:val="24"/>
              </w:rPr>
            </w:pPr>
          </w:p>
          <w:p w14:paraId="08D592BD" w14:textId="77777777" w:rsidR="00C63760" w:rsidRPr="0037069C" w:rsidRDefault="00C63760" w:rsidP="00E27B58">
            <w:pPr>
              <w:pStyle w:val="ListParagraph"/>
              <w:ind w:left="6"/>
              <w:jc w:val="center"/>
              <w:rPr>
                <w:rFonts w:cs="Times New Roman"/>
                <w:szCs w:val="24"/>
              </w:rPr>
            </w:pPr>
          </w:p>
          <w:p w14:paraId="046B1263"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1AAD1C82" w14:textId="77777777" w:rsidR="00C63760" w:rsidRPr="0037069C" w:rsidRDefault="00C63760" w:rsidP="00E27B58">
            <w:pPr>
              <w:pStyle w:val="ListParagraph"/>
              <w:ind w:left="6"/>
              <w:jc w:val="center"/>
              <w:rPr>
                <w:rFonts w:cs="Times New Roman"/>
                <w:szCs w:val="24"/>
              </w:rPr>
            </w:pPr>
          </w:p>
        </w:tc>
        <w:tc>
          <w:tcPr>
            <w:tcW w:w="2808" w:type="dxa"/>
          </w:tcPr>
          <w:p w14:paraId="7E2B7812" w14:textId="77777777" w:rsidR="00C63760" w:rsidRPr="0037069C" w:rsidRDefault="00C63760" w:rsidP="00E27B58">
            <w:pPr>
              <w:pStyle w:val="ListParagraph"/>
              <w:ind w:left="6"/>
              <w:jc w:val="center"/>
              <w:rPr>
                <w:rFonts w:cs="Times New Roman"/>
                <w:szCs w:val="24"/>
              </w:rPr>
            </w:pPr>
          </w:p>
          <w:p w14:paraId="64AA4A5D" w14:textId="77777777" w:rsidR="00C63760" w:rsidRPr="0037069C" w:rsidRDefault="00C63760" w:rsidP="00E27B58">
            <w:pPr>
              <w:pStyle w:val="ListParagraph"/>
              <w:ind w:left="6"/>
              <w:jc w:val="center"/>
              <w:rPr>
                <w:rFonts w:cs="Times New Roman"/>
                <w:szCs w:val="24"/>
              </w:rPr>
            </w:pPr>
          </w:p>
          <w:p w14:paraId="73F3CD7D"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6B1F3057" w14:textId="77777777" w:rsidR="00C63760" w:rsidRPr="0037069C" w:rsidRDefault="00C63760" w:rsidP="00E27B58">
            <w:pPr>
              <w:pStyle w:val="ListParagraph"/>
              <w:ind w:left="6"/>
              <w:jc w:val="center"/>
              <w:rPr>
                <w:rFonts w:cs="Times New Roman"/>
                <w:szCs w:val="24"/>
              </w:rPr>
            </w:pPr>
          </w:p>
        </w:tc>
        <w:tc>
          <w:tcPr>
            <w:tcW w:w="4733" w:type="dxa"/>
          </w:tcPr>
          <w:p w14:paraId="268E643B" w14:textId="77777777" w:rsidR="00C63760" w:rsidRPr="0037069C" w:rsidRDefault="00C63760" w:rsidP="00E27B58">
            <w:pPr>
              <w:pStyle w:val="ListParagraph"/>
              <w:ind w:left="6"/>
              <w:jc w:val="center"/>
              <w:rPr>
                <w:rFonts w:cs="Times New Roman"/>
                <w:szCs w:val="24"/>
              </w:rPr>
            </w:pPr>
          </w:p>
          <w:p w14:paraId="3FA7F131" w14:textId="77777777" w:rsidR="00C63760" w:rsidRPr="0037069C" w:rsidRDefault="00C63760" w:rsidP="00E27B58">
            <w:pPr>
              <w:pStyle w:val="ListParagraph"/>
              <w:ind w:left="6"/>
              <w:jc w:val="center"/>
              <w:rPr>
                <w:rFonts w:cs="Times New Roman"/>
                <w:szCs w:val="24"/>
              </w:rPr>
            </w:pPr>
          </w:p>
          <w:p w14:paraId="28DCC2C3"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38288423" w14:textId="77777777" w:rsidR="00C63760" w:rsidRPr="0037069C" w:rsidRDefault="00C63760" w:rsidP="00E27B58">
            <w:pPr>
              <w:pStyle w:val="ListParagraph"/>
              <w:ind w:left="6"/>
              <w:jc w:val="center"/>
              <w:rPr>
                <w:rFonts w:cs="Times New Roman"/>
                <w:szCs w:val="24"/>
              </w:rPr>
            </w:pPr>
          </w:p>
          <w:p w14:paraId="05620FA1" w14:textId="77777777" w:rsidR="00C63760" w:rsidRPr="0037069C" w:rsidRDefault="00C63760" w:rsidP="00E27B58">
            <w:pPr>
              <w:pStyle w:val="ListParagraph"/>
              <w:ind w:left="6"/>
              <w:jc w:val="center"/>
              <w:rPr>
                <w:rFonts w:cs="Times New Roman"/>
                <w:szCs w:val="24"/>
              </w:rPr>
            </w:pPr>
          </w:p>
        </w:tc>
      </w:tr>
      <w:tr w:rsidR="00C63760" w:rsidRPr="0037069C" w14:paraId="40B26872" w14:textId="77777777" w:rsidTr="00E27B58">
        <w:tc>
          <w:tcPr>
            <w:tcW w:w="4046" w:type="dxa"/>
          </w:tcPr>
          <w:p w14:paraId="404E33E2" w14:textId="77777777" w:rsidR="00C63760" w:rsidRPr="0037069C" w:rsidRDefault="00C63760" w:rsidP="00E27B58">
            <w:pPr>
              <w:pStyle w:val="NormalWeb"/>
              <w:numPr>
                <w:ilvl w:val="1"/>
                <w:numId w:val="3"/>
              </w:numPr>
              <w:spacing w:before="0" w:beforeAutospacing="0" w:after="0" w:afterAutospacing="0"/>
              <w:ind w:left="284" w:firstLine="283"/>
              <w:jc w:val="both"/>
            </w:pPr>
            <w:r w:rsidRPr="0037069C">
              <w:t xml:space="preserve">uzturēt Nacionālo Latvijas izcelsmes kultūraugu </w:t>
            </w:r>
            <w:proofErr w:type="spellStart"/>
            <w:r w:rsidRPr="0037069C">
              <w:t>kultivāru</w:t>
            </w:r>
            <w:proofErr w:type="spellEnd"/>
            <w:r w:rsidRPr="0037069C">
              <w:t xml:space="preserve"> reģistru;</w:t>
            </w:r>
          </w:p>
        </w:tc>
        <w:tc>
          <w:tcPr>
            <w:tcW w:w="1363" w:type="dxa"/>
          </w:tcPr>
          <w:p w14:paraId="132942B1"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30F02EC2"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Uzturēts nacionālais Latvijas izcelsmes kultūraugu </w:t>
            </w:r>
            <w:proofErr w:type="spellStart"/>
            <w:r w:rsidRPr="0037069C">
              <w:rPr>
                <w:rFonts w:cs="Times New Roman"/>
                <w:szCs w:val="24"/>
              </w:rPr>
              <w:t>kultivāru</w:t>
            </w:r>
            <w:proofErr w:type="spellEnd"/>
            <w:r w:rsidRPr="0037069C">
              <w:rPr>
                <w:rFonts w:cs="Times New Roman"/>
                <w:szCs w:val="24"/>
              </w:rPr>
              <w:t xml:space="preserve"> reģistrs.</w:t>
            </w:r>
          </w:p>
        </w:tc>
        <w:tc>
          <w:tcPr>
            <w:tcW w:w="4733" w:type="dxa"/>
          </w:tcPr>
          <w:p w14:paraId="093E93A2"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Uzturēts nacionālais Latvijas izcelsmes kultūraugu </w:t>
            </w:r>
            <w:proofErr w:type="spellStart"/>
            <w:r w:rsidRPr="0037069C">
              <w:rPr>
                <w:rFonts w:cs="Times New Roman"/>
                <w:szCs w:val="24"/>
              </w:rPr>
              <w:t>kultivāru</w:t>
            </w:r>
            <w:proofErr w:type="spellEnd"/>
            <w:r w:rsidRPr="0037069C">
              <w:rPr>
                <w:rFonts w:cs="Times New Roman"/>
                <w:szCs w:val="24"/>
              </w:rPr>
              <w:t xml:space="preserve"> reģistrs.</w:t>
            </w:r>
          </w:p>
        </w:tc>
      </w:tr>
      <w:tr w:rsidR="00C63760" w:rsidRPr="00E81736" w14:paraId="1B049F59" w14:textId="77777777" w:rsidTr="00E27B58">
        <w:tc>
          <w:tcPr>
            <w:tcW w:w="4046" w:type="dxa"/>
          </w:tcPr>
          <w:p w14:paraId="175DB8E8" w14:textId="77777777" w:rsidR="00C63760" w:rsidRPr="00E81736" w:rsidRDefault="00C63760" w:rsidP="00E27B58">
            <w:pPr>
              <w:pStyle w:val="NormalWeb"/>
              <w:numPr>
                <w:ilvl w:val="1"/>
                <w:numId w:val="3"/>
              </w:numPr>
              <w:spacing w:before="0" w:beforeAutospacing="0" w:after="0" w:afterAutospacing="0"/>
              <w:ind w:left="284" w:firstLine="283"/>
              <w:jc w:val="both"/>
            </w:pPr>
            <w:r w:rsidRPr="00E81736">
              <w:t xml:space="preserve">aktualizēt Latvijas savvaļas reto un aizsargājamo augu sugu </w:t>
            </w:r>
            <w:proofErr w:type="spellStart"/>
            <w:r w:rsidRPr="00E81736">
              <w:rPr>
                <w:i/>
              </w:rPr>
              <w:t>ex</w:t>
            </w:r>
            <w:proofErr w:type="spellEnd"/>
            <w:r w:rsidRPr="00E81736">
              <w:rPr>
                <w:i/>
              </w:rPr>
              <w:t xml:space="preserve"> situ</w:t>
            </w:r>
            <w:r w:rsidRPr="00E81736">
              <w:t xml:space="preserve"> saglabāšanas vadlīnijas.</w:t>
            </w:r>
          </w:p>
        </w:tc>
        <w:tc>
          <w:tcPr>
            <w:tcW w:w="1363" w:type="dxa"/>
          </w:tcPr>
          <w:p w14:paraId="018B4772" w14:textId="77777777" w:rsidR="00C63760" w:rsidRPr="00E81736" w:rsidRDefault="00C63760" w:rsidP="00E27B58">
            <w:pPr>
              <w:pStyle w:val="ListParagraph"/>
              <w:ind w:left="6"/>
              <w:jc w:val="center"/>
              <w:rPr>
                <w:rFonts w:cs="Times New Roman"/>
                <w:szCs w:val="24"/>
              </w:rPr>
            </w:pPr>
            <w:r w:rsidRPr="00E81736">
              <w:rPr>
                <w:rFonts w:cs="Times New Roman"/>
                <w:szCs w:val="24"/>
              </w:rPr>
              <w:t>31.12.2018.</w:t>
            </w:r>
          </w:p>
        </w:tc>
        <w:tc>
          <w:tcPr>
            <w:tcW w:w="2808" w:type="dxa"/>
          </w:tcPr>
          <w:p w14:paraId="57408581" w14:textId="77777777" w:rsidR="00C63760" w:rsidRPr="00E81736" w:rsidRDefault="00C63760" w:rsidP="00E27B58">
            <w:pPr>
              <w:pStyle w:val="ListParagraph"/>
              <w:ind w:left="6"/>
              <w:rPr>
                <w:rFonts w:cs="Times New Roman"/>
                <w:szCs w:val="24"/>
              </w:rPr>
            </w:pPr>
            <w:r w:rsidRPr="00E81736">
              <w:rPr>
                <w:rFonts w:cs="Times New Roman"/>
                <w:szCs w:val="24"/>
              </w:rPr>
              <w:t xml:space="preserve">Aktualizētas Latvijas savvaļas reto un aizsargājamo augu sugu </w:t>
            </w:r>
            <w:proofErr w:type="spellStart"/>
            <w:r w:rsidRPr="00E81736">
              <w:rPr>
                <w:rFonts w:cs="Times New Roman"/>
                <w:i/>
                <w:szCs w:val="24"/>
              </w:rPr>
              <w:t>ex</w:t>
            </w:r>
            <w:proofErr w:type="spellEnd"/>
            <w:r w:rsidRPr="00E81736">
              <w:rPr>
                <w:rFonts w:cs="Times New Roman"/>
                <w:i/>
                <w:szCs w:val="24"/>
              </w:rPr>
              <w:t xml:space="preserve"> situ</w:t>
            </w:r>
            <w:r w:rsidRPr="00E81736">
              <w:rPr>
                <w:rFonts w:cs="Times New Roman"/>
                <w:szCs w:val="24"/>
              </w:rPr>
              <w:t xml:space="preserve"> saglabāšanas vadlīnijas</w:t>
            </w:r>
          </w:p>
        </w:tc>
        <w:tc>
          <w:tcPr>
            <w:tcW w:w="4733" w:type="dxa"/>
          </w:tcPr>
          <w:p w14:paraId="614E7C54" w14:textId="77777777" w:rsidR="00C63760" w:rsidRPr="002C67CE" w:rsidRDefault="00C63760" w:rsidP="00E27B58">
            <w:pPr>
              <w:pStyle w:val="ListParagraph"/>
              <w:ind w:left="6"/>
              <w:rPr>
                <w:rFonts w:cs="Times New Roman"/>
                <w:szCs w:val="24"/>
              </w:rPr>
            </w:pPr>
            <w:r w:rsidRPr="002C67CE">
              <w:rPr>
                <w:rFonts w:cs="Times New Roman"/>
                <w:szCs w:val="24"/>
              </w:rPr>
              <w:t xml:space="preserve">Turpināts darbs pie pētījumiem un novērojumiem par NBD pētīto reto un aizsargājamo sugu saglabāšanas iespējamību un lietderību </w:t>
            </w:r>
            <w:proofErr w:type="spellStart"/>
            <w:r w:rsidRPr="002C67CE">
              <w:rPr>
                <w:rFonts w:cs="Times New Roman"/>
                <w:szCs w:val="24"/>
              </w:rPr>
              <w:t>in</w:t>
            </w:r>
            <w:proofErr w:type="spellEnd"/>
            <w:r w:rsidRPr="002C67CE">
              <w:rPr>
                <w:rFonts w:cs="Times New Roman"/>
                <w:szCs w:val="24"/>
              </w:rPr>
              <w:t xml:space="preserve"> </w:t>
            </w:r>
            <w:proofErr w:type="spellStart"/>
            <w:r w:rsidRPr="002C67CE">
              <w:rPr>
                <w:rFonts w:cs="Times New Roman"/>
                <w:szCs w:val="24"/>
              </w:rPr>
              <w:t>vitro</w:t>
            </w:r>
            <w:proofErr w:type="spellEnd"/>
            <w:r w:rsidRPr="002C67CE">
              <w:rPr>
                <w:rFonts w:cs="Times New Roman"/>
                <w:szCs w:val="24"/>
              </w:rPr>
              <w:t xml:space="preserve">. Izveidoti </w:t>
            </w:r>
            <w:proofErr w:type="spellStart"/>
            <w:r w:rsidRPr="002C67CE">
              <w:rPr>
                <w:rFonts w:cs="Times New Roman"/>
                <w:szCs w:val="24"/>
              </w:rPr>
              <w:t>Dianthus</w:t>
            </w:r>
            <w:proofErr w:type="spellEnd"/>
            <w:r w:rsidRPr="002C67CE">
              <w:rPr>
                <w:rFonts w:cs="Times New Roman"/>
                <w:szCs w:val="24"/>
              </w:rPr>
              <w:t xml:space="preserve"> </w:t>
            </w:r>
            <w:proofErr w:type="spellStart"/>
            <w:r w:rsidRPr="002C67CE">
              <w:rPr>
                <w:rFonts w:cs="Times New Roman"/>
                <w:szCs w:val="24"/>
              </w:rPr>
              <w:t>superbus</w:t>
            </w:r>
            <w:proofErr w:type="spellEnd"/>
            <w:r w:rsidRPr="002C67CE">
              <w:rPr>
                <w:rFonts w:cs="Times New Roman"/>
                <w:szCs w:val="24"/>
              </w:rPr>
              <w:t xml:space="preserve"> un (hipotētiskās) </w:t>
            </w:r>
            <w:proofErr w:type="spellStart"/>
            <w:r w:rsidRPr="002C67CE">
              <w:rPr>
                <w:rFonts w:cs="Times New Roman"/>
                <w:szCs w:val="24"/>
              </w:rPr>
              <w:t>D.fischeri</w:t>
            </w:r>
            <w:proofErr w:type="spellEnd"/>
            <w:r w:rsidRPr="002C67CE">
              <w:rPr>
                <w:rFonts w:cs="Times New Roman"/>
                <w:szCs w:val="24"/>
              </w:rPr>
              <w:t xml:space="preserve"> </w:t>
            </w:r>
            <w:proofErr w:type="spellStart"/>
            <w:r w:rsidRPr="002C67CE">
              <w:rPr>
                <w:rFonts w:cs="Times New Roman"/>
                <w:szCs w:val="24"/>
              </w:rPr>
              <w:t>ex</w:t>
            </w:r>
            <w:proofErr w:type="spellEnd"/>
            <w:r w:rsidRPr="002C67CE">
              <w:rPr>
                <w:rFonts w:cs="Times New Roman"/>
                <w:szCs w:val="24"/>
              </w:rPr>
              <w:t xml:space="preserve"> situ stādījumi turpmākai novērošanai un sugu </w:t>
            </w:r>
            <w:r w:rsidRPr="002C67CE">
              <w:rPr>
                <w:rFonts w:cs="Times New Roman"/>
                <w:szCs w:val="24"/>
              </w:rPr>
              <w:lastRenderedPageBreak/>
              <w:t>aizsardzības politikas plānošanai. (Skat. arī punktu 7.)</w:t>
            </w:r>
          </w:p>
        </w:tc>
      </w:tr>
      <w:tr w:rsidR="00C63760" w:rsidRPr="0037069C" w14:paraId="1A6EA544" w14:textId="77777777" w:rsidTr="00E27B58">
        <w:tc>
          <w:tcPr>
            <w:tcW w:w="4046" w:type="dxa"/>
          </w:tcPr>
          <w:p w14:paraId="1B61E456" w14:textId="77777777" w:rsidR="00C63760" w:rsidRPr="0037069C" w:rsidRDefault="00C63760" w:rsidP="00E27B58">
            <w:pPr>
              <w:pStyle w:val="NormalWeb"/>
              <w:numPr>
                <w:ilvl w:val="1"/>
                <w:numId w:val="3"/>
              </w:numPr>
              <w:spacing w:before="0" w:beforeAutospacing="0" w:after="0" w:afterAutospacing="0"/>
              <w:ind w:left="284" w:firstLine="283"/>
              <w:jc w:val="both"/>
            </w:pPr>
            <w:r w:rsidRPr="0037069C">
              <w:lastRenderedPageBreak/>
              <w:t xml:space="preserve">aktualizēt Latvijas izcelsmes augu </w:t>
            </w:r>
            <w:proofErr w:type="spellStart"/>
            <w:r w:rsidRPr="0037069C">
              <w:t>kultivāru</w:t>
            </w:r>
            <w:proofErr w:type="spellEnd"/>
            <w:r w:rsidRPr="0037069C">
              <w:t xml:space="preserve"> saglabāšana</w:t>
            </w:r>
            <w:r>
              <w:t>s vadlīnijas</w:t>
            </w:r>
          </w:p>
        </w:tc>
        <w:tc>
          <w:tcPr>
            <w:tcW w:w="1363" w:type="dxa"/>
          </w:tcPr>
          <w:p w14:paraId="15818A44"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25A21012" w14:textId="77777777" w:rsidR="00C63760" w:rsidRPr="0037069C" w:rsidRDefault="00C63760" w:rsidP="00E27B58">
            <w:pPr>
              <w:pStyle w:val="ListParagraph"/>
              <w:ind w:left="6"/>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izcelsmes dekoratīvo augu </w:t>
            </w:r>
            <w:proofErr w:type="spellStart"/>
            <w:r w:rsidRPr="0037069C">
              <w:rPr>
                <w:rFonts w:cs="Times New Roman"/>
                <w:szCs w:val="24"/>
              </w:rPr>
              <w:t>kultivāru</w:t>
            </w:r>
            <w:proofErr w:type="spellEnd"/>
            <w:r w:rsidRPr="0037069C">
              <w:rPr>
                <w:rFonts w:cs="Times New Roman"/>
                <w:szCs w:val="24"/>
              </w:rPr>
              <w:t xml:space="preserve"> saglabāšana</w:t>
            </w:r>
            <w:r>
              <w:rPr>
                <w:rFonts w:cs="Times New Roman"/>
                <w:szCs w:val="24"/>
              </w:rPr>
              <w:t>s vadlīnijas</w:t>
            </w:r>
            <w:r w:rsidRPr="0037069C">
              <w:rPr>
                <w:rFonts w:cs="Times New Roman"/>
                <w:szCs w:val="24"/>
              </w:rPr>
              <w:t>.</w:t>
            </w:r>
          </w:p>
        </w:tc>
        <w:tc>
          <w:tcPr>
            <w:tcW w:w="4733" w:type="dxa"/>
          </w:tcPr>
          <w:p w14:paraId="554F5350" w14:textId="77777777" w:rsidR="00C63760" w:rsidRPr="008C535E" w:rsidRDefault="00C63760" w:rsidP="00E27B58">
            <w:pPr>
              <w:pStyle w:val="ListParagraph"/>
              <w:ind w:left="6"/>
              <w:rPr>
                <w:rFonts w:cs="Times New Roman"/>
                <w:szCs w:val="24"/>
              </w:rPr>
            </w:pPr>
            <w:r w:rsidRPr="008C535E">
              <w:rPr>
                <w:rFonts w:cs="Times New Roman"/>
                <w:szCs w:val="24"/>
              </w:rPr>
              <w:t xml:space="preserve">Aktualizētas Latvijas izcelsmes dekoratīvo augu </w:t>
            </w:r>
            <w:proofErr w:type="spellStart"/>
            <w:r w:rsidRPr="008C535E">
              <w:rPr>
                <w:rFonts w:cs="Times New Roman"/>
                <w:szCs w:val="24"/>
              </w:rPr>
              <w:t>kultivāru</w:t>
            </w:r>
            <w:proofErr w:type="spellEnd"/>
            <w:r w:rsidRPr="008C535E">
              <w:rPr>
                <w:rFonts w:cs="Times New Roman"/>
                <w:szCs w:val="24"/>
              </w:rPr>
              <w:t xml:space="preserve"> saglabāšanas vadlīnijas.</w:t>
            </w:r>
          </w:p>
          <w:p w14:paraId="5F3BF68F" w14:textId="77777777" w:rsidR="00C63760" w:rsidRPr="008C535E" w:rsidRDefault="00C63760" w:rsidP="00E27B58">
            <w:pPr>
              <w:pStyle w:val="ListParagraph"/>
              <w:ind w:left="6"/>
              <w:rPr>
                <w:rFonts w:cs="Times New Roman"/>
                <w:szCs w:val="24"/>
              </w:rPr>
            </w:pPr>
            <w:r w:rsidRPr="008C535E">
              <w:rPr>
                <w:rFonts w:cs="Times New Roman"/>
                <w:szCs w:val="24"/>
              </w:rPr>
              <w:t xml:space="preserve">Latvijas izcelsmes 410 dažādu ģinšu </w:t>
            </w:r>
            <w:proofErr w:type="spellStart"/>
            <w:r w:rsidRPr="008C535E">
              <w:rPr>
                <w:rFonts w:cs="Times New Roman"/>
                <w:szCs w:val="24"/>
              </w:rPr>
              <w:t>taksoniem</w:t>
            </w:r>
            <w:proofErr w:type="spellEnd"/>
            <w:r w:rsidRPr="008C535E">
              <w:rPr>
                <w:rFonts w:cs="Times New Roman"/>
                <w:szCs w:val="24"/>
              </w:rPr>
              <w:t xml:space="preserve"> nodrošināta to sezonāla un ilglaicīga tehniskā uzturēšana. Latvijas izcelsmes 50-60 </w:t>
            </w:r>
            <w:proofErr w:type="spellStart"/>
            <w:r w:rsidRPr="008C535E">
              <w:rPr>
                <w:rFonts w:cs="Times New Roman"/>
                <w:szCs w:val="24"/>
              </w:rPr>
              <w:t>kultivāriem</w:t>
            </w:r>
            <w:proofErr w:type="spellEnd"/>
            <w:r w:rsidRPr="008C535E">
              <w:rPr>
                <w:rFonts w:cs="Times New Roman"/>
                <w:szCs w:val="24"/>
              </w:rPr>
              <w:t xml:space="preserve">  tiek nodrošināta </w:t>
            </w:r>
            <w:proofErr w:type="spellStart"/>
            <w:r w:rsidRPr="008C535E">
              <w:rPr>
                <w:rFonts w:cs="Times New Roman"/>
                <w:i/>
                <w:szCs w:val="24"/>
              </w:rPr>
              <w:t>in</w:t>
            </w:r>
            <w:proofErr w:type="spellEnd"/>
            <w:r w:rsidRPr="008C535E">
              <w:rPr>
                <w:rFonts w:cs="Times New Roman"/>
                <w:i/>
                <w:szCs w:val="24"/>
              </w:rPr>
              <w:t xml:space="preserve"> </w:t>
            </w:r>
            <w:proofErr w:type="spellStart"/>
            <w:r w:rsidRPr="008C535E">
              <w:rPr>
                <w:rFonts w:cs="Times New Roman"/>
                <w:i/>
                <w:szCs w:val="24"/>
              </w:rPr>
              <w:t>vitro</w:t>
            </w:r>
            <w:proofErr w:type="spellEnd"/>
            <w:r w:rsidRPr="008C535E">
              <w:rPr>
                <w:rFonts w:cs="Times New Roman"/>
                <w:szCs w:val="24"/>
              </w:rPr>
              <w:t xml:space="preserve"> uzturēšana.</w:t>
            </w:r>
          </w:p>
        </w:tc>
      </w:tr>
      <w:tr w:rsidR="00C63760" w:rsidRPr="0037069C" w14:paraId="5C2CB5AF" w14:textId="77777777" w:rsidTr="00E27B58">
        <w:tc>
          <w:tcPr>
            <w:tcW w:w="4046" w:type="dxa"/>
          </w:tcPr>
          <w:p w14:paraId="21C6E8F6" w14:textId="77777777" w:rsidR="00C63760" w:rsidRPr="0037069C" w:rsidRDefault="00C63760" w:rsidP="00E27B58">
            <w:pPr>
              <w:pStyle w:val="NormalWeb"/>
              <w:numPr>
                <w:ilvl w:val="0"/>
                <w:numId w:val="3"/>
              </w:numPr>
              <w:spacing w:before="0" w:beforeAutospacing="0" w:after="0" w:afterAutospacing="0"/>
              <w:ind w:left="0" w:firstLine="284"/>
              <w:jc w:val="both"/>
            </w:pPr>
            <w:r w:rsidRPr="0037069C">
              <w:t xml:space="preserve">Atbilstoši kompetencei veidot un uzturēt Latvijas kultūraugu un savvaļas augu gēnu banku, saglabāt augu ģenētiskos resursus </w:t>
            </w:r>
            <w:proofErr w:type="spellStart"/>
            <w:r w:rsidRPr="0037069C">
              <w:rPr>
                <w:i/>
              </w:rPr>
              <w:t>ex</w:t>
            </w:r>
            <w:proofErr w:type="spellEnd"/>
            <w:r w:rsidRPr="0037069C">
              <w:rPr>
                <w:i/>
              </w:rPr>
              <w:t xml:space="preserve"> situ</w:t>
            </w:r>
            <w:r w:rsidRPr="0037069C">
              <w:t xml:space="preserve"> un piedalīties attiecīgajās sadarbības programmās:</w:t>
            </w:r>
          </w:p>
        </w:tc>
        <w:tc>
          <w:tcPr>
            <w:tcW w:w="1363" w:type="dxa"/>
          </w:tcPr>
          <w:p w14:paraId="66E3F53D" w14:textId="77777777" w:rsidR="00C63760" w:rsidRPr="0037069C" w:rsidRDefault="00C63760" w:rsidP="00E27B58">
            <w:pPr>
              <w:pStyle w:val="ListParagraph"/>
              <w:ind w:left="6"/>
              <w:jc w:val="center"/>
              <w:rPr>
                <w:rFonts w:cs="Times New Roman"/>
                <w:szCs w:val="24"/>
              </w:rPr>
            </w:pPr>
          </w:p>
          <w:p w14:paraId="52441720" w14:textId="77777777" w:rsidR="00C63760" w:rsidRPr="0037069C" w:rsidRDefault="00C63760" w:rsidP="00E27B58">
            <w:pPr>
              <w:pStyle w:val="ListParagraph"/>
              <w:ind w:left="6"/>
              <w:jc w:val="center"/>
              <w:rPr>
                <w:rFonts w:cs="Times New Roman"/>
                <w:szCs w:val="24"/>
              </w:rPr>
            </w:pPr>
          </w:p>
          <w:p w14:paraId="19380B08"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160BF4AC" w14:textId="77777777" w:rsidR="00C63760" w:rsidRPr="0037069C" w:rsidRDefault="00C63760" w:rsidP="00E27B58">
            <w:pPr>
              <w:pStyle w:val="ListParagraph"/>
              <w:ind w:left="6"/>
              <w:jc w:val="center"/>
              <w:rPr>
                <w:rFonts w:cs="Times New Roman"/>
                <w:szCs w:val="24"/>
              </w:rPr>
            </w:pPr>
          </w:p>
        </w:tc>
        <w:tc>
          <w:tcPr>
            <w:tcW w:w="2808" w:type="dxa"/>
          </w:tcPr>
          <w:p w14:paraId="63B617E4" w14:textId="77777777" w:rsidR="00C63760" w:rsidRPr="0037069C" w:rsidRDefault="00C63760" w:rsidP="00E27B58">
            <w:pPr>
              <w:pStyle w:val="ListParagraph"/>
              <w:ind w:left="6"/>
              <w:jc w:val="center"/>
              <w:rPr>
                <w:rFonts w:cs="Times New Roman"/>
                <w:szCs w:val="24"/>
              </w:rPr>
            </w:pPr>
          </w:p>
          <w:p w14:paraId="5BBF6283" w14:textId="77777777" w:rsidR="00C63760" w:rsidRPr="0037069C" w:rsidRDefault="00C63760" w:rsidP="00E27B58">
            <w:pPr>
              <w:pStyle w:val="ListParagraph"/>
              <w:ind w:left="6"/>
              <w:jc w:val="center"/>
              <w:rPr>
                <w:rFonts w:cs="Times New Roman"/>
                <w:szCs w:val="24"/>
              </w:rPr>
            </w:pPr>
          </w:p>
          <w:p w14:paraId="58332FE1"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3EC0A0FB" w14:textId="77777777" w:rsidR="00C63760" w:rsidRPr="0037069C" w:rsidRDefault="00C63760" w:rsidP="00E27B58">
            <w:pPr>
              <w:pStyle w:val="ListParagraph"/>
              <w:ind w:left="6"/>
              <w:jc w:val="center"/>
              <w:rPr>
                <w:rFonts w:cs="Times New Roman"/>
                <w:szCs w:val="24"/>
              </w:rPr>
            </w:pPr>
          </w:p>
        </w:tc>
        <w:tc>
          <w:tcPr>
            <w:tcW w:w="4733" w:type="dxa"/>
          </w:tcPr>
          <w:p w14:paraId="7EEC99A4" w14:textId="77777777" w:rsidR="00C63760" w:rsidRPr="0037069C" w:rsidRDefault="00C63760" w:rsidP="00E27B58">
            <w:pPr>
              <w:pStyle w:val="ListParagraph"/>
              <w:ind w:left="6"/>
              <w:jc w:val="center"/>
              <w:rPr>
                <w:rFonts w:cs="Times New Roman"/>
                <w:szCs w:val="24"/>
              </w:rPr>
            </w:pPr>
          </w:p>
          <w:p w14:paraId="55CF2E53" w14:textId="77777777" w:rsidR="00C63760" w:rsidRPr="0037069C" w:rsidRDefault="00C63760" w:rsidP="00E27B58">
            <w:pPr>
              <w:pStyle w:val="ListParagraph"/>
              <w:ind w:left="6"/>
              <w:jc w:val="center"/>
              <w:rPr>
                <w:rFonts w:cs="Times New Roman"/>
                <w:szCs w:val="24"/>
              </w:rPr>
            </w:pPr>
          </w:p>
          <w:p w14:paraId="083108D6"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r>
      <w:tr w:rsidR="00C63760" w:rsidRPr="0037069C" w14:paraId="3AC51E65" w14:textId="77777777" w:rsidTr="00E27B58">
        <w:tc>
          <w:tcPr>
            <w:tcW w:w="4046" w:type="dxa"/>
          </w:tcPr>
          <w:p w14:paraId="3A42E067" w14:textId="77777777" w:rsidR="00C63760" w:rsidRPr="0037069C" w:rsidRDefault="00C63760" w:rsidP="00E27B58">
            <w:pPr>
              <w:pStyle w:val="NormalWeb"/>
              <w:numPr>
                <w:ilvl w:val="1"/>
                <w:numId w:val="4"/>
              </w:numPr>
              <w:spacing w:before="0" w:beforeAutospacing="0" w:after="0" w:afterAutospacing="0"/>
              <w:ind w:left="284" w:firstLine="283"/>
              <w:jc w:val="both"/>
            </w:pPr>
            <w:r w:rsidRPr="0037069C">
              <w:t>uzturēt un papildināt Latvijas savvaļas augu genofonda kolekciju;</w:t>
            </w:r>
          </w:p>
        </w:tc>
        <w:tc>
          <w:tcPr>
            <w:tcW w:w="1363" w:type="dxa"/>
          </w:tcPr>
          <w:p w14:paraId="32A7A37D"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6437C49B"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4A7E521D" w14:textId="77777777" w:rsidR="00C63760" w:rsidRPr="0037069C" w:rsidRDefault="00C63760" w:rsidP="00E27B58">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p>
          <w:p w14:paraId="6B20FA46" w14:textId="77777777" w:rsidR="00C63760" w:rsidRPr="0037069C" w:rsidRDefault="00C63760" w:rsidP="00E27B58">
            <w:pPr>
              <w:pStyle w:val="ListParagraph"/>
              <w:ind w:left="6"/>
              <w:rPr>
                <w:rFonts w:cs="Times New Roman"/>
                <w:szCs w:val="24"/>
              </w:rPr>
            </w:pPr>
            <w:r w:rsidRPr="0037069C">
              <w:rPr>
                <w:rFonts w:cs="Times New Roman"/>
                <w:szCs w:val="24"/>
              </w:rPr>
              <w:t>NBD genofonda vienību skaits kopā – 479</w:t>
            </w:r>
          </w:p>
        </w:tc>
        <w:tc>
          <w:tcPr>
            <w:tcW w:w="4733" w:type="dxa"/>
          </w:tcPr>
          <w:p w14:paraId="6B2E442A"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68F9FF75" w14:textId="77777777" w:rsidR="00C63760" w:rsidRPr="0037069C" w:rsidRDefault="00C63760" w:rsidP="00E27B58">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p>
          <w:p w14:paraId="59CA239D" w14:textId="77777777" w:rsidR="00C63760" w:rsidRPr="0037069C" w:rsidRDefault="00C63760" w:rsidP="00E27B58">
            <w:pPr>
              <w:pStyle w:val="ListParagraph"/>
              <w:ind w:left="6"/>
              <w:rPr>
                <w:rFonts w:cs="Times New Roman"/>
                <w:b/>
                <w:szCs w:val="24"/>
                <w:u w:val="single"/>
              </w:rPr>
            </w:pPr>
            <w:r w:rsidRPr="0037069C">
              <w:rPr>
                <w:rFonts w:cs="Times New Roman"/>
                <w:szCs w:val="24"/>
              </w:rPr>
              <w:t>NBD genofonda vienību skaits kopā – 479</w:t>
            </w:r>
          </w:p>
        </w:tc>
      </w:tr>
      <w:tr w:rsidR="00C63760" w:rsidRPr="0037069C" w14:paraId="64DA7A69" w14:textId="77777777" w:rsidTr="00E27B58">
        <w:tc>
          <w:tcPr>
            <w:tcW w:w="4046" w:type="dxa"/>
          </w:tcPr>
          <w:p w14:paraId="372BD2CC" w14:textId="77777777" w:rsidR="00C63760" w:rsidRPr="0037069C" w:rsidRDefault="00C63760" w:rsidP="00E27B58">
            <w:pPr>
              <w:pStyle w:val="NormalWeb"/>
              <w:numPr>
                <w:ilvl w:val="1"/>
                <w:numId w:val="4"/>
              </w:numPr>
              <w:spacing w:before="0" w:beforeAutospacing="0" w:after="0" w:afterAutospacing="0"/>
              <w:ind w:left="284" w:firstLine="283"/>
              <w:jc w:val="both"/>
            </w:pPr>
            <w:r w:rsidRPr="0037069C">
              <w:t xml:space="preserve">uzturēt un papildināt Latvijas izcelsmes dekoratīvo augu </w:t>
            </w:r>
            <w:proofErr w:type="spellStart"/>
            <w:r w:rsidRPr="0037069C">
              <w:t>kultivāru</w:t>
            </w:r>
            <w:proofErr w:type="spellEnd"/>
            <w:r w:rsidRPr="0037069C">
              <w:t xml:space="preserve"> kolekciju, tai skaitā telpaugu kolekciju;</w:t>
            </w:r>
          </w:p>
        </w:tc>
        <w:tc>
          <w:tcPr>
            <w:tcW w:w="1363" w:type="dxa"/>
          </w:tcPr>
          <w:p w14:paraId="2742A83D"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433CF49E"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14811DAE" w14:textId="77777777" w:rsidR="00C63760" w:rsidRPr="0037069C" w:rsidRDefault="00C63760" w:rsidP="00E27B58">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385C4C3E" w14:textId="77777777" w:rsidR="00C63760" w:rsidRPr="0037069C" w:rsidRDefault="00C63760" w:rsidP="00E27B58">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w:t>
            </w:r>
            <w:r>
              <w:rPr>
                <w:rFonts w:cs="Times New Roman"/>
                <w:kern w:val="1"/>
                <w:szCs w:val="24"/>
                <w:lang w:eastAsia="ar-SA"/>
              </w:rPr>
              <w:t xml:space="preserve">(GFV) </w:t>
            </w:r>
            <w:r w:rsidRPr="0037069C">
              <w:rPr>
                <w:rFonts w:cs="Times New Roman"/>
                <w:kern w:val="1"/>
                <w:szCs w:val="24"/>
                <w:lang w:eastAsia="ar-SA"/>
              </w:rPr>
              <w:t xml:space="preserve">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47E5AA8F" w14:textId="77777777" w:rsidR="00C63760" w:rsidRPr="0037069C" w:rsidRDefault="00C63760" w:rsidP="00E27B58">
            <w:pPr>
              <w:suppressAutoHyphens/>
              <w:ind w:left="6" w:firstLine="0"/>
              <w:rPr>
                <w:rFonts w:cs="Times New Roman"/>
                <w:szCs w:val="24"/>
              </w:rPr>
            </w:pPr>
            <w:r w:rsidRPr="0037069C">
              <w:rPr>
                <w:rFonts w:cs="Times New Roman"/>
                <w:szCs w:val="24"/>
              </w:rPr>
              <w:t xml:space="preserve">t.sk. Latvijas izcelsmes </w:t>
            </w:r>
            <w:proofErr w:type="spellStart"/>
            <w:r w:rsidRPr="0037069C">
              <w:rPr>
                <w:rFonts w:cs="Times New Roman"/>
                <w:szCs w:val="24"/>
              </w:rPr>
              <w:t>mutanto</w:t>
            </w:r>
            <w:proofErr w:type="spellEnd"/>
            <w:r w:rsidRPr="0037069C">
              <w:rPr>
                <w:rFonts w:cs="Times New Roman"/>
                <w:szCs w:val="24"/>
              </w:rPr>
              <w:t xml:space="preserve"> kokaugu formu </w:t>
            </w:r>
            <w:r>
              <w:rPr>
                <w:rFonts w:cs="Times New Roman"/>
                <w:szCs w:val="24"/>
              </w:rPr>
              <w:t>GFV</w:t>
            </w:r>
            <w:r w:rsidRPr="0037069C">
              <w:rPr>
                <w:rFonts w:cs="Times New Roman"/>
                <w:szCs w:val="24"/>
              </w:rPr>
              <w:t xml:space="preserve"> skaits – 90.</w:t>
            </w:r>
          </w:p>
        </w:tc>
        <w:tc>
          <w:tcPr>
            <w:tcW w:w="4733" w:type="dxa"/>
          </w:tcPr>
          <w:p w14:paraId="50CD0717" w14:textId="77777777" w:rsidR="00C63760" w:rsidRDefault="00C63760" w:rsidP="00E27B58">
            <w:pPr>
              <w:pStyle w:val="ListParagraph"/>
              <w:ind w:left="6"/>
              <w:rPr>
                <w:rFonts w:cs="Times New Roman"/>
                <w:szCs w:val="24"/>
              </w:rPr>
            </w:pPr>
            <w:proofErr w:type="spellStart"/>
            <w:r w:rsidRPr="000E3C67">
              <w:rPr>
                <w:rFonts w:cs="Times New Roman"/>
                <w:szCs w:val="24"/>
              </w:rPr>
              <w:t>Zemstikla</w:t>
            </w:r>
            <w:proofErr w:type="spellEnd"/>
            <w:r w:rsidRPr="000E3C67">
              <w:rPr>
                <w:rFonts w:cs="Times New Roman"/>
                <w:szCs w:val="24"/>
              </w:rPr>
              <w:t xml:space="preserve"> krāšņumaugu kolekcijas: </w:t>
            </w:r>
            <w:proofErr w:type="spellStart"/>
            <w:r w:rsidRPr="000E3C67">
              <w:rPr>
                <w:rFonts w:cs="Times New Roman"/>
                <w:szCs w:val="24"/>
              </w:rPr>
              <w:t>alstremērijas</w:t>
            </w:r>
            <w:proofErr w:type="spellEnd"/>
            <w:r w:rsidRPr="000E3C67">
              <w:rPr>
                <w:rFonts w:cs="Times New Roman"/>
                <w:szCs w:val="24"/>
              </w:rPr>
              <w:t xml:space="preserve"> 33 </w:t>
            </w:r>
            <w:proofErr w:type="spellStart"/>
            <w:r w:rsidRPr="000E3C67">
              <w:rPr>
                <w:rFonts w:cs="Times New Roman"/>
                <w:szCs w:val="24"/>
              </w:rPr>
              <w:t>taksoni</w:t>
            </w:r>
            <w:proofErr w:type="spellEnd"/>
            <w:r w:rsidRPr="000E3C67">
              <w:rPr>
                <w:rFonts w:cs="Times New Roman"/>
                <w:szCs w:val="24"/>
              </w:rPr>
              <w:t xml:space="preserve">, </w:t>
            </w:r>
            <w:proofErr w:type="spellStart"/>
            <w:r w:rsidRPr="000E3C67">
              <w:rPr>
                <w:rFonts w:cs="Times New Roman"/>
                <w:szCs w:val="24"/>
              </w:rPr>
              <w:t>argirantēmas</w:t>
            </w:r>
            <w:proofErr w:type="spellEnd"/>
            <w:r w:rsidRPr="000E3C67">
              <w:rPr>
                <w:rFonts w:cs="Times New Roman"/>
                <w:szCs w:val="24"/>
              </w:rPr>
              <w:t xml:space="preserve"> – 30, ciklamenas – 41, gerberas – 61, t. sk. Latvijas selekcijas </w:t>
            </w:r>
            <w:r>
              <w:rPr>
                <w:rFonts w:cs="Times New Roman"/>
                <w:szCs w:val="24"/>
              </w:rPr>
              <w:t>–</w:t>
            </w:r>
            <w:r w:rsidRPr="000E3C67">
              <w:rPr>
                <w:rFonts w:cs="Times New Roman"/>
                <w:szCs w:val="24"/>
              </w:rPr>
              <w:t xml:space="preserve"> 36</w:t>
            </w:r>
            <w:r>
              <w:rPr>
                <w:rFonts w:cs="Times New Roman"/>
                <w:szCs w:val="24"/>
              </w:rPr>
              <w:t xml:space="preserve"> šķirnes un formas;</w:t>
            </w:r>
            <w:r w:rsidRPr="000E3C67">
              <w:rPr>
                <w:rFonts w:cs="Times New Roman"/>
                <w:szCs w:val="24"/>
              </w:rPr>
              <w:t xml:space="preserve"> krizantēma</w:t>
            </w:r>
            <w:r>
              <w:rPr>
                <w:rFonts w:cs="Times New Roman"/>
                <w:szCs w:val="24"/>
              </w:rPr>
              <w:t xml:space="preserve">s - </w:t>
            </w:r>
            <w:r w:rsidRPr="000E3C67">
              <w:rPr>
                <w:rFonts w:cs="Times New Roman"/>
                <w:szCs w:val="24"/>
              </w:rPr>
              <w:t xml:space="preserve">143 </w:t>
            </w:r>
            <w:proofErr w:type="spellStart"/>
            <w:r w:rsidRPr="000E3C67">
              <w:rPr>
                <w:rFonts w:cs="Times New Roman"/>
                <w:szCs w:val="24"/>
              </w:rPr>
              <w:t>taksoni</w:t>
            </w:r>
            <w:proofErr w:type="spellEnd"/>
            <w:r w:rsidRPr="000E3C67">
              <w:rPr>
                <w:rFonts w:cs="Times New Roman"/>
                <w:szCs w:val="24"/>
              </w:rPr>
              <w:t>., t.sk. Latvijas selekcijas šķirnes – 37</w:t>
            </w:r>
            <w:r>
              <w:rPr>
                <w:rFonts w:cs="Times New Roman"/>
                <w:szCs w:val="24"/>
              </w:rPr>
              <w:t>.</w:t>
            </w:r>
          </w:p>
          <w:p w14:paraId="6495E0B5" w14:textId="77777777" w:rsidR="00C63760" w:rsidRPr="00F2779F" w:rsidRDefault="00C63760" w:rsidP="00E27B58">
            <w:pPr>
              <w:pStyle w:val="ListParagraph"/>
              <w:ind w:left="6"/>
              <w:rPr>
                <w:rFonts w:cs="Times New Roman"/>
                <w:szCs w:val="24"/>
              </w:rPr>
            </w:pPr>
            <w:r w:rsidRPr="009A71E1">
              <w:rPr>
                <w:rFonts w:cs="Times New Roman"/>
                <w:szCs w:val="24"/>
              </w:rPr>
              <w:t xml:space="preserve">Uzturēti, un </w:t>
            </w:r>
            <w:proofErr w:type="spellStart"/>
            <w:r w:rsidRPr="009A71E1">
              <w:rPr>
                <w:rFonts w:cs="Times New Roman"/>
                <w:szCs w:val="24"/>
              </w:rPr>
              <w:t>deatlizēti</w:t>
            </w:r>
            <w:proofErr w:type="spellEnd"/>
            <w:r w:rsidRPr="009A71E1">
              <w:rPr>
                <w:rFonts w:cs="Times New Roman"/>
                <w:szCs w:val="24"/>
              </w:rPr>
              <w:t xml:space="preserve"> dokumentēti 410 Latvijas izcelsmes </w:t>
            </w:r>
            <w:proofErr w:type="spellStart"/>
            <w:r w:rsidRPr="009A71E1">
              <w:rPr>
                <w:rFonts w:cs="Times New Roman"/>
                <w:szCs w:val="24"/>
              </w:rPr>
              <w:t>kultivāri</w:t>
            </w:r>
            <w:proofErr w:type="spellEnd"/>
            <w:r w:rsidRPr="009A71E1">
              <w:rPr>
                <w:rFonts w:cs="Times New Roman"/>
                <w:szCs w:val="24"/>
              </w:rPr>
              <w:t xml:space="preserve"> (lilijas, rozes, flokši, dālijas, dienziedes, </w:t>
            </w:r>
            <w:proofErr w:type="spellStart"/>
            <w:r w:rsidRPr="009A71E1">
              <w:rPr>
                <w:rFonts w:cs="Times New Roman"/>
                <w:szCs w:val="24"/>
              </w:rPr>
              <w:t>astilbes</w:t>
            </w:r>
            <w:proofErr w:type="spellEnd"/>
            <w:r w:rsidRPr="009A71E1">
              <w:rPr>
                <w:rFonts w:cs="Times New Roman"/>
                <w:szCs w:val="24"/>
              </w:rPr>
              <w:t>, īrisi, tulpes, narcises u.c. sīpolaugi</w:t>
            </w:r>
            <w:r>
              <w:rPr>
                <w:rFonts w:cs="Times New Roman"/>
                <w:szCs w:val="24"/>
              </w:rPr>
              <w:t>)</w:t>
            </w:r>
            <w:r w:rsidRPr="009A71E1">
              <w:rPr>
                <w:rFonts w:cs="Times New Roman"/>
                <w:szCs w:val="24"/>
              </w:rPr>
              <w:t xml:space="preserve"> .</w:t>
            </w:r>
          </w:p>
        </w:tc>
      </w:tr>
      <w:tr w:rsidR="00C63760" w:rsidRPr="0037069C" w14:paraId="14091769" w14:textId="77777777" w:rsidTr="00E27B58">
        <w:trPr>
          <w:trHeight w:val="924"/>
        </w:trPr>
        <w:tc>
          <w:tcPr>
            <w:tcW w:w="4046" w:type="dxa"/>
          </w:tcPr>
          <w:p w14:paraId="2C96F53F" w14:textId="77777777" w:rsidR="00C63760" w:rsidRPr="0037069C" w:rsidRDefault="00C63760" w:rsidP="00E27B58">
            <w:pPr>
              <w:pStyle w:val="NormalWeb"/>
              <w:numPr>
                <w:ilvl w:val="1"/>
                <w:numId w:val="4"/>
              </w:numPr>
              <w:spacing w:before="0" w:beforeAutospacing="0" w:after="0" w:afterAutospacing="0"/>
              <w:ind w:left="284" w:firstLine="283"/>
              <w:jc w:val="both"/>
            </w:pPr>
            <w:r w:rsidRPr="0037069C">
              <w:lastRenderedPageBreak/>
              <w:t xml:space="preserve">uzturēt un papildināt Latvijas savvaļas pārtikas augu un Latvijas izcelsmes </w:t>
            </w:r>
            <w:proofErr w:type="spellStart"/>
            <w:r w:rsidRPr="0037069C">
              <w:t>kultivāru</w:t>
            </w:r>
            <w:proofErr w:type="spellEnd"/>
            <w:r w:rsidRPr="0037069C">
              <w:t xml:space="preserve"> kolekciju;</w:t>
            </w:r>
          </w:p>
        </w:tc>
        <w:tc>
          <w:tcPr>
            <w:tcW w:w="1363" w:type="dxa"/>
          </w:tcPr>
          <w:p w14:paraId="364B4954"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0148F462"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66D41769" w14:textId="77777777" w:rsidR="00C63760" w:rsidRPr="0037069C" w:rsidRDefault="00C63760" w:rsidP="00E27B58">
            <w:pPr>
              <w:pStyle w:val="ListParagraph"/>
              <w:ind w:left="6"/>
              <w:rPr>
                <w:rFonts w:cs="Times New Roman"/>
                <w:szCs w:val="24"/>
              </w:rPr>
            </w:pPr>
            <w:r w:rsidRPr="0037069C">
              <w:rPr>
                <w:rFonts w:cs="Times New Roman"/>
                <w:szCs w:val="24"/>
              </w:rPr>
              <w:t xml:space="preserve">NBD Latvijas izcelsmes pārtikas augu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 xml:space="preserve">97, </w:t>
            </w:r>
            <w:r w:rsidRPr="0037069C">
              <w:rPr>
                <w:rFonts w:cs="Times New Roman"/>
                <w:kern w:val="0"/>
                <w:szCs w:val="24"/>
                <w:lang w:eastAsia="en-US"/>
              </w:rPr>
              <w:t xml:space="preserve">NBD pārtikas augu genofonda vienību skaits kopā </w:t>
            </w:r>
            <w:r w:rsidRPr="0037069C">
              <w:rPr>
                <w:rFonts w:cs="Times New Roman"/>
                <w:szCs w:val="24"/>
              </w:rPr>
              <w:t xml:space="preserve">– </w:t>
            </w:r>
            <w:r w:rsidRPr="0037069C">
              <w:rPr>
                <w:rFonts w:cs="Times New Roman"/>
                <w:kern w:val="0"/>
                <w:szCs w:val="24"/>
                <w:lang w:eastAsia="en-US"/>
              </w:rPr>
              <w:t>97</w:t>
            </w:r>
          </w:p>
        </w:tc>
        <w:tc>
          <w:tcPr>
            <w:tcW w:w="4733" w:type="dxa"/>
          </w:tcPr>
          <w:p w14:paraId="7192FFBE" w14:textId="77777777" w:rsidR="00C63760" w:rsidRPr="00700E14" w:rsidRDefault="00C63760" w:rsidP="00E27B58">
            <w:pPr>
              <w:pStyle w:val="ListParagraph"/>
              <w:ind w:left="6"/>
              <w:rPr>
                <w:rFonts w:cs="Times New Roman"/>
                <w:szCs w:val="24"/>
              </w:rPr>
            </w:pPr>
            <w:r w:rsidRPr="00700E14">
              <w:rPr>
                <w:rFonts w:cs="Times New Roman"/>
                <w:szCs w:val="24"/>
              </w:rPr>
              <w:t xml:space="preserve">Uzturētais Latvijas izcelsmes pārtikas augu </w:t>
            </w:r>
            <w:proofErr w:type="spellStart"/>
            <w:r w:rsidRPr="00700E14">
              <w:rPr>
                <w:rFonts w:cs="Times New Roman"/>
                <w:szCs w:val="24"/>
              </w:rPr>
              <w:t>taksonu</w:t>
            </w:r>
            <w:proofErr w:type="spellEnd"/>
            <w:r w:rsidRPr="00700E14">
              <w:rPr>
                <w:rFonts w:cs="Times New Roman"/>
                <w:szCs w:val="24"/>
              </w:rPr>
              <w:t xml:space="preserve"> un genofonda vienību skaits:</w:t>
            </w:r>
          </w:p>
          <w:p w14:paraId="2F6A1735" w14:textId="77777777" w:rsidR="00C63760" w:rsidRPr="0037069C" w:rsidRDefault="00C63760" w:rsidP="00E27B58">
            <w:pPr>
              <w:pStyle w:val="ListParagraph"/>
              <w:ind w:left="6"/>
              <w:rPr>
                <w:rFonts w:cs="Times New Roman"/>
                <w:b/>
                <w:szCs w:val="24"/>
                <w:u w:val="single"/>
              </w:rPr>
            </w:pPr>
            <w:r w:rsidRPr="00700E14">
              <w:rPr>
                <w:rFonts w:cs="Times New Roman"/>
                <w:szCs w:val="24"/>
              </w:rPr>
              <w:t xml:space="preserve">NBD Latvijas izcelsmes pārtikas augu </w:t>
            </w:r>
            <w:proofErr w:type="spellStart"/>
            <w:r w:rsidRPr="00700E14">
              <w:rPr>
                <w:rFonts w:cs="Times New Roman"/>
                <w:szCs w:val="24"/>
              </w:rPr>
              <w:t>taksonu</w:t>
            </w:r>
            <w:proofErr w:type="spellEnd"/>
            <w:r w:rsidRPr="00700E14">
              <w:rPr>
                <w:rFonts w:cs="Times New Roman"/>
                <w:szCs w:val="24"/>
              </w:rPr>
              <w:t xml:space="preserve"> skaits kopā – 97, </w:t>
            </w:r>
            <w:r>
              <w:rPr>
                <w:rFonts w:cs="Times New Roman"/>
                <w:kern w:val="0"/>
                <w:szCs w:val="24"/>
                <w:lang w:eastAsia="en-US"/>
              </w:rPr>
              <w:t xml:space="preserve">Latvijas izcelsmes </w:t>
            </w:r>
            <w:r w:rsidRPr="00700E14">
              <w:rPr>
                <w:rFonts w:cs="Times New Roman"/>
                <w:kern w:val="0"/>
                <w:szCs w:val="24"/>
                <w:lang w:eastAsia="en-US"/>
              </w:rPr>
              <w:t xml:space="preserve">pārtikas augu genofonda vienību skaits kopā </w:t>
            </w:r>
            <w:r w:rsidRPr="00700E14">
              <w:rPr>
                <w:rFonts w:cs="Times New Roman"/>
                <w:szCs w:val="24"/>
              </w:rPr>
              <w:t xml:space="preserve">– </w:t>
            </w:r>
            <w:r w:rsidRPr="00700E14">
              <w:rPr>
                <w:rFonts w:cs="Times New Roman"/>
                <w:kern w:val="0"/>
                <w:szCs w:val="24"/>
                <w:lang w:eastAsia="en-US"/>
              </w:rPr>
              <w:t>97</w:t>
            </w:r>
            <w:r>
              <w:rPr>
                <w:rFonts w:cs="Times New Roman"/>
                <w:kern w:val="0"/>
                <w:szCs w:val="24"/>
                <w:lang w:eastAsia="en-US"/>
              </w:rPr>
              <w:t xml:space="preserve">, NBD pārtikas augu </w:t>
            </w:r>
            <w:proofErr w:type="spellStart"/>
            <w:r>
              <w:rPr>
                <w:rFonts w:cs="Times New Roman"/>
                <w:kern w:val="0"/>
                <w:szCs w:val="24"/>
                <w:lang w:eastAsia="en-US"/>
              </w:rPr>
              <w:t>taksonu</w:t>
            </w:r>
            <w:proofErr w:type="spellEnd"/>
            <w:r>
              <w:rPr>
                <w:rFonts w:cs="Times New Roman"/>
                <w:kern w:val="0"/>
                <w:szCs w:val="24"/>
                <w:lang w:eastAsia="en-US"/>
              </w:rPr>
              <w:t xml:space="preserve"> skaits kopa – ap 300.</w:t>
            </w:r>
          </w:p>
        </w:tc>
      </w:tr>
      <w:tr w:rsidR="00C63760" w:rsidRPr="0037069C" w14:paraId="3D715072" w14:textId="77777777" w:rsidTr="00E27B58">
        <w:tc>
          <w:tcPr>
            <w:tcW w:w="4046" w:type="dxa"/>
          </w:tcPr>
          <w:p w14:paraId="3BD3D1BD" w14:textId="77777777" w:rsidR="00C63760" w:rsidRPr="0037069C" w:rsidRDefault="00C63760" w:rsidP="00E27B58">
            <w:pPr>
              <w:pStyle w:val="NormalWeb"/>
              <w:numPr>
                <w:ilvl w:val="1"/>
                <w:numId w:val="4"/>
              </w:numPr>
              <w:spacing w:before="0" w:beforeAutospacing="0" w:after="0" w:afterAutospacing="0"/>
              <w:ind w:left="284" w:firstLine="284"/>
              <w:jc w:val="both"/>
            </w:pPr>
            <w:r w:rsidRPr="0037069C">
              <w:t>uzturēt un papildināt NBD kolekciju reģistrus, kā arī datu bāzes par NBD pētījumos iekļautajiem objektiem.</w:t>
            </w:r>
          </w:p>
        </w:tc>
        <w:tc>
          <w:tcPr>
            <w:tcW w:w="1363" w:type="dxa"/>
          </w:tcPr>
          <w:p w14:paraId="48221B26"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5F785253" w14:textId="77777777" w:rsidR="00C63760" w:rsidRPr="0037069C" w:rsidRDefault="00C63760" w:rsidP="00E27B58">
            <w:pPr>
              <w:pStyle w:val="ListParagraph"/>
              <w:ind w:left="6"/>
              <w:rPr>
                <w:rFonts w:cs="Times New Roman"/>
                <w:szCs w:val="24"/>
              </w:rPr>
            </w:pPr>
            <w:r w:rsidRPr="0037069C">
              <w:rPr>
                <w:rFonts w:cs="Times New Roman"/>
                <w:szCs w:val="24"/>
              </w:rPr>
              <w:t>Uzturēts NBD kolekciju augu reģistrs (ierakstu skaits 22 950).</w:t>
            </w:r>
          </w:p>
          <w:p w14:paraId="25FB2BF8" w14:textId="77777777" w:rsidR="00C63760" w:rsidRPr="00F477BD" w:rsidRDefault="00C63760" w:rsidP="00E27B58">
            <w:pPr>
              <w:pStyle w:val="ListParagraph"/>
              <w:ind w:left="6"/>
              <w:rPr>
                <w:rFonts w:cs="Times New Roman"/>
                <w:szCs w:val="24"/>
              </w:rPr>
            </w:pPr>
            <w:r w:rsidRPr="0037069C">
              <w:rPr>
                <w:rFonts w:cs="Times New Roman"/>
                <w:szCs w:val="24"/>
              </w:rPr>
              <w:t xml:space="preserve">Uzturēts Latvijas </w:t>
            </w:r>
            <w:proofErr w:type="spellStart"/>
            <w:r w:rsidRPr="0037069C">
              <w:rPr>
                <w:rFonts w:cs="Times New Roman"/>
                <w:szCs w:val="24"/>
              </w:rPr>
              <w:t>dendrofloras</w:t>
            </w:r>
            <w:proofErr w:type="spellEnd"/>
            <w:r w:rsidRPr="0037069C">
              <w:rPr>
                <w:rFonts w:cs="Times New Roman"/>
                <w:szCs w:val="24"/>
              </w:rPr>
              <w:t xml:space="preserve"> reģistrs (ierakstu skaits 22 395)</w:t>
            </w:r>
            <w:r>
              <w:rPr>
                <w:rFonts w:cs="Times New Roman"/>
                <w:szCs w:val="24"/>
              </w:rPr>
              <w:t xml:space="preserve">; </w:t>
            </w:r>
            <w:r w:rsidRPr="00F477BD">
              <w:rPr>
                <w:rFonts w:cs="Times New Roman"/>
                <w:szCs w:val="24"/>
              </w:rPr>
              <w:t>NBD apzināto dižkoku reģistrs – 2 953; Telpaugu reģistrs – 1 716; Siltumnīcu puķu reģistrs – 432</w:t>
            </w:r>
          </w:p>
        </w:tc>
        <w:tc>
          <w:tcPr>
            <w:tcW w:w="4733" w:type="dxa"/>
          </w:tcPr>
          <w:p w14:paraId="2FD29F90" w14:textId="77777777" w:rsidR="00C63760" w:rsidRDefault="00C63760" w:rsidP="00E27B58">
            <w:pPr>
              <w:pStyle w:val="ListParagraph"/>
              <w:ind w:left="6"/>
              <w:rPr>
                <w:rFonts w:cs="Times New Roman"/>
                <w:sz w:val="22"/>
                <w:szCs w:val="22"/>
              </w:rPr>
            </w:pPr>
            <w:r>
              <w:rPr>
                <w:rFonts w:cs="Times New Roman"/>
                <w:sz w:val="22"/>
                <w:szCs w:val="22"/>
              </w:rPr>
              <w:t>Papildināta un koriģēta kokaugu kolekcijas datubāze (šobrīd 24500 ieraksti).</w:t>
            </w:r>
          </w:p>
          <w:p w14:paraId="3E402251" w14:textId="77777777" w:rsidR="00C63760" w:rsidRPr="00A8352E" w:rsidRDefault="00C63760" w:rsidP="00E27B58">
            <w:pPr>
              <w:pStyle w:val="ListParagraph"/>
              <w:ind w:left="6"/>
              <w:rPr>
                <w:rFonts w:cs="Times New Roman"/>
                <w:color w:val="000000"/>
                <w:szCs w:val="24"/>
              </w:rPr>
            </w:pPr>
          </w:p>
        </w:tc>
      </w:tr>
      <w:tr w:rsidR="00C63760" w:rsidRPr="0037069C" w14:paraId="24332E1C" w14:textId="77777777" w:rsidTr="00E27B58">
        <w:tc>
          <w:tcPr>
            <w:tcW w:w="4046" w:type="dxa"/>
          </w:tcPr>
          <w:p w14:paraId="3F280925" w14:textId="77777777" w:rsidR="00C63760" w:rsidRPr="0037069C" w:rsidRDefault="00C63760" w:rsidP="00E27B58">
            <w:pPr>
              <w:pStyle w:val="NormalWeb"/>
              <w:numPr>
                <w:ilvl w:val="0"/>
                <w:numId w:val="5"/>
              </w:numPr>
              <w:spacing w:before="0" w:beforeAutospacing="0" w:after="0" w:afterAutospacing="0"/>
              <w:ind w:left="0" w:firstLine="284"/>
              <w:jc w:val="both"/>
            </w:pPr>
            <w:r w:rsidRPr="0037069C">
              <w:t>Veidot un uzturēt dzīvo augu kolekcijas, veidot augu ekspozīcijas kā zinātniskās izpētes, saglabāšanas, sabiedrības izglītošanas, tūrisma un rekreācijas objektus:</w:t>
            </w:r>
          </w:p>
        </w:tc>
        <w:tc>
          <w:tcPr>
            <w:tcW w:w="1363" w:type="dxa"/>
          </w:tcPr>
          <w:p w14:paraId="7DF3A136" w14:textId="77777777" w:rsidR="00C63760" w:rsidRPr="0037069C" w:rsidRDefault="00C63760" w:rsidP="00E27B58">
            <w:pPr>
              <w:pStyle w:val="ListParagraph"/>
              <w:ind w:left="6"/>
              <w:jc w:val="center"/>
              <w:rPr>
                <w:rFonts w:cs="Times New Roman"/>
                <w:szCs w:val="24"/>
              </w:rPr>
            </w:pPr>
          </w:p>
          <w:p w14:paraId="067C8D7B"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c>
          <w:tcPr>
            <w:tcW w:w="2808" w:type="dxa"/>
          </w:tcPr>
          <w:p w14:paraId="734C5AB5" w14:textId="77777777" w:rsidR="00C63760" w:rsidRPr="0037069C" w:rsidRDefault="00C63760" w:rsidP="00E27B58">
            <w:pPr>
              <w:pStyle w:val="ListParagraph"/>
              <w:ind w:left="6"/>
              <w:jc w:val="center"/>
              <w:rPr>
                <w:rFonts w:cs="Times New Roman"/>
                <w:szCs w:val="24"/>
              </w:rPr>
            </w:pPr>
          </w:p>
          <w:p w14:paraId="5340C657"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c>
          <w:tcPr>
            <w:tcW w:w="4733" w:type="dxa"/>
          </w:tcPr>
          <w:p w14:paraId="7705E9B8" w14:textId="77777777" w:rsidR="00C63760" w:rsidRPr="0037069C" w:rsidRDefault="00C63760" w:rsidP="00E27B58">
            <w:pPr>
              <w:pStyle w:val="ListParagraph"/>
              <w:ind w:left="6"/>
              <w:jc w:val="center"/>
              <w:rPr>
                <w:rFonts w:cs="Times New Roman"/>
                <w:szCs w:val="24"/>
              </w:rPr>
            </w:pPr>
          </w:p>
          <w:p w14:paraId="38E42A2F"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r>
      <w:tr w:rsidR="00C63760" w:rsidRPr="0037069C" w14:paraId="3F1C76CB" w14:textId="77777777" w:rsidTr="00E27B58">
        <w:tc>
          <w:tcPr>
            <w:tcW w:w="4046" w:type="dxa"/>
          </w:tcPr>
          <w:p w14:paraId="5A7CA443" w14:textId="77777777" w:rsidR="00C63760" w:rsidRPr="0037069C" w:rsidRDefault="00C63760" w:rsidP="00E27B58">
            <w:pPr>
              <w:pStyle w:val="NormalWeb"/>
              <w:numPr>
                <w:ilvl w:val="1"/>
                <w:numId w:val="5"/>
              </w:numPr>
              <w:spacing w:before="0" w:beforeAutospacing="0" w:after="0" w:afterAutospacing="0"/>
              <w:ind w:left="284" w:firstLine="284"/>
              <w:jc w:val="both"/>
            </w:pPr>
            <w:r w:rsidRPr="0037069C">
              <w:t xml:space="preserve">veidot un uzturēt dekoratīvo un pārtikas augu kolekcijas kā bāzi zinātniskajiem pētījumiem, mācību iestāžu praksei, sabiedrības izglītošanai un rekreācijai. Veikt kritisku kolekcijās uzkrāto </w:t>
            </w:r>
            <w:proofErr w:type="spellStart"/>
            <w:r w:rsidRPr="0037069C">
              <w:t>taksonu</w:t>
            </w:r>
            <w:proofErr w:type="spellEnd"/>
            <w:r w:rsidRPr="0037069C">
              <w:t xml:space="preserve"> un genofonda vienību (GFV) saglabāšanas </w:t>
            </w:r>
            <w:r w:rsidRPr="0037069C">
              <w:lastRenderedPageBreak/>
              <w:t xml:space="preserve">lietderības izvērtēšanu, atsakoties no neperspektīvo </w:t>
            </w:r>
            <w:proofErr w:type="spellStart"/>
            <w:r w:rsidRPr="0037069C">
              <w:t>taksonu</w:t>
            </w:r>
            <w:proofErr w:type="spellEnd"/>
            <w:r w:rsidRPr="0037069C">
              <w:t xml:space="preserve"> un GFV tālākas uzturēšanas, izdarot attiecīgas izmaiņas datu bāzēs un reģistros; </w:t>
            </w:r>
          </w:p>
        </w:tc>
        <w:tc>
          <w:tcPr>
            <w:tcW w:w="1363" w:type="dxa"/>
          </w:tcPr>
          <w:p w14:paraId="7AB6921A" w14:textId="77777777" w:rsidR="00C63760" w:rsidRPr="0037069C" w:rsidRDefault="00C63760" w:rsidP="00E27B58">
            <w:pPr>
              <w:pStyle w:val="ListParagraph"/>
              <w:ind w:left="6"/>
              <w:jc w:val="center"/>
              <w:rPr>
                <w:rFonts w:cs="Times New Roman"/>
                <w:szCs w:val="24"/>
              </w:rPr>
            </w:pPr>
            <w:r w:rsidRPr="0037069C">
              <w:rPr>
                <w:rFonts w:cs="Times New Roman"/>
                <w:szCs w:val="24"/>
              </w:rPr>
              <w:lastRenderedPageBreak/>
              <w:t>31.12.201</w:t>
            </w:r>
            <w:r>
              <w:rPr>
                <w:rFonts w:cs="Times New Roman"/>
                <w:szCs w:val="24"/>
              </w:rPr>
              <w:t>8</w:t>
            </w:r>
            <w:r w:rsidRPr="0037069C">
              <w:rPr>
                <w:rFonts w:cs="Times New Roman"/>
                <w:szCs w:val="24"/>
              </w:rPr>
              <w:t>.</w:t>
            </w:r>
          </w:p>
        </w:tc>
        <w:tc>
          <w:tcPr>
            <w:tcW w:w="2808" w:type="dxa"/>
          </w:tcPr>
          <w:p w14:paraId="490FE1A3"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 dekoratīvo un pārtikas augu kolekciju (saskaņā ar 2016.g. veikto kolekcijās uzkrāto </w:t>
            </w:r>
            <w:proofErr w:type="spellStart"/>
            <w:r w:rsidRPr="0037069C">
              <w:rPr>
                <w:rFonts w:cs="Times New Roman"/>
                <w:szCs w:val="24"/>
              </w:rPr>
              <w:t>taksonu</w:t>
            </w:r>
            <w:proofErr w:type="spellEnd"/>
            <w:r w:rsidRPr="0037069C">
              <w:rPr>
                <w:rFonts w:cs="Times New Roman"/>
                <w:szCs w:val="24"/>
              </w:rPr>
              <w:t xml:space="preserve"> un GFV saglabāšanas lietderības izvērtēšanu, kopējais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014FFD2A" w14:textId="77777777" w:rsidR="00C63760" w:rsidRPr="0037069C" w:rsidRDefault="00C63760" w:rsidP="00E27B58">
            <w:pPr>
              <w:pStyle w:val="ListParagraph"/>
              <w:ind w:left="6"/>
              <w:rPr>
                <w:rFonts w:cs="Times New Roman"/>
                <w:szCs w:val="24"/>
              </w:rPr>
            </w:pPr>
            <w:proofErr w:type="spellStart"/>
            <w:r w:rsidRPr="0037069C">
              <w:rPr>
                <w:rFonts w:cs="Times New Roman"/>
                <w:i/>
                <w:szCs w:val="24"/>
              </w:rPr>
              <w:lastRenderedPageBreak/>
              <w:t>Ex</w:t>
            </w:r>
            <w:proofErr w:type="spellEnd"/>
            <w:r w:rsidRPr="0037069C">
              <w:rPr>
                <w:rFonts w:cs="Times New Roman"/>
                <w:i/>
                <w:szCs w:val="24"/>
              </w:rPr>
              <w:t xml:space="preserve"> situ</w:t>
            </w:r>
            <w:r w:rsidRPr="0037069C">
              <w:rPr>
                <w:rFonts w:cs="Times New Roman"/>
                <w:szCs w:val="24"/>
              </w:rPr>
              <w:t xml:space="preserve"> uzturēto </w:t>
            </w:r>
            <w:proofErr w:type="spellStart"/>
            <w:r w:rsidRPr="0037069C">
              <w:rPr>
                <w:rFonts w:cs="Times New Roman"/>
                <w:szCs w:val="24"/>
              </w:rPr>
              <w:t>taksonu</w:t>
            </w:r>
            <w:proofErr w:type="spellEnd"/>
            <w:r w:rsidRPr="0037069C">
              <w:rPr>
                <w:rFonts w:cs="Times New Roman"/>
                <w:szCs w:val="24"/>
              </w:rPr>
              <w:t xml:space="preserve"> skaits gadā –13 515 vienības;</w:t>
            </w:r>
          </w:p>
          <w:p w14:paraId="74AFEAA7" w14:textId="77777777" w:rsidR="00C63760" w:rsidRPr="0037069C" w:rsidRDefault="00C63760" w:rsidP="00E27B58">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genofonda vienību skaits gadā – 24 570, t. sk.: reto un īpaši aizsargājamo augu sugu GFV skaits </w:t>
            </w:r>
            <w:r w:rsidRPr="0037069C">
              <w:rPr>
                <w:rFonts w:cs="Times New Roman"/>
                <w:kern w:val="0"/>
                <w:szCs w:val="24"/>
                <w:lang w:eastAsia="en-US"/>
              </w:rPr>
              <w:t>– 449;</w:t>
            </w:r>
            <w:r w:rsidRPr="0037069C">
              <w:rPr>
                <w:rFonts w:cs="Times New Roman"/>
                <w:szCs w:val="24"/>
              </w:rPr>
              <w:t xml:space="preserve"> </w:t>
            </w:r>
          </w:p>
          <w:p w14:paraId="1BCA03EE" w14:textId="77777777" w:rsidR="00C63760" w:rsidRPr="0037069C" w:rsidRDefault="00C63760" w:rsidP="00E27B58">
            <w:pPr>
              <w:pStyle w:val="ListParagraph"/>
              <w:ind w:left="6"/>
              <w:rPr>
                <w:rFonts w:cs="Times New Roman"/>
                <w:szCs w:val="24"/>
              </w:rPr>
            </w:pPr>
            <w:r w:rsidRPr="0037069C">
              <w:rPr>
                <w:rFonts w:cs="Times New Roman"/>
                <w:szCs w:val="24"/>
              </w:rPr>
              <w:t xml:space="preserve">pārtikas augu GFV skaits </w:t>
            </w:r>
            <w:r w:rsidRPr="0037069C">
              <w:rPr>
                <w:rFonts w:cs="Times New Roman"/>
                <w:kern w:val="0"/>
                <w:szCs w:val="24"/>
                <w:lang w:eastAsia="en-US"/>
              </w:rPr>
              <w:t>–</w:t>
            </w:r>
            <w:r w:rsidRPr="0037069C">
              <w:rPr>
                <w:rFonts w:cs="Times New Roman"/>
                <w:szCs w:val="24"/>
              </w:rPr>
              <w:t xml:space="preserve"> 464;</w:t>
            </w:r>
          </w:p>
          <w:p w14:paraId="300578D6" w14:textId="77777777" w:rsidR="00C63760" w:rsidRPr="0037069C" w:rsidRDefault="00C63760" w:rsidP="00E27B58">
            <w:pPr>
              <w:pStyle w:val="ListParagraph"/>
              <w:ind w:left="6"/>
              <w:rPr>
                <w:rFonts w:cs="Times New Roman"/>
                <w:szCs w:val="24"/>
              </w:rPr>
            </w:pPr>
            <w:r w:rsidRPr="0037069C">
              <w:rPr>
                <w:rFonts w:cs="Times New Roman"/>
                <w:szCs w:val="24"/>
              </w:rPr>
              <w:t xml:space="preserve">Latvijas izcelsmes telpaugu genofonda un references kolekciju uzturošā selekcija, GFV skaits </w:t>
            </w:r>
            <w:r w:rsidRPr="0037069C">
              <w:rPr>
                <w:rFonts w:cs="Times New Roman"/>
                <w:kern w:val="0"/>
                <w:szCs w:val="24"/>
                <w:lang w:eastAsia="en-US"/>
              </w:rPr>
              <w:t>– 493</w:t>
            </w:r>
            <w:r w:rsidRPr="0037069C">
              <w:rPr>
                <w:rFonts w:cs="Times New Roman"/>
                <w:szCs w:val="24"/>
              </w:rPr>
              <w:t>;</w:t>
            </w:r>
          </w:p>
          <w:p w14:paraId="5CF96622" w14:textId="77777777" w:rsidR="00C63760" w:rsidRPr="0037069C" w:rsidRDefault="00C63760" w:rsidP="00E27B58">
            <w:pPr>
              <w:pStyle w:val="ListParagraph"/>
              <w:ind w:left="6"/>
              <w:rPr>
                <w:rFonts w:cs="Times New Roman"/>
                <w:szCs w:val="24"/>
              </w:rPr>
            </w:pPr>
            <w:r w:rsidRPr="0037069C">
              <w:rPr>
                <w:rFonts w:cs="Times New Roman"/>
                <w:szCs w:val="24"/>
              </w:rPr>
              <w:t>herbāriju paraugu (lapu) skaits – 50 385;</w:t>
            </w:r>
          </w:p>
          <w:p w14:paraId="66D00FA0" w14:textId="77777777" w:rsidR="00C63760" w:rsidRPr="0037069C" w:rsidRDefault="00C63760" w:rsidP="00E27B58">
            <w:pPr>
              <w:pStyle w:val="ListParagraph"/>
              <w:ind w:left="6"/>
              <w:rPr>
                <w:rFonts w:cs="Times New Roman"/>
                <w:szCs w:val="24"/>
              </w:rPr>
            </w:pPr>
            <w:r w:rsidRPr="0037069C">
              <w:rPr>
                <w:rFonts w:cs="Times New Roman"/>
                <w:szCs w:val="24"/>
              </w:rPr>
              <w:t>cita veida fiksētās kolekcijas, vienību skaits:</w:t>
            </w:r>
          </w:p>
          <w:p w14:paraId="56F44ED5" w14:textId="77777777" w:rsidR="00C63760" w:rsidRPr="0037069C" w:rsidRDefault="00C63760" w:rsidP="00E27B58">
            <w:pPr>
              <w:pStyle w:val="ListParagraph"/>
              <w:ind w:left="6"/>
              <w:rPr>
                <w:rFonts w:cs="Times New Roman"/>
                <w:szCs w:val="24"/>
              </w:rPr>
            </w:pPr>
            <w:r w:rsidRPr="0037069C">
              <w:rPr>
                <w:rFonts w:cs="Times New Roman"/>
                <w:szCs w:val="24"/>
              </w:rPr>
              <w:t xml:space="preserve">čiekuru kolekcija – 3 220, </w:t>
            </w:r>
          </w:p>
          <w:p w14:paraId="758115D2" w14:textId="77777777" w:rsidR="00C63760" w:rsidRPr="0037069C" w:rsidRDefault="00C63760" w:rsidP="00E27B58">
            <w:pPr>
              <w:pStyle w:val="ListParagraph"/>
              <w:ind w:left="6"/>
              <w:rPr>
                <w:rFonts w:cs="Times New Roman"/>
                <w:szCs w:val="24"/>
              </w:rPr>
            </w:pPr>
            <w:r w:rsidRPr="0037069C">
              <w:rPr>
                <w:rFonts w:cs="Times New Roman"/>
                <w:kern w:val="0"/>
                <w:szCs w:val="24"/>
                <w:lang w:eastAsia="en-US"/>
              </w:rPr>
              <w:t>lapu koku augļu un sēklu kolekcija – 217</w:t>
            </w:r>
            <w:r w:rsidRPr="0037069C">
              <w:rPr>
                <w:rFonts w:cs="Times New Roman"/>
                <w:szCs w:val="24"/>
              </w:rPr>
              <w:t>.</w:t>
            </w:r>
          </w:p>
          <w:p w14:paraId="742F0E53" w14:textId="77777777" w:rsidR="00C63760" w:rsidRPr="0037069C" w:rsidRDefault="00C63760" w:rsidP="00E27B58">
            <w:pPr>
              <w:pStyle w:val="ListParagraph"/>
              <w:ind w:left="6"/>
              <w:rPr>
                <w:rFonts w:cs="Times New Roman"/>
                <w:szCs w:val="24"/>
              </w:rPr>
            </w:pPr>
            <w:r w:rsidRPr="0037069C">
              <w:rPr>
                <w:rFonts w:cs="Times New Roman"/>
                <w:szCs w:val="24"/>
              </w:rPr>
              <w:t xml:space="preserve">Veikta kolekcijās uzkrāto </w:t>
            </w:r>
            <w:proofErr w:type="spellStart"/>
            <w:r w:rsidRPr="0037069C">
              <w:rPr>
                <w:rFonts w:cs="Times New Roman"/>
                <w:szCs w:val="24"/>
              </w:rPr>
              <w:t>taksonu</w:t>
            </w:r>
            <w:proofErr w:type="spellEnd"/>
            <w:r w:rsidRPr="0037069C">
              <w:rPr>
                <w:rFonts w:cs="Times New Roman"/>
                <w:szCs w:val="24"/>
              </w:rPr>
              <w:t xml:space="preserve"> un genofonda vienību (GFV) saglabāšanas lietderības izvērtēšana, atsakoties no neperspektīvo </w:t>
            </w:r>
            <w:proofErr w:type="spellStart"/>
            <w:r w:rsidRPr="0037069C">
              <w:rPr>
                <w:rFonts w:cs="Times New Roman"/>
                <w:szCs w:val="24"/>
              </w:rPr>
              <w:t>taksonu</w:t>
            </w:r>
            <w:proofErr w:type="spellEnd"/>
            <w:r w:rsidRPr="0037069C">
              <w:rPr>
                <w:rFonts w:cs="Times New Roman"/>
                <w:szCs w:val="24"/>
              </w:rPr>
              <w:t xml:space="preserve"> un GFV tālākas uzturēšanas, izdarītas attiecīgas izmaiņas datu bāzēs un reģistros.</w:t>
            </w:r>
          </w:p>
        </w:tc>
        <w:tc>
          <w:tcPr>
            <w:tcW w:w="4733" w:type="dxa"/>
          </w:tcPr>
          <w:p w14:paraId="4C457BDD" w14:textId="77777777" w:rsidR="00C63760" w:rsidRPr="003B389B" w:rsidRDefault="00C63760" w:rsidP="00E27B58">
            <w:pPr>
              <w:pStyle w:val="ListParagraph"/>
              <w:ind w:left="6"/>
              <w:rPr>
                <w:rFonts w:cs="Times New Roman"/>
                <w:szCs w:val="24"/>
              </w:rPr>
            </w:pPr>
            <w:proofErr w:type="spellStart"/>
            <w:r w:rsidRPr="009C1C28">
              <w:rPr>
                <w:rFonts w:cs="Times New Roman"/>
                <w:sz w:val="22"/>
                <w:szCs w:val="22"/>
              </w:rPr>
              <w:lastRenderedPageBreak/>
              <w:t>Dendeofloras</w:t>
            </w:r>
            <w:proofErr w:type="spellEnd"/>
            <w:r w:rsidRPr="009C1C28">
              <w:rPr>
                <w:rFonts w:cs="Times New Roman"/>
                <w:sz w:val="22"/>
                <w:szCs w:val="22"/>
              </w:rPr>
              <w:t xml:space="preserve"> nodaļā p</w:t>
            </w:r>
            <w:r w:rsidRPr="009C1C28">
              <w:rPr>
                <w:rFonts w:cs="Times New Roman"/>
                <w:szCs w:val="24"/>
              </w:rPr>
              <w:t>abeigta</w:t>
            </w:r>
            <w:r w:rsidRPr="003B389B">
              <w:rPr>
                <w:rFonts w:cs="Times New Roman"/>
                <w:szCs w:val="24"/>
              </w:rPr>
              <w:t xml:space="preserve"> ievu ģints </w:t>
            </w:r>
            <w:r w:rsidRPr="003B389B">
              <w:rPr>
                <w:rFonts w:cs="Times New Roman"/>
                <w:i/>
                <w:szCs w:val="24"/>
              </w:rPr>
              <w:t>Padus</w:t>
            </w:r>
            <w:r w:rsidRPr="003B389B">
              <w:rPr>
                <w:rFonts w:cs="Times New Roman"/>
                <w:szCs w:val="24"/>
              </w:rPr>
              <w:t xml:space="preserve"> inventarizācija. Verifikācija veikta 12 </w:t>
            </w:r>
            <w:proofErr w:type="spellStart"/>
            <w:r w:rsidRPr="003B389B">
              <w:rPr>
                <w:rFonts w:cs="Times New Roman"/>
                <w:szCs w:val="24"/>
              </w:rPr>
              <w:t>taksoniem</w:t>
            </w:r>
            <w:proofErr w:type="spellEnd"/>
            <w:r w:rsidRPr="003B389B">
              <w:rPr>
                <w:rFonts w:cs="Times New Roman"/>
                <w:szCs w:val="24"/>
              </w:rPr>
              <w:t>, 56 genofonda vienībām.</w:t>
            </w:r>
            <w:r>
              <w:rPr>
                <w:rFonts w:cs="Times New Roman"/>
                <w:szCs w:val="24"/>
              </w:rPr>
              <w:t xml:space="preserve"> </w:t>
            </w:r>
            <w:r w:rsidRPr="003B389B">
              <w:rPr>
                <w:rFonts w:cs="Times New Roman"/>
                <w:szCs w:val="24"/>
              </w:rPr>
              <w:t xml:space="preserve">Turpināti bērzu </w:t>
            </w:r>
            <w:proofErr w:type="spellStart"/>
            <w:r w:rsidRPr="003B389B">
              <w:rPr>
                <w:rFonts w:cs="Times New Roman"/>
                <w:i/>
                <w:szCs w:val="24"/>
              </w:rPr>
              <w:t>Betulus</w:t>
            </w:r>
            <w:proofErr w:type="spellEnd"/>
            <w:r w:rsidRPr="003B389B">
              <w:rPr>
                <w:rFonts w:cs="Times New Roman"/>
                <w:szCs w:val="24"/>
              </w:rPr>
              <w:t xml:space="preserve">, ķiršu </w:t>
            </w:r>
            <w:proofErr w:type="spellStart"/>
            <w:r w:rsidRPr="003B389B">
              <w:rPr>
                <w:rFonts w:cs="Times New Roman"/>
                <w:i/>
                <w:szCs w:val="24"/>
              </w:rPr>
              <w:t>Cerasus</w:t>
            </w:r>
            <w:proofErr w:type="spellEnd"/>
            <w:r w:rsidRPr="003B389B">
              <w:rPr>
                <w:rFonts w:cs="Times New Roman"/>
                <w:szCs w:val="24"/>
              </w:rPr>
              <w:t xml:space="preserve">, lazdu </w:t>
            </w:r>
            <w:proofErr w:type="spellStart"/>
            <w:r w:rsidRPr="003B389B">
              <w:rPr>
                <w:rFonts w:cs="Times New Roman"/>
                <w:i/>
                <w:szCs w:val="24"/>
              </w:rPr>
              <w:t>Corylus</w:t>
            </w:r>
            <w:proofErr w:type="spellEnd"/>
            <w:r w:rsidRPr="003B389B">
              <w:rPr>
                <w:rFonts w:cs="Times New Roman"/>
                <w:szCs w:val="24"/>
              </w:rPr>
              <w:t xml:space="preserve">, ievu </w:t>
            </w:r>
            <w:r w:rsidRPr="003B389B">
              <w:rPr>
                <w:rFonts w:cs="Times New Roman"/>
                <w:i/>
                <w:szCs w:val="24"/>
              </w:rPr>
              <w:t>Padus</w:t>
            </w:r>
            <w:r w:rsidRPr="003B389B">
              <w:rPr>
                <w:rFonts w:cs="Times New Roman"/>
                <w:szCs w:val="24"/>
              </w:rPr>
              <w:t xml:space="preserve">, pīlādžu </w:t>
            </w:r>
            <w:proofErr w:type="spellStart"/>
            <w:r w:rsidRPr="003B389B">
              <w:rPr>
                <w:rFonts w:cs="Times New Roman"/>
                <w:i/>
                <w:szCs w:val="24"/>
              </w:rPr>
              <w:t>Sorbus</w:t>
            </w:r>
            <w:proofErr w:type="spellEnd"/>
            <w:r w:rsidRPr="003B389B">
              <w:rPr>
                <w:rFonts w:cs="Times New Roman"/>
                <w:i/>
                <w:szCs w:val="24"/>
              </w:rPr>
              <w:t xml:space="preserve"> </w:t>
            </w:r>
            <w:proofErr w:type="spellStart"/>
            <w:r w:rsidRPr="003B389B">
              <w:rPr>
                <w:rFonts w:cs="Times New Roman"/>
                <w:szCs w:val="24"/>
              </w:rPr>
              <w:t>fenoloģiskie</w:t>
            </w:r>
            <w:proofErr w:type="spellEnd"/>
            <w:r w:rsidRPr="003B389B">
              <w:rPr>
                <w:rFonts w:cs="Times New Roman"/>
                <w:szCs w:val="24"/>
              </w:rPr>
              <w:t xml:space="preserve"> novērojumi.</w:t>
            </w:r>
          </w:p>
          <w:p w14:paraId="20ADB4EA" w14:textId="77777777" w:rsidR="00C63760" w:rsidRPr="003B389B" w:rsidRDefault="00C63760" w:rsidP="00E27B58">
            <w:pPr>
              <w:ind w:firstLine="0"/>
            </w:pPr>
            <w:bookmarkStart w:id="1" w:name="_Hlk518023975"/>
            <w:r w:rsidRPr="00C45603">
              <w:t xml:space="preserve">Kolekcija </w:t>
            </w:r>
            <w:proofErr w:type="spellStart"/>
            <w:r w:rsidRPr="00C45603">
              <w:rPr>
                <w:i/>
              </w:rPr>
              <w:t>in</w:t>
            </w:r>
            <w:proofErr w:type="spellEnd"/>
            <w:r w:rsidRPr="00C45603">
              <w:rPr>
                <w:i/>
              </w:rPr>
              <w:t xml:space="preserve"> </w:t>
            </w:r>
            <w:proofErr w:type="spellStart"/>
            <w:r w:rsidRPr="00C45603">
              <w:rPr>
                <w:i/>
              </w:rPr>
              <w:t>vitro</w:t>
            </w:r>
            <w:proofErr w:type="spellEnd"/>
            <w:r w:rsidRPr="00C45603">
              <w:t xml:space="preserve"> papildināta ar 1 gerberas  </w:t>
            </w:r>
            <w:r>
              <w:t>un</w:t>
            </w:r>
            <w:bookmarkEnd w:id="1"/>
            <w:r w:rsidRPr="00C45603">
              <w:t xml:space="preserve"> 10 flokšu </w:t>
            </w:r>
            <w:proofErr w:type="spellStart"/>
            <w:r w:rsidRPr="00C45603">
              <w:t>taksoniem</w:t>
            </w:r>
            <w:proofErr w:type="spellEnd"/>
            <w:r>
              <w:t xml:space="preserve">, </w:t>
            </w:r>
            <w:r w:rsidRPr="00C45603">
              <w:t xml:space="preserve">nodoti </w:t>
            </w:r>
            <w:proofErr w:type="spellStart"/>
            <w:r w:rsidRPr="009C1C28">
              <w:rPr>
                <w:i/>
              </w:rPr>
              <w:t>ex</w:t>
            </w:r>
            <w:proofErr w:type="spellEnd"/>
            <w:r w:rsidRPr="009C1C28">
              <w:rPr>
                <w:i/>
              </w:rPr>
              <w:t xml:space="preserve"> </w:t>
            </w:r>
            <w:proofErr w:type="spellStart"/>
            <w:r w:rsidRPr="009C1C28">
              <w:rPr>
                <w:i/>
              </w:rPr>
              <w:t>vitro</w:t>
            </w:r>
            <w:proofErr w:type="spellEnd"/>
            <w:r>
              <w:t xml:space="preserve"> audzēšanai </w:t>
            </w:r>
            <w:r w:rsidRPr="00C45603">
              <w:lastRenderedPageBreak/>
              <w:t xml:space="preserve">1500 krizantēmu </w:t>
            </w:r>
            <w:proofErr w:type="spellStart"/>
            <w:r w:rsidRPr="00C45603">
              <w:rPr>
                <w:i/>
              </w:rPr>
              <w:t>in</w:t>
            </w:r>
            <w:proofErr w:type="spellEnd"/>
            <w:r w:rsidRPr="00C45603">
              <w:rPr>
                <w:i/>
              </w:rPr>
              <w:t xml:space="preserve"> </w:t>
            </w:r>
            <w:proofErr w:type="spellStart"/>
            <w:r w:rsidRPr="00C45603">
              <w:rPr>
                <w:i/>
              </w:rPr>
              <w:t>vitro</w:t>
            </w:r>
            <w:proofErr w:type="spellEnd"/>
            <w:r w:rsidRPr="00C45603">
              <w:t xml:space="preserve"> augi</w:t>
            </w:r>
            <w:r>
              <w:t xml:space="preserve">; </w:t>
            </w:r>
            <w:r w:rsidRPr="00C45603">
              <w:t xml:space="preserve">50 dekoratīvo ķiršu stādi (šķirnes </w:t>
            </w:r>
            <w:r>
              <w:t>‘</w:t>
            </w:r>
            <w:proofErr w:type="spellStart"/>
            <w:r w:rsidRPr="00C45603">
              <w:t>Acolate</w:t>
            </w:r>
            <w:proofErr w:type="spellEnd"/>
            <w:r>
              <w:t>’</w:t>
            </w:r>
            <w:r w:rsidRPr="00C45603">
              <w:t xml:space="preserve"> un </w:t>
            </w:r>
            <w:r>
              <w:t>‘</w:t>
            </w:r>
            <w:proofErr w:type="spellStart"/>
            <w:r w:rsidRPr="00C45603">
              <w:t>Brilliant</w:t>
            </w:r>
            <w:proofErr w:type="spellEnd"/>
            <w:r>
              <w:t>’</w:t>
            </w:r>
            <w:r w:rsidRPr="00C45603">
              <w:t>)</w:t>
            </w:r>
            <w:r>
              <w:t>; no retiem un aizsargājamiem augiem - l</w:t>
            </w:r>
            <w:r w:rsidRPr="00C45603">
              <w:t xml:space="preserve">ielās </w:t>
            </w:r>
            <w:proofErr w:type="spellStart"/>
            <w:r w:rsidRPr="00C45603">
              <w:t>raganzālītes</w:t>
            </w:r>
            <w:proofErr w:type="spellEnd"/>
            <w:r w:rsidRPr="00C45603">
              <w:t xml:space="preserve"> (</w:t>
            </w:r>
            <w:proofErr w:type="spellStart"/>
            <w:r w:rsidRPr="00C45603">
              <w:rPr>
                <w:i/>
              </w:rPr>
              <w:t>Circea</w:t>
            </w:r>
            <w:proofErr w:type="spellEnd"/>
            <w:r w:rsidRPr="00C45603">
              <w:rPr>
                <w:i/>
              </w:rPr>
              <w:t xml:space="preserve"> </w:t>
            </w:r>
            <w:proofErr w:type="spellStart"/>
            <w:r w:rsidRPr="00C45603">
              <w:rPr>
                <w:i/>
              </w:rPr>
              <w:t>lutetiana</w:t>
            </w:r>
            <w:proofErr w:type="spellEnd"/>
            <w:r w:rsidRPr="00C45603">
              <w:t xml:space="preserve">) </w:t>
            </w:r>
            <w:r>
              <w:t>un</w:t>
            </w:r>
            <w:r w:rsidRPr="00C45603">
              <w:t xml:space="preserve"> </w:t>
            </w:r>
            <w:r>
              <w:t>n</w:t>
            </w:r>
            <w:r w:rsidRPr="00C45603">
              <w:t>eļķu</w:t>
            </w:r>
            <w:r>
              <w:t xml:space="preserve"> sugu</w:t>
            </w:r>
            <w:r w:rsidRPr="00C45603">
              <w:t xml:space="preserve"> (</w:t>
            </w:r>
            <w:proofErr w:type="spellStart"/>
            <w:r w:rsidRPr="00C45603">
              <w:rPr>
                <w:i/>
              </w:rPr>
              <w:t>Dianthus</w:t>
            </w:r>
            <w:proofErr w:type="spellEnd"/>
            <w:r w:rsidRPr="00C45603">
              <w:rPr>
                <w:i/>
              </w:rPr>
              <w:t xml:space="preserve"> </w:t>
            </w:r>
            <w:proofErr w:type="spellStart"/>
            <w:r w:rsidRPr="00C45603">
              <w:rPr>
                <w:i/>
              </w:rPr>
              <w:t>superbus</w:t>
            </w:r>
            <w:proofErr w:type="spellEnd"/>
            <w:r w:rsidRPr="00C45603">
              <w:rPr>
                <w:i/>
              </w:rPr>
              <w:t xml:space="preserve">, D. </w:t>
            </w:r>
            <w:proofErr w:type="spellStart"/>
            <w:r w:rsidRPr="00C45603">
              <w:rPr>
                <w:i/>
              </w:rPr>
              <w:t>arenarius</w:t>
            </w:r>
            <w:proofErr w:type="spellEnd"/>
            <w:r w:rsidRPr="00C45603">
              <w:t xml:space="preserve"> un </w:t>
            </w:r>
            <w:r w:rsidRPr="00C45603">
              <w:rPr>
                <w:i/>
              </w:rPr>
              <w:t xml:space="preserve">D. </w:t>
            </w:r>
            <w:proofErr w:type="spellStart"/>
            <w:r w:rsidRPr="00C45603">
              <w:rPr>
                <w:i/>
              </w:rPr>
              <w:t>fischeri</w:t>
            </w:r>
            <w:proofErr w:type="spellEnd"/>
            <w:r w:rsidRPr="00C45603">
              <w:t xml:space="preserve">) </w:t>
            </w:r>
            <w:r>
              <w:t xml:space="preserve">augi </w:t>
            </w:r>
            <w:r w:rsidRPr="00C45603">
              <w:t>pavairo</w:t>
            </w:r>
            <w:r>
              <w:t>ti</w:t>
            </w:r>
            <w:r w:rsidRPr="00C45603">
              <w:t xml:space="preserve"> </w:t>
            </w:r>
            <w:proofErr w:type="spellStart"/>
            <w:r w:rsidRPr="00C45603">
              <w:rPr>
                <w:i/>
              </w:rPr>
              <w:t>in</w:t>
            </w:r>
            <w:proofErr w:type="spellEnd"/>
            <w:r w:rsidRPr="00C45603">
              <w:rPr>
                <w:i/>
              </w:rPr>
              <w:t xml:space="preserve"> </w:t>
            </w:r>
            <w:proofErr w:type="spellStart"/>
            <w:r w:rsidRPr="00C45603">
              <w:rPr>
                <w:i/>
              </w:rPr>
              <w:t>vitro</w:t>
            </w:r>
            <w:proofErr w:type="spellEnd"/>
            <w:r w:rsidRPr="00C45603">
              <w:t xml:space="preserve"> un izstādī</w:t>
            </w:r>
            <w:r>
              <w:t>ti</w:t>
            </w:r>
            <w:r w:rsidRPr="00C45603">
              <w:t xml:space="preserve"> ekspozīcijā NBD</w:t>
            </w:r>
            <w:r>
              <w:t>;</w:t>
            </w:r>
            <w:r w:rsidRPr="00C45603">
              <w:t xml:space="preserve"> </w:t>
            </w:r>
            <w:r w:rsidRPr="00C45603">
              <w:rPr>
                <w:i/>
              </w:rPr>
              <w:t xml:space="preserve">D. </w:t>
            </w:r>
            <w:proofErr w:type="spellStart"/>
            <w:r w:rsidRPr="00C45603">
              <w:rPr>
                <w:i/>
              </w:rPr>
              <w:t>superbus</w:t>
            </w:r>
            <w:proofErr w:type="spellEnd"/>
            <w:r w:rsidRPr="00C45603">
              <w:t xml:space="preserve"> stād</w:t>
            </w:r>
            <w:r>
              <w:t>i</w:t>
            </w:r>
            <w:r w:rsidRPr="00C45603">
              <w:t xml:space="preserve"> nodo</w:t>
            </w:r>
            <w:r>
              <w:t>ti</w:t>
            </w:r>
            <w:r w:rsidRPr="00C45603">
              <w:t xml:space="preserve"> </w:t>
            </w:r>
            <w:r>
              <w:t xml:space="preserve">arī </w:t>
            </w:r>
            <w:r w:rsidRPr="00C45603">
              <w:t xml:space="preserve">LU Botāniskajam dārzam (gatavojot zinātniskās sadarbības līgumu) un Lēdurgas </w:t>
            </w:r>
            <w:proofErr w:type="spellStart"/>
            <w:r w:rsidRPr="00C45603">
              <w:t>dendroparkam</w:t>
            </w:r>
            <w:proofErr w:type="spellEnd"/>
            <w:r>
              <w:t>.</w:t>
            </w:r>
          </w:p>
          <w:p w14:paraId="43023080" w14:textId="77777777" w:rsidR="00C63760" w:rsidRDefault="00C63760" w:rsidP="00E27B58">
            <w:pPr>
              <w:ind w:firstLine="0"/>
              <w:rPr>
                <w:rFonts w:cs="Times New Roman"/>
                <w:szCs w:val="24"/>
                <w:u w:val="single"/>
              </w:rPr>
            </w:pPr>
            <w:r w:rsidRPr="009C1C28">
              <w:rPr>
                <w:rFonts w:cs="Times New Roman"/>
                <w:szCs w:val="24"/>
              </w:rPr>
              <w:t>Pārtikas, aromātisko un ārstniecības augu nodaļā veikta</w:t>
            </w:r>
            <w:r w:rsidRPr="00213469">
              <w:rPr>
                <w:rFonts w:cs="Times New Roman"/>
                <w:szCs w:val="24"/>
              </w:rPr>
              <w:t xml:space="preserve"> </w:t>
            </w:r>
            <w:r>
              <w:rPr>
                <w:rFonts w:cs="Times New Roman"/>
                <w:szCs w:val="24"/>
              </w:rPr>
              <w:t xml:space="preserve">kolekcijas </w:t>
            </w:r>
            <w:r w:rsidRPr="00213469">
              <w:rPr>
                <w:rFonts w:cs="Times New Roman"/>
                <w:szCs w:val="24"/>
              </w:rPr>
              <w:t xml:space="preserve">stādījumu ravēšana, </w:t>
            </w:r>
            <w:r>
              <w:rPr>
                <w:rFonts w:cs="Times New Roman"/>
                <w:szCs w:val="24"/>
              </w:rPr>
              <w:t xml:space="preserve">irdināšana, mēslošana, laistīšana, sliktāk pārziemojušo </w:t>
            </w:r>
            <w:proofErr w:type="spellStart"/>
            <w:r>
              <w:rPr>
                <w:rFonts w:cs="Times New Roman"/>
                <w:szCs w:val="24"/>
              </w:rPr>
              <w:t>taksonu</w:t>
            </w:r>
            <w:proofErr w:type="spellEnd"/>
            <w:r>
              <w:rPr>
                <w:rFonts w:cs="Times New Roman"/>
                <w:szCs w:val="24"/>
              </w:rPr>
              <w:t xml:space="preserve"> stādījumu atjaunināšana.</w:t>
            </w:r>
          </w:p>
          <w:p w14:paraId="460B80E1" w14:textId="77777777" w:rsidR="00C63760" w:rsidRPr="000E2AF1" w:rsidRDefault="00C63760" w:rsidP="00E27B58">
            <w:pPr>
              <w:pStyle w:val="Sarakstarindkopa1"/>
              <w:ind w:left="6"/>
              <w:rPr>
                <w:rFonts w:cs="Times New Roman"/>
                <w:color w:val="000000"/>
                <w:szCs w:val="24"/>
                <w:lang w:val="lv-LV"/>
              </w:rPr>
            </w:pPr>
            <w:r>
              <w:rPr>
                <w:rFonts w:cs="Times New Roman"/>
                <w:szCs w:val="24"/>
                <w:lang w:val="lv-LV"/>
              </w:rPr>
              <w:t>Latvijas selekcijas telpaugu genofonda saglabāšanas nodaļā uzturēti</w:t>
            </w:r>
            <w:r w:rsidRPr="000E2AF1">
              <w:rPr>
                <w:rFonts w:cs="Times New Roman"/>
                <w:szCs w:val="24"/>
                <w:lang w:val="lv-LV"/>
              </w:rPr>
              <w:t xml:space="preserve"> </w:t>
            </w:r>
            <w:r>
              <w:rPr>
                <w:rFonts w:cs="Times New Roman"/>
                <w:szCs w:val="24"/>
                <w:lang w:val="lv-LV"/>
              </w:rPr>
              <w:t xml:space="preserve">73 </w:t>
            </w:r>
            <w:r w:rsidRPr="000E2AF1">
              <w:rPr>
                <w:rFonts w:cs="Times New Roman"/>
                <w:szCs w:val="24"/>
                <w:lang w:val="lv-LV"/>
              </w:rPr>
              <w:t xml:space="preserve">Latvijas izcelsmes </w:t>
            </w:r>
            <w:proofErr w:type="spellStart"/>
            <w:r>
              <w:rPr>
                <w:rFonts w:cs="Times New Roman"/>
                <w:szCs w:val="24"/>
                <w:lang w:val="lv-LV"/>
              </w:rPr>
              <w:t>taksoni</w:t>
            </w:r>
            <w:proofErr w:type="spellEnd"/>
            <w:r w:rsidRPr="000E2AF1">
              <w:rPr>
                <w:rFonts w:cs="Times New Roman"/>
                <w:szCs w:val="24"/>
                <w:lang w:val="lv-LV"/>
              </w:rPr>
              <w:t>.</w:t>
            </w:r>
          </w:p>
          <w:p w14:paraId="425C2489" w14:textId="77777777" w:rsidR="00C63760" w:rsidRDefault="00C63760" w:rsidP="00E27B58">
            <w:pPr>
              <w:pStyle w:val="Sarakstarindkopa1"/>
              <w:ind w:left="6"/>
              <w:rPr>
                <w:rFonts w:cs="Times New Roman"/>
                <w:color w:val="000000"/>
                <w:szCs w:val="24"/>
                <w:lang w:val="lv-LV"/>
              </w:rPr>
            </w:pPr>
            <w:r w:rsidRPr="009C1C28">
              <w:rPr>
                <w:rFonts w:cs="Times New Roman"/>
                <w:color w:val="000000"/>
                <w:szCs w:val="24"/>
                <w:lang w:val="lv-LV"/>
              </w:rPr>
              <w:t>Oranžērijā v</w:t>
            </w:r>
            <w:r w:rsidRPr="00EB30FD">
              <w:rPr>
                <w:rFonts w:cs="Times New Roman"/>
                <w:color w:val="000000"/>
                <w:szCs w:val="24"/>
                <w:lang w:val="lv-LV"/>
              </w:rPr>
              <w:t>eikti kārtējie uzturēšanas darbi</w:t>
            </w:r>
            <w:r>
              <w:rPr>
                <w:rFonts w:cs="Times New Roman"/>
                <w:color w:val="000000"/>
                <w:szCs w:val="24"/>
                <w:lang w:val="lv-LV"/>
              </w:rPr>
              <w:t xml:space="preserve"> – apgriešana, mēslošana</w:t>
            </w:r>
            <w:r w:rsidRPr="00EB30FD">
              <w:rPr>
                <w:rFonts w:cs="Times New Roman"/>
                <w:color w:val="000000"/>
                <w:szCs w:val="24"/>
                <w:lang w:val="lv-LV"/>
              </w:rPr>
              <w:t xml:space="preserve">. </w:t>
            </w:r>
            <w:r w:rsidRPr="00E236EF">
              <w:rPr>
                <w:rFonts w:cs="Times New Roman"/>
                <w:color w:val="000000"/>
                <w:szCs w:val="24"/>
                <w:lang w:val="lv-LV"/>
              </w:rPr>
              <w:t xml:space="preserve">Datu bāzē 1716, bet reģistrēti kladē 2100 </w:t>
            </w:r>
            <w:proofErr w:type="spellStart"/>
            <w:r w:rsidRPr="00E236EF">
              <w:rPr>
                <w:rFonts w:cs="Times New Roman"/>
                <w:color w:val="000000"/>
                <w:szCs w:val="24"/>
                <w:lang w:val="lv-LV"/>
              </w:rPr>
              <w:t>taksonu</w:t>
            </w:r>
            <w:proofErr w:type="spellEnd"/>
            <w:r w:rsidRPr="00E236EF">
              <w:rPr>
                <w:rFonts w:cs="Times New Roman"/>
                <w:color w:val="000000"/>
                <w:szCs w:val="24"/>
                <w:lang w:val="lv-LV"/>
              </w:rPr>
              <w:t xml:space="preserve">, kas ietver āra ekspozīcijās izvietotos </w:t>
            </w:r>
            <w:proofErr w:type="spellStart"/>
            <w:r w:rsidRPr="00E236EF">
              <w:rPr>
                <w:rFonts w:cs="Times New Roman"/>
                <w:color w:val="000000"/>
                <w:szCs w:val="24"/>
                <w:lang w:val="lv-LV"/>
              </w:rPr>
              <w:t>lielpodu</w:t>
            </w:r>
            <w:proofErr w:type="spellEnd"/>
            <w:r w:rsidRPr="00E236EF">
              <w:rPr>
                <w:rFonts w:cs="Times New Roman"/>
                <w:color w:val="000000"/>
                <w:szCs w:val="24"/>
                <w:lang w:val="lv-LV"/>
              </w:rPr>
              <w:t xml:space="preserve"> augus, </w:t>
            </w:r>
            <w:proofErr w:type="spellStart"/>
            <w:r w:rsidRPr="00E236EF">
              <w:rPr>
                <w:rFonts w:cs="Times New Roman"/>
                <w:color w:val="000000"/>
                <w:szCs w:val="24"/>
                <w:lang w:val="lv-LV"/>
              </w:rPr>
              <w:t>augststumbra</w:t>
            </w:r>
            <w:proofErr w:type="spellEnd"/>
            <w:r w:rsidRPr="00E236EF">
              <w:rPr>
                <w:rFonts w:cs="Times New Roman"/>
                <w:color w:val="000000"/>
                <w:szCs w:val="24"/>
                <w:lang w:val="lv-LV"/>
              </w:rPr>
              <w:t xml:space="preserve"> formas, </w:t>
            </w:r>
            <w:proofErr w:type="spellStart"/>
            <w:r w:rsidRPr="00E236EF">
              <w:rPr>
                <w:rFonts w:cs="Times New Roman"/>
                <w:color w:val="000000"/>
                <w:szCs w:val="24"/>
                <w:lang w:val="lv-LV"/>
              </w:rPr>
              <w:t>bonsai</w:t>
            </w:r>
            <w:proofErr w:type="spellEnd"/>
            <w:r w:rsidRPr="00E236EF">
              <w:rPr>
                <w:rFonts w:cs="Times New Roman"/>
                <w:color w:val="000000"/>
                <w:szCs w:val="24"/>
                <w:lang w:val="lv-LV"/>
              </w:rPr>
              <w:t xml:space="preserve"> un ūdensaugus.</w:t>
            </w:r>
          </w:p>
          <w:p w14:paraId="63F26BB7" w14:textId="77777777" w:rsidR="00C63760" w:rsidRDefault="00C63760" w:rsidP="00E27B58">
            <w:pPr>
              <w:pStyle w:val="Sarakstarindkopa1"/>
              <w:ind w:left="6"/>
              <w:rPr>
                <w:rFonts w:cs="Times New Roman"/>
                <w:color w:val="000000"/>
                <w:szCs w:val="24"/>
                <w:lang w:val="lv-LV"/>
              </w:rPr>
            </w:pPr>
            <w:r>
              <w:rPr>
                <w:rFonts w:cs="Times New Roman"/>
                <w:color w:val="000000"/>
                <w:szCs w:val="24"/>
                <w:lang w:val="lv-LV"/>
              </w:rPr>
              <w:t xml:space="preserve">Veikti daudzgadīgo lakstaugu stādījumu kārtējie kopšanas darbi. </w:t>
            </w:r>
          </w:p>
          <w:p w14:paraId="661B446A" w14:textId="77777777" w:rsidR="00C63760" w:rsidRPr="003459E8" w:rsidRDefault="00C63760" w:rsidP="00E27B58">
            <w:pPr>
              <w:pStyle w:val="ListParagraph"/>
              <w:ind w:left="6"/>
              <w:rPr>
                <w:rFonts w:cs="Times New Roman"/>
                <w:color w:val="000000"/>
                <w:szCs w:val="24"/>
                <w:u w:val="single"/>
              </w:rPr>
            </w:pPr>
            <w:r w:rsidRPr="003C2B38">
              <w:rPr>
                <w:rFonts w:cs="Times New Roman"/>
                <w:szCs w:val="24"/>
              </w:rPr>
              <w:t xml:space="preserve">Pilnveidota flokšu kolekcija/ekspozīcija (45 šķirnes), daļēja renovācija un stādījumu papildināšana rozārijā (65 </w:t>
            </w:r>
            <w:proofErr w:type="spellStart"/>
            <w:r w:rsidRPr="003C2B38">
              <w:rPr>
                <w:rFonts w:cs="Times New Roman"/>
                <w:szCs w:val="24"/>
              </w:rPr>
              <w:t>taksoni</w:t>
            </w:r>
            <w:proofErr w:type="spellEnd"/>
            <w:r w:rsidRPr="003C2B38">
              <w:rPr>
                <w:rFonts w:cs="Times New Roman"/>
                <w:szCs w:val="24"/>
              </w:rPr>
              <w:t>), iekārtota ikgadējā dāliju ekspozīcija/ kolekcija (340 šķirnes)</w:t>
            </w:r>
          </w:p>
        </w:tc>
      </w:tr>
      <w:tr w:rsidR="00C63760" w:rsidRPr="0037069C" w14:paraId="750F8D17" w14:textId="77777777" w:rsidTr="00E27B58">
        <w:tc>
          <w:tcPr>
            <w:tcW w:w="4046" w:type="dxa"/>
          </w:tcPr>
          <w:p w14:paraId="42060CE2" w14:textId="77777777" w:rsidR="00C63760" w:rsidRPr="0037069C" w:rsidRDefault="00C63760" w:rsidP="00E27B58">
            <w:pPr>
              <w:pStyle w:val="NormalWeb"/>
              <w:numPr>
                <w:ilvl w:val="1"/>
                <w:numId w:val="5"/>
              </w:numPr>
              <w:spacing w:before="0" w:beforeAutospacing="0" w:after="0" w:afterAutospacing="0"/>
              <w:ind w:left="284" w:firstLine="283"/>
              <w:jc w:val="both"/>
            </w:pPr>
            <w:r w:rsidRPr="0037069C">
              <w:lastRenderedPageBreak/>
              <w:t>veidot un uzturēt zinātniski pamatotu āra dekoratīvo un pārtikas, kā arī telpaugu ekspozīciju kā sabiedrības izglītošanas un rekreācijas objektu;</w:t>
            </w:r>
          </w:p>
        </w:tc>
        <w:tc>
          <w:tcPr>
            <w:tcW w:w="1363" w:type="dxa"/>
          </w:tcPr>
          <w:p w14:paraId="7D290A59"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2A7EE6C7" w14:textId="77777777" w:rsidR="00C63760" w:rsidRPr="0037069C" w:rsidRDefault="00C63760" w:rsidP="00E27B58">
            <w:pPr>
              <w:pStyle w:val="ListParagraph"/>
              <w:ind w:left="6"/>
              <w:rPr>
                <w:rFonts w:cs="Times New Roman"/>
                <w:szCs w:val="24"/>
              </w:rPr>
            </w:pPr>
            <w:r w:rsidRPr="0037069C">
              <w:rPr>
                <w:rFonts w:cs="Times New Roman"/>
                <w:szCs w:val="24"/>
              </w:rPr>
              <w:t>Uzturēto ekspozīciju skaits – 16</w:t>
            </w:r>
          </w:p>
        </w:tc>
        <w:tc>
          <w:tcPr>
            <w:tcW w:w="4733" w:type="dxa"/>
          </w:tcPr>
          <w:p w14:paraId="6168303D" w14:textId="77777777" w:rsidR="00C63760" w:rsidRPr="006848A0" w:rsidRDefault="00C63760" w:rsidP="00E27B58">
            <w:pPr>
              <w:ind w:firstLine="0"/>
              <w:rPr>
                <w:sz w:val="22"/>
                <w:lang w:eastAsia="lv-LV"/>
              </w:rPr>
            </w:pPr>
            <w:proofErr w:type="spellStart"/>
            <w:r>
              <w:rPr>
                <w:rFonts w:cs="Times New Roman"/>
                <w:color w:val="000000"/>
                <w:szCs w:val="24"/>
              </w:rPr>
              <w:t>Lielpodu</w:t>
            </w:r>
            <w:proofErr w:type="spellEnd"/>
            <w:r>
              <w:rPr>
                <w:rFonts w:cs="Times New Roman"/>
                <w:color w:val="000000"/>
                <w:szCs w:val="24"/>
              </w:rPr>
              <w:t xml:space="preserve"> augi vasaras sezonai pārvietoti ārpus oranžērijas. Izstādīta dāliju ekspozīcija. </w:t>
            </w:r>
            <w:r w:rsidRPr="009C1C28">
              <w:rPr>
                <w:rFonts w:cs="Times New Roman"/>
                <w:color w:val="000000"/>
                <w:szCs w:val="24"/>
              </w:rPr>
              <w:t>Veikti viengadīgo krāšņumaugu stādījumi, t.sk.</w:t>
            </w:r>
            <w:r>
              <w:rPr>
                <w:rFonts w:cs="Times New Roman"/>
                <w:color w:val="000000"/>
                <w:szCs w:val="24"/>
              </w:rPr>
              <w:t xml:space="preserve"> </w:t>
            </w:r>
            <w:r w:rsidRPr="009C1C28">
              <w:rPr>
                <w:rFonts w:cs="Times New Roman"/>
                <w:color w:val="000000"/>
                <w:szCs w:val="24"/>
              </w:rPr>
              <w:t>Latvijas 100-gades dobē</w:t>
            </w:r>
            <w:r>
              <w:rPr>
                <w:rFonts w:cs="Times New Roman"/>
                <w:color w:val="000000"/>
                <w:szCs w:val="24"/>
              </w:rPr>
              <w:t>.</w:t>
            </w:r>
            <w:r w:rsidRPr="009C1C28">
              <w:rPr>
                <w:rFonts w:cs="Times New Roman"/>
                <w:color w:val="000000"/>
                <w:szCs w:val="24"/>
              </w:rPr>
              <w:t xml:space="preserve"> </w:t>
            </w:r>
            <w:r>
              <w:rPr>
                <w:rFonts w:cs="Times New Roman"/>
                <w:color w:val="000000"/>
                <w:szCs w:val="24"/>
              </w:rPr>
              <w:t>I</w:t>
            </w:r>
            <w:r w:rsidRPr="009C1C28">
              <w:rPr>
                <w:rFonts w:cs="Times New Roman"/>
                <w:color w:val="000000"/>
                <w:szCs w:val="24"/>
              </w:rPr>
              <w:t>zveidota viengadīg</w:t>
            </w:r>
            <w:r>
              <w:rPr>
                <w:rFonts w:cs="Times New Roman"/>
                <w:color w:val="000000"/>
                <w:szCs w:val="24"/>
              </w:rPr>
              <w:t xml:space="preserve">a tematiska </w:t>
            </w:r>
            <w:r w:rsidRPr="009C1C28">
              <w:rPr>
                <w:rFonts w:cs="Times New Roman"/>
                <w:color w:val="000000"/>
                <w:szCs w:val="24"/>
              </w:rPr>
              <w:t>ekspozīcija – “Tev mūžam skanēt, Latvija”</w:t>
            </w:r>
            <w:r>
              <w:rPr>
                <w:rFonts w:cs="Times New Roman"/>
                <w:color w:val="000000"/>
                <w:szCs w:val="24"/>
              </w:rPr>
              <w:t>. Dendrārijā izvietoti divi jauni stendi.</w:t>
            </w:r>
          </w:p>
        </w:tc>
      </w:tr>
      <w:tr w:rsidR="00C63760" w:rsidRPr="0037069C" w14:paraId="488BD7CF" w14:textId="77777777" w:rsidTr="00E27B58">
        <w:tc>
          <w:tcPr>
            <w:tcW w:w="4046" w:type="dxa"/>
          </w:tcPr>
          <w:p w14:paraId="70A4B200" w14:textId="77777777" w:rsidR="00C63760" w:rsidRPr="0037069C" w:rsidRDefault="00C63760" w:rsidP="00E27B58">
            <w:pPr>
              <w:pStyle w:val="ListParagraph"/>
              <w:numPr>
                <w:ilvl w:val="1"/>
                <w:numId w:val="5"/>
              </w:numPr>
              <w:ind w:left="284" w:firstLine="283"/>
              <w:rPr>
                <w:rFonts w:cs="Times New Roman"/>
                <w:szCs w:val="24"/>
              </w:rPr>
            </w:pPr>
            <w:r w:rsidRPr="0037069C">
              <w:rPr>
                <w:rFonts w:cs="Times New Roman"/>
                <w:szCs w:val="24"/>
              </w:rPr>
              <w:t>nodrošināt Nacionālajā botāniskajā dārzā uzturēto kolekciju publisko pieejamību, cik tālu to pieļauj kolekciju augu juridiskais statuss, tehniskās iespējas un drošības apsvērumi.</w:t>
            </w:r>
          </w:p>
        </w:tc>
        <w:tc>
          <w:tcPr>
            <w:tcW w:w="1363" w:type="dxa"/>
          </w:tcPr>
          <w:p w14:paraId="794D9392"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302345B2" w14:textId="77777777" w:rsidR="00C63760" w:rsidRPr="0037069C" w:rsidRDefault="00C63760" w:rsidP="00E27B58">
            <w:pPr>
              <w:pStyle w:val="ListParagraph"/>
              <w:ind w:left="6"/>
              <w:rPr>
                <w:rFonts w:cs="Times New Roman"/>
                <w:szCs w:val="24"/>
              </w:rPr>
            </w:pPr>
            <w:r w:rsidRPr="0037069C">
              <w:rPr>
                <w:rFonts w:cs="Times New Roman"/>
                <w:szCs w:val="24"/>
              </w:rPr>
              <w:t>NBD ekspozīcijas un, iespēju robežās, arī pārējās kolekcijas ir pieejamas apmeklētājiem.</w:t>
            </w:r>
          </w:p>
          <w:p w14:paraId="543588AB" w14:textId="77777777" w:rsidR="00C63760" w:rsidRPr="0037069C" w:rsidRDefault="00C63760" w:rsidP="00E27B58">
            <w:pPr>
              <w:pStyle w:val="ListParagraph"/>
              <w:ind w:left="6"/>
              <w:rPr>
                <w:rFonts w:cs="Times New Roman"/>
                <w:szCs w:val="24"/>
              </w:rPr>
            </w:pPr>
            <w:r w:rsidRPr="0037069C">
              <w:rPr>
                <w:rFonts w:cs="Times New Roman"/>
                <w:szCs w:val="24"/>
              </w:rPr>
              <w:t xml:space="preserve">Plānotais apmeklētāju skaits gadā – </w:t>
            </w:r>
            <w:r w:rsidRPr="004301AC">
              <w:rPr>
                <w:rFonts w:cs="Times New Roman"/>
                <w:szCs w:val="24"/>
              </w:rPr>
              <w:t>50 000</w:t>
            </w:r>
            <w:r w:rsidRPr="007706CB">
              <w:rPr>
                <w:rFonts w:cs="Times New Roman"/>
                <w:color w:val="FF0000"/>
                <w:szCs w:val="24"/>
              </w:rPr>
              <w:t xml:space="preserve"> </w:t>
            </w:r>
          </w:p>
        </w:tc>
        <w:tc>
          <w:tcPr>
            <w:tcW w:w="4733" w:type="dxa"/>
          </w:tcPr>
          <w:p w14:paraId="24C8DB25" w14:textId="77777777" w:rsidR="00C63760" w:rsidRPr="0037069C" w:rsidRDefault="00C63760" w:rsidP="00E27B58">
            <w:pPr>
              <w:pStyle w:val="ListParagraph"/>
              <w:ind w:left="6"/>
              <w:rPr>
                <w:rFonts w:cs="Times New Roman"/>
                <w:szCs w:val="24"/>
              </w:rPr>
            </w:pPr>
            <w:r>
              <w:rPr>
                <w:rFonts w:cs="Times New Roman"/>
                <w:szCs w:val="24"/>
              </w:rPr>
              <w:t xml:space="preserve">NBD ekspozīcijas un kolekcijas ir pieejamas apmeklētājiem. Apmeklētāju skaits II. ceturksnī – </w:t>
            </w:r>
            <w:r w:rsidRPr="0091579B">
              <w:rPr>
                <w:rFonts w:cs="Times New Roman"/>
                <w:b/>
                <w:szCs w:val="24"/>
              </w:rPr>
              <w:t>29886</w:t>
            </w:r>
            <w:r>
              <w:rPr>
                <w:rFonts w:cs="Times New Roman"/>
                <w:szCs w:val="24"/>
              </w:rPr>
              <w:t>, t.sk. ar bezmaksas biļetēm – 1393, ar caurlaidēm 477, ar Salaspils iedz. kartēm – 8817, ģimenes – 4590, pieaugušie – 6707, skolēni – 2917, pensionāri/studenti – 4985.</w:t>
            </w:r>
          </w:p>
        </w:tc>
      </w:tr>
      <w:tr w:rsidR="00C63760" w:rsidRPr="0037069C" w14:paraId="1FD811EE" w14:textId="77777777" w:rsidTr="00E27B58">
        <w:tc>
          <w:tcPr>
            <w:tcW w:w="4046" w:type="dxa"/>
          </w:tcPr>
          <w:p w14:paraId="37E2F0F9" w14:textId="77777777" w:rsidR="00C63760" w:rsidRPr="0037069C" w:rsidRDefault="00C63760" w:rsidP="00E27B58">
            <w:pPr>
              <w:pStyle w:val="NormalWeb"/>
              <w:numPr>
                <w:ilvl w:val="0"/>
                <w:numId w:val="5"/>
              </w:numPr>
              <w:spacing w:before="0" w:beforeAutospacing="0" w:after="0" w:afterAutospacing="0"/>
              <w:ind w:left="0" w:firstLine="284"/>
              <w:jc w:val="both"/>
            </w:pPr>
            <w:r w:rsidRPr="0037069C">
              <w:t>Veikt zinātnisko darbību bioloģijā (augu fizioloģijā, botānikā); lauksaimniecībā (dārzkopībā, augu selekcijā), kā arī citās ar augiem saistītās zinātnes nozarēs</w:t>
            </w:r>
          </w:p>
        </w:tc>
        <w:tc>
          <w:tcPr>
            <w:tcW w:w="1363" w:type="dxa"/>
          </w:tcPr>
          <w:p w14:paraId="184352F5"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69D233F4" w14:textId="77777777" w:rsidR="00C63760" w:rsidRPr="0037069C" w:rsidRDefault="00C63760" w:rsidP="00E27B58">
            <w:pPr>
              <w:pStyle w:val="ListParagraph"/>
              <w:ind w:left="6"/>
              <w:rPr>
                <w:rFonts w:cs="Times New Roman"/>
                <w:szCs w:val="24"/>
              </w:rPr>
            </w:pPr>
            <w:r w:rsidRPr="0037069C">
              <w:rPr>
                <w:rFonts w:cs="Times New Roman"/>
                <w:szCs w:val="24"/>
              </w:rPr>
              <w:t>NBD darbinieku iesniegto vai publicēto zinātnisko publikāciju skaits – 7.</w:t>
            </w:r>
          </w:p>
          <w:p w14:paraId="40200543" w14:textId="77777777" w:rsidR="00C63760" w:rsidRPr="0037069C" w:rsidRDefault="00C63760" w:rsidP="00E27B58">
            <w:pPr>
              <w:pStyle w:val="ListParagraph"/>
              <w:ind w:left="6"/>
              <w:rPr>
                <w:rFonts w:cs="Times New Roman"/>
                <w:szCs w:val="24"/>
              </w:rPr>
            </w:pPr>
            <w:r w:rsidRPr="0037069C">
              <w:rPr>
                <w:rFonts w:cs="Times New Roman"/>
                <w:szCs w:val="24"/>
              </w:rPr>
              <w:t>NBD zinātnieku dalība zinātniskajās konferencēs (dalībnieku skaits no NBD) – 5</w:t>
            </w:r>
          </w:p>
        </w:tc>
        <w:tc>
          <w:tcPr>
            <w:tcW w:w="4733" w:type="dxa"/>
          </w:tcPr>
          <w:p w14:paraId="2776AB37" w14:textId="77777777" w:rsidR="00C63760" w:rsidRPr="00E469FE" w:rsidRDefault="00C63760" w:rsidP="00E27B58">
            <w:pPr>
              <w:ind w:firstLine="0"/>
              <w:jc w:val="left"/>
              <w:rPr>
                <w:u w:val="single"/>
              </w:rPr>
            </w:pPr>
            <w:r w:rsidRPr="00C919F4">
              <w:rPr>
                <w:u w:val="single"/>
              </w:rPr>
              <w:t>Valsts Pētījumu programma:</w:t>
            </w:r>
            <w:r>
              <w:rPr>
                <w:u w:val="single"/>
              </w:rPr>
              <w:t xml:space="preserve"> </w:t>
            </w:r>
            <w:r w:rsidRPr="008924C7">
              <w:rPr>
                <w:color w:val="000000"/>
              </w:rPr>
              <w:t>„Latvijas ekosistēmu vērtība un tās dinamika klimata ietekmē (</w:t>
            </w:r>
            <w:proofErr w:type="spellStart"/>
            <w:r w:rsidRPr="008924C7">
              <w:rPr>
                <w:color w:val="000000"/>
              </w:rPr>
              <w:t>EVIDEnT</w:t>
            </w:r>
            <w:proofErr w:type="spellEnd"/>
            <w:r w:rsidRPr="008924C7">
              <w:rPr>
                <w:color w:val="000000"/>
              </w:rPr>
              <w:t xml:space="preserve">)” projektā Nr. 4. „Bioloģiskā daudzveidība un tās loma starp citiem ekosistēmu pakalpojumiem”, apakšprojektā 4.5. </w:t>
            </w:r>
            <w:r w:rsidRPr="00C919F4">
              <w:rPr>
                <w:b/>
                <w:color w:val="000000"/>
              </w:rPr>
              <w:t xml:space="preserve">“Aizsargājamo sugu un to biotopu izpēte </w:t>
            </w:r>
            <w:proofErr w:type="spellStart"/>
            <w:r w:rsidRPr="00C919F4">
              <w:rPr>
                <w:b/>
                <w:i/>
                <w:color w:val="000000"/>
              </w:rPr>
              <w:t>in</w:t>
            </w:r>
            <w:proofErr w:type="spellEnd"/>
            <w:r w:rsidRPr="00C919F4">
              <w:rPr>
                <w:b/>
                <w:i/>
                <w:color w:val="000000"/>
              </w:rPr>
              <w:t xml:space="preserve"> situ</w:t>
            </w:r>
            <w:r w:rsidRPr="00C919F4">
              <w:rPr>
                <w:b/>
                <w:color w:val="000000"/>
              </w:rPr>
              <w:t xml:space="preserve"> un </w:t>
            </w:r>
            <w:proofErr w:type="spellStart"/>
            <w:r w:rsidRPr="00C919F4">
              <w:rPr>
                <w:b/>
                <w:i/>
                <w:color w:val="000000"/>
              </w:rPr>
              <w:t>ex</w:t>
            </w:r>
            <w:proofErr w:type="spellEnd"/>
            <w:r w:rsidRPr="00C919F4">
              <w:rPr>
                <w:b/>
                <w:i/>
                <w:color w:val="000000"/>
              </w:rPr>
              <w:t xml:space="preserve"> situ</w:t>
            </w:r>
            <w:r w:rsidRPr="00C919F4">
              <w:rPr>
                <w:b/>
                <w:color w:val="000000"/>
              </w:rPr>
              <w:t xml:space="preserve"> saglabāšanai”</w:t>
            </w:r>
            <w:r>
              <w:rPr>
                <w:b/>
                <w:color w:val="000000"/>
              </w:rPr>
              <w:t xml:space="preserve"> </w:t>
            </w:r>
            <w:r>
              <w:rPr>
                <w:color w:val="000000"/>
              </w:rPr>
              <w:t>2014.‒2018.g. (NBD sadaļas vadītāja D. Megre.</w:t>
            </w:r>
          </w:p>
          <w:p w14:paraId="0E932896" w14:textId="77777777" w:rsidR="00C63760" w:rsidRPr="00C919F4" w:rsidRDefault="00C63760" w:rsidP="00E27B58">
            <w:pPr>
              <w:ind w:firstLine="0"/>
              <w:jc w:val="left"/>
              <w:rPr>
                <w:u w:val="single"/>
              </w:rPr>
            </w:pPr>
            <w:r>
              <w:rPr>
                <w:u w:val="single"/>
              </w:rPr>
              <w:t>L</w:t>
            </w:r>
            <w:r w:rsidRPr="00C919F4">
              <w:rPr>
                <w:u w:val="single"/>
              </w:rPr>
              <w:t>īgum</w:t>
            </w:r>
            <w:r>
              <w:rPr>
                <w:u w:val="single"/>
              </w:rPr>
              <w:t>u pētījumi</w:t>
            </w:r>
            <w:r w:rsidRPr="00C919F4">
              <w:rPr>
                <w:u w:val="single"/>
              </w:rPr>
              <w:t>:</w:t>
            </w:r>
          </w:p>
          <w:p w14:paraId="3E88C089" w14:textId="77777777" w:rsidR="00C63760" w:rsidRPr="00FD1EC5" w:rsidRDefault="00C63760" w:rsidP="00E27B58">
            <w:pPr>
              <w:pStyle w:val="ListParagraph"/>
              <w:numPr>
                <w:ilvl w:val="0"/>
                <w:numId w:val="22"/>
              </w:numPr>
              <w:suppressAutoHyphens w:val="0"/>
              <w:spacing w:after="160" w:line="259" w:lineRule="auto"/>
              <w:ind w:left="325" w:hanging="325"/>
              <w:contextualSpacing/>
              <w:jc w:val="left"/>
              <w:rPr>
                <w:u w:val="single"/>
              </w:rPr>
            </w:pPr>
            <w:r>
              <w:t xml:space="preserve">ar SIA “Merks” </w:t>
            </w:r>
            <w:r w:rsidRPr="00F13EDB">
              <w:rPr>
                <w:b/>
              </w:rPr>
              <w:t>“</w:t>
            </w:r>
            <w:proofErr w:type="spellStart"/>
            <w:r w:rsidRPr="00F13EDB">
              <w:rPr>
                <w:b/>
              </w:rPr>
              <w:t>Dzegužpirkstīšu</w:t>
            </w:r>
            <w:proofErr w:type="spellEnd"/>
            <w:r w:rsidRPr="00F13EDB">
              <w:rPr>
                <w:b/>
              </w:rPr>
              <w:t xml:space="preserve"> pārstādīšana no Skanstes apkaimes teritorijas </w:t>
            </w:r>
            <w:proofErr w:type="spellStart"/>
            <w:r w:rsidRPr="00F13EDB">
              <w:rPr>
                <w:b/>
              </w:rPr>
              <w:t>lokālplānojuma</w:t>
            </w:r>
            <w:proofErr w:type="spellEnd"/>
            <w:r w:rsidRPr="00F13EDB">
              <w:rPr>
                <w:b/>
              </w:rPr>
              <w:t xml:space="preserve"> uz dabas liegumu “Vecdaugava””</w:t>
            </w:r>
            <w:r>
              <w:t xml:space="preserve"> par 5964 € (atbildīgā G. Jakobsone, izpildītāji </w:t>
            </w:r>
            <w:proofErr w:type="spellStart"/>
            <w:r>
              <w:t>G.Jakobsone</w:t>
            </w:r>
            <w:proofErr w:type="spellEnd"/>
            <w:r>
              <w:t xml:space="preserve">, D. Šmite, </w:t>
            </w:r>
            <w:proofErr w:type="spellStart"/>
            <w:r>
              <w:t>I.Dubova</w:t>
            </w:r>
            <w:proofErr w:type="spellEnd"/>
            <w:r>
              <w:t xml:space="preserve">) līdz 2019.gada 1.novembrim. </w:t>
            </w:r>
          </w:p>
          <w:p w14:paraId="1F4F0A88" w14:textId="77777777" w:rsidR="00C63760" w:rsidRDefault="00C63760" w:rsidP="00E27B58">
            <w:pPr>
              <w:pStyle w:val="ListParagraph"/>
              <w:numPr>
                <w:ilvl w:val="0"/>
                <w:numId w:val="22"/>
              </w:numPr>
              <w:suppressAutoHyphens w:val="0"/>
              <w:spacing w:after="160" w:line="259" w:lineRule="auto"/>
              <w:ind w:left="325" w:hanging="325"/>
              <w:contextualSpacing/>
              <w:jc w:val="left"/>
            </w:pPr>
            <w:r>
              <w:t xml:space="preserve">ar SIA “Latvijas Valsts Meži” </w:t>
            </w:r>
            <w:r w:rsidRPr="00670BE9">
              <w:rPr>
                <w:b/>
              </w:rPr>
              <w:t xml:space="preserve">“Ražošanā izmantojamo </w:t>
            </w:r>
            <w:proofErr w:type="spellStart"/>
            <w:r w:rsidRPr="00670BE9">
              <w:rPr>
                <w:b/>
              </w:rPr>
              <w:t>hibrīdapses</w:t>
            </w:r>
            <w:proofErr w:type="spellEnd"/>
            <w:r w:rsidRPr="00670BE9">
              <w:rPr>
                <w:b/>
              </w:rPr>
              <w:t xml:space="preserve">, saldo ķiršu klonu un citu kultūru pavairojamā </w:t>
            </w:r>
            <w:r w:rsidRPr="00670BE9">
              <w:rPr>
                <w:b/>
              </w:rPr>
              <w:lastRenderedPageBreak/>
              <w:t xml:space="preserve">materiāla atjaunojoša ataudzēšana </w:t>
            </w:r>
            <w:proofErr w:type="spellStart"/>
            <w:r w:rsidRPr="00670BE9">
              <w:rPr>
                <w:b/>
                <w:i/>
              </w:rPr>
              <w:t>in</w:t>
            </w:r>
            <w:proofErr w:type="spellEnd"/>
            <w:r w:rsidRPr="00670BE9">
              <w:rPr>
                <w:b/>
                <w:i/>
              </w:rPr>
              <w:t xml:space="preserve"> </w:t>
            </w:r>
            <w:proofErr w:type="spellStart"/>
            <w:r w:rsidRPr="00670BE9">
              <w:rPr>
                <w:b/>
                <w:i/>
              </w:rPr>
              <w:t>vitro</w:t>
            </w:r>
            <w:proofErr w:type="spellEnd"/>
            <w:r w:rsidRPr="00670BE9">
              <w:rPr>
                <w:b/>
              </w:rPr>
              <w:t xml:space="preserve"> kultūrā” </w:t>
            </w:r>
            <w:r>
              <w:t xml:space="preserve">(atbildīgā izpildītāja I. </w:t>
            </w:r>
            <w:proofErr w:type="spellStart"/>
            <w:r>
              <w:t>Dubova</w:t>
            </w:r>
            <w:proofErr w:type="spellEnd"/>
            <w:r>
              <w:t xml:space="preserve">) par </w:t>
            </w:r>
            <w:r>
              <w:rPr>
                <w:b/>
              </w:rPr>
              <w:t>2178</w:t>
            </w:r>
            <w:r w:rsidRPr="00835583">
              <w:rPr>
                <w:b/>
              </w:rPr>
              <w:t>.00</w:t>
            </w:r>
            <w:r w:rsidRPr="00AB4F78">
              <w:t xml:space="preserve"> €.</w:t>
            </w:r>
          </w:p>
          <w:p w14:paraId="3653D72D" w14:textId="77777777" w:rsidR="00C63760" w:rsidRDefault="00C63760" w:rsidP="00E27B58">
            <w:pPr>
              <w:pStyle w:val="ListParagraph"/>
              <w:numPr>
                <w:ilvl w:val="0"/>
                <w:numId w:val="22"/>
              </w:numPr>
              <w:suppressAutoHyphens w:val="0"/>
              <w:spacing w:after="160" w:line="259" w:lineRule="auto"/>
              <w:ind w:left="325" w:hanging="284"/>
              <w:contextualSpacing/>
              <w:jc w:val="left"/>
            </w:pPr>
            <w:r>
              <w:t xml:space="preserve">Pakalpojuma līgums DAP projektā </w:t>
            </w:r>
            <w:r w:rsidRPr="008F7D51">
              <w:t xml:space="preserve">“Meža silpureņu </w:t>
            </w:r>
            <w:proofErr w:type="spellStart"/>
            <w:r w:rsidRPr="008F7D51">
              <w:rPr>
                <w:i/>
              </w:rPr>
              <w:t>Pulsatilla</w:t>
            </w:r>
            <w:proofErr w:type="spellEnd"/>
            <w:r w:rsidRPr="008F7D51">
              <w:rPr>
                <w:i/>
              </w:rPr>
              <w:t xml:space="preserve"> </w:t>
            </w:r>
            <w:proofErr w:type="spellStart"/>
            <w:r w:rsidRPr="008F7D51">
              <w:rPr>
                <w:i/>
              </w:rPr>
              <w:t>patens</w:t>
            </w:r>
            <w:proofErr w:type="spellEnd"/>
            <w:r w:rsidRPr="008F7D51">
              <w:t xml:space="preserve"> atradņu Gaujas nacionālajā parkā un dabas parkā “Ogres Zilie kalni” ietekmējošo faktoru </w:t>
            </w:r>
            <w:proofErr w:type="spellStart"/>
            <w:r w:rsidRPr="008F7D51">
              <w:t>izvērtējums</w:t>
            </w:r>
            <w:proofErr w:type="spellEnd"/>
            <w:r w:rsidRPr="008F7D51">
              <w:t xml:space="preserve"> un apsaimniekošana” </w:t>
            </w:r>
            <w:r>
              <w:t>(līdz 30.11.2018). (D. Kļaviņa)</w:t>
            </w:r>
          </w:p>
          <w:p w14:paraId="4972B609" w14:textId="77777777" w:rsidR="00C63760" w:rsidRPr="00C45603" w:rsidRDefault="00C63760" w:rsidP="00E27B58">
            <w:pPr>
              <w:ind w:firstLine="0"/>
            </w:pPr>
            <w:r w:rsidRPr="00277A58">
              <w:rPr>
                <w:color w:val="333333"/>
                <w:sz w:val="22"/>
                <w:u w:val="single"/>
                <w:shd w:val="clear" w:color="auto" w:fill="FFFFFF"/>
              </w:rPr>
              <w:t>Zinātniskās publikācijas:</w:t>
            </w:r>
            <w:r w:rsidRPr="00277A58">
              <w:rPr>
                <w:color w:val="333333"/>
                <w:sz w:val="22"/>
                <w:shd w:val="clear" w:color="auto" w:fill="FFFFFF"/>
              </w:rPr>
              <w:t xml:space="preserve"> </w:t>
            </w:r>
          </w:p>
          <w:p w14:paraId="50BE4532" w14:textId="77777777" w:rsidR="00C63760" w:rsidRPr="004D611B" w:rsidRDefault="00C63760" w:rsidP="00E27B58">
            <w:pPr>
              <w:autoSpaceDE w:val="0"/>
              <w:autoSpaceDN w:val="0"/>
              <w:adjustRightInd w:val="0"/>
              <w:ind w:firstLine="0"/>
              <w:contextualSpacing/>
              <w:rPr>
                <w:lang w:val="en-GB"/>
              </w:rPr>
            </w:pPr>
            <w:proofErr w:type="spellStart"/>
            <w:r w:rsidRPr="004D611B">
              <w:rPr>
                <w:bCs/>
                <w:lang w:val="de-DE"/>
              </w:rPr>
              <w:t>Dokane</w:t>
            </w:r>
            <w:proofErr w:type="spellEnd"/>
            <w:r w:rsidRPr="004D611B">
              <w:rPr>
                <w:bCs/>
                <w:lang w:val="de-DE"/>
              </w:rPr>
              <w:t xml:space="preserve"> K., </w:t>
            </w:r>
            <w:r w:rsidRPr="004D611B">
              <w:rPr>
                <w:b/>
                <w:bCs/>
                <w:lang w:val="de-DE"/>
              </w:rPr>
              <w:t>Megre D.,</w:t>
            </w:r>
            <w:r w:rsidRPr="004D611B">
              <w:rPr>
                <w:bCs/>
                <w:lang w:val="de-DE"/>
              </w:rPr>
              <w:t xml:space="preserve"> Roze D., Strode L. 2018. </w:t>
            </w:r>
            <w:r w:rsidRPr="004D611B">
              <w:rPr>
                <w:iCs/>
                <w:lang w:val="en-GB"/>
              </w:rPr>
              <w:t>Effect of environmental factors on</w:t>
            </w:r>
            <w:r w:rsidRPr="004D611B">
              <w:rPr>
                <w:bCs/>
                <w:lang w:val="en-GB"/>
              </w:rPr>
              <w:t xml:space="preserve"> </w:t>
            </w:r>
            <w:r w:rsidRPr="004D611B">
              <w:rPr>
                <w:iCs/>
                <w:lang w:val="en-GB"/>
              </w:rPr>
              <w:t xml:space="preserve">chlorophyll </w:t>
            </w:r>
            <w:r w:rsidRPr="004D611B">
              <w:rPr>
                <w:i/>
                <w:lang w:val="en-GB"/>
              </w:rPr>
              <w:t xml:space="preserve">a </w:t>
            </w:r>
            <w:r w:rsidRPr="004D611B">
              <w:rPr>
                <w:iCs/>
                <w:lang w:val="en-GB"/>
              </w:rPr>
              <w:t xml:space="preserve">fluorescence of the fen orchid </w:t>
            </w:r>
            <w:r w:rsidRPr="004D611B">
              <w:rPr>
                <w:i/>
                <w:lang w:val="en-GB"/>
              </w:rPr>
              <w:t xml:space="preserve">Liparis </w:t>
            </w:r>
            <w:proofErr w:type="spellStart"/>
            <w:r w:rsidRPr="004D611B">
              <w:rPr>
                <w:i/>
                <w:lang w:val="en-GB"/>
              </w:rPr>
              <w:t>loeselii</w:t>
            </w:r>
            <w:proofErr w:type="spellEnd"/>
            <w:r w:rsidRPr="004D611B">
              <w:rPr>
                <w:lang w:val="en-GB"/>
              </w:rPr>
              <w:t xml:space="preserve"> </w:t>
            </w:r>
            <w:r w:rsidRPr="004D611B">
              <w:rPr>
                <w:iCs/>
                <w:lang w:val="en-GB"/>
              </w:rPr>
              <w:t xml:space="preserve">in European Union priority protected habitat 7210* Calcareous fens with </w:t>
            </w:r>
            <w:proofErr w:type="spellStart"/>
            <w:r w:rsidRPr="004D611B">
              <w:rPr>
                <w:i/>
                <w:lang w:val="en-GB"/>
              </w:rPr>
              <w:t>Cladium</w:t>
            </w:r>
            <w:proofErr w:type="spellEnd"/>
            <w:r w:rsidRPr="004D611B">
              <w:rPr>
                <w:i/>
                <w:lang w:val="en-GB"/>
              </w:rPr>
              <w:t xml:space="preserve"> </w:t>
            </w:r>
            <w:proofErr w:type="spellStart"/>
            <w:r w:rsidRPr="004D611B">
              <w:rPr>
                <w:i/>
                <w:lang w:val="en-GB"/>
              </w:rPr>
              <w:t>mariscus</w:t>
            </w:r>
            <w:proofErr w:type="spellEnd"/>
            <w:r w:rsidRPr="004D611B">
              <w:rPr>
                <w:lang w:val="en-GB"/>
              </w:rPr>
              <w:t xml:space="preserve"> </w:t>
            </w:r>
            <w:r w:rsidRPr="004D611B">
              <w:rPr>
                <w:iCs/>
                <w:lang w:val="en-GB"/>
              </w:rPr>
              <w:t xml:space="preserve">and species of the </w:t>
            </w:r>
            <w:proofErr w:type="spellStart"/>
            <w:r w:rsidRPr="004D611B">
              <w:rPr>
                <w:i/>
                <w:lang w:val="en-GB"/>
              </w:rPr>
              <w:t>Caricion</w:t>
            </w:r>
            <w:proofErr w:type="spellEnd"/>
            <w:r w:rsidRPr="004D611B">
              <w:rPr>
                <w:i/>
                <w:lang w:val="en-GB"/>
              </w:rPr>
              <w:t xml:space="preserve"> </w:t>
            </w:r>
            <w:proofErr w:type="spellStart"/>
            <w:r w:rsidRPr="004D611B">
              <w:rPr>
                <w:i/>
                <w:lang w:val="en-GB"/>
              </w:rPr>
              <w:t>davallianae</w:t>
            </w:r>
            <w:proofErr w:type="spellEnd"/>
            <w:r w:rsidRPr="004D611B">
              <w:rPr>
                <w:lang w:val="en-GB"/>
              </w:rPr>
              <w:t xml:space="preserve">. Rend. </w:t>
            </w:r>
            <w:proofErr w:type="spellStart"/>
            <w:r w:rsidRPr="004D611B">
              <w:rPr>
                <w:lang w:val="en-GB"/>
              </w:rPr>
              <w:t>Fis</w:t>
            </w:r>
            <w:proofErr w:type="spellEnd"/>
            <w:r w:rsidRPr="004D611B">
              <w:rPr>
                <w:lang w:val="en-GB"/>
              </w:rPr>
              <w:t xml:space="preserve">. Acc. </w:t>
            </w:r>
            <w:proofErr w:type="spellStart"/>
            <w:r w:rsidRPr="004D611B">
              <w:rPr>
                <w:lang w:val="en-GB"/>
              </w:rPr>
              <w:t>Lincei</w:t>
            </w:r>
            <w:proofErr w:type="spellEnd"/>
            <w:r w:rsidRPr="004D611B">
              <w:rPr>
                <w:lang w:val="en-GB"/>
              </w:rPr>
              <w:t xml:space="preserve"> 29: 375-381. (Scopus)</w:t>
            </w:r>
          </w:p>
          <w:p w14:paraId="2E716568" w14:textId="77777777" w:rsidR="00C63760" w:rsidRPr="00C45603" w:rsidRDefault="00C63760" w:rsidP="00E27B58">
            <w:pPr>
              <w:ind w:firstLine="0"/>
              <w:contextualSpacing/>
              <w:rPr>
                <w:lang w:val="en-GB"/>
              </w:rPr>
            </w:pPr>
            <w:r w:rsidRPr="004D611B">
              <w:rPr>
                <w:b/>
                <w:lang w:val="en-GB"/>
              </w:rPr>
              <w:t>Kļaviņa D</w:t>
            </w:r>
            <w:r w:rsidRPr="004D611B">
              <w:rPr>
                <w:lang w:val="en-GB"/>
              </w:rPr>
              <w:t xml:space="preserve">., Kļaviņa D. 2018. </w:t>
            </w:r>
            <w:r w:rsidRPr="004D611B">
              <w:rPr>
                <w:i/>
                <w:lang w:val="en-GB"/>
              </w:rPr>
              <w:t>Ex situ</w:t>
            </w:r>
            <w:r w:rsidRPr="004D611B">
              <w:rPr>
                <w:lang w:val="en-GB"/>
              </w:rPr>
              <w:t xml:space="preserve"> conservation of endangered plant species of Latvia by slow growth storage. Environ.</w:t>
            </w:r>
            <w:r>
              <w:rPr>
                <w:lang w:val="en-GB"/>
              </w:rPr>
              <w:t xml:space="preserve"> </w:t>
            </w:r>
            <w:r w:rsidRPr="004D611B">
              <w:rPr>
                <w:lang w:val="en-GB"/>
              </w:rPr>
              <w:t>Exp.</w:t>
            </w:r>
            <w:r>
              <w:rPr>
                <w:lang w:val="en-GB"/>
              </w:rPr>
              <w:t xml:space="preserve"> </w:t>
            </w:r>
            <w:r w:rsidRPr="004D611B">
              <w:rPr>
                <w:lang w:val="en-GB"/>
              </w:rPr>
              <w:t>Biol. 16: 129–138.</w:t>
            </w:r>
          </w:p>
          <w:p w14:paraId="4F4C233E" w14:textId="77777777" w:rsidR="00C63760" w:rsidRPr="003B389B" w:rsidRDefault="00C63760" w:rsidP="00E27B58">
            <w:pPr>
              <w:ind w:firstLine="0"/>
              <w:rPr>
                <w:u w:val="single"/>
              </w:rPr>
            </w:pPr>
            <w:r w:rsidRPr="00C45603">
              <w:rPr>
                <w:u w:val="single"/>
              </w:rPr>
              <w:t>Recenzijas:</w:t>
            </w:r>
            <w:r>
              <w:rPr>
                <w:u w:val="single"/>
              </w:rPr>
              <w:t xml:space="preserve"> </w:t>
            </w:r>
            <w:proofErr w:type="spellStart"/>
            <w:r w:rsidRPr="00C45603">
              <w:t>D</w:t>
            </w:r>
            <w:r>
              <w:t>.</w:t>
            </w:r>
            <w:r w:rsidRPr="00C45603">
              <w:t>Megre</w:t>
            </w:r>
            <w:proofErr w:type="spellEnd"/>
            <w:r>
              <w:t xml:space="preserve"> -</w:t>
            </w:r>
            <w:r w:rsidRPr="00C45603">
              <w:t xml:space="preserve"> recenzija LU </w:t>
            </w:r>
            <w:r w:rsidRPr="00C45603">
              <w:rPr>
                <w:shd w:val="clear" w:color="auto" w:fill="FFFFFF"/>
              </w:rPr>
              <w:t xml:space="preserve">bakalaura studiju programmas “Bioloģija” </w:t>
            </w:r>
            <w:r w:rsidRPr="00C45603">
              <w:t xml:space="preserve">studenta Eduarda Ivara Fimbauera bakalaura darbam "Parastā kadiķa </w:t>
            </w:r>
            <w:proofErr w:type="spellStart"/>
            <w:r w:rsidRPr="00C45603">
              <w:rPr>
                <w:i/>
              </w:rPr>
              <w:t>Juniperus</w:t>
            </w:r>
            <w:proofErr w:type="spellEnd"/>
            <w:r w:rsidRPr="00C45603">
              <w:rPr>
                <w:i/>
              </w:rPr>
              <w:t xml:space="preserve"> </w:t>
            </w:r>
            <w:proofErr w:type="spellStart"/>
            <w:r w:rsidRPr="00C45603">
              <w:rPr>
                <w:i/>
              </w:rPr>
              <w:t>communis</w:t>
            </w:r>
            <w:proofErr w:type="spellEnd"/>
            <w:r w:rsidRPr="00C45603">
              <w:t xml:space="preserve"> L. skuju anatomiskā uzbūve".</w:t>
            </w:r>
          </w:p>
          <w:p w14:paraId="36F0E0E8" w14:textId="77777777" w:rsidR="00C63760" w:rsidRPr="00C45603" w:rsidRDefault="00C63760" w:rsidP="00E27B58">
            <w:pPr>
              <w:ind w:firstLine="0"/>
            </w:pPr>
            <w:r w:rsidRPr="00C45603">
              <w:rPr>
                <w:u w:val="single"/>
              </w:rPr>
              <w:t>Ekspedīcijas</w:t>
            </w:r>
            <w:r w:rsidRPr="00C45603">
              <w:t>:</w:t>
            </w:r>
          </w:p>
          <w:p w14:paraId="51F106E3" w14:textId="77777777" w:rsidR="00C63760" w:rsidRPr="00C45603" w:rsidRDefault="00C63760" w:rsidP="00E27B58">
            <w:pPr>
              <w:ind w:firstLine="0"/>
            </w:pPr>
            <w:r w:rsidRPr="00C45603">
              <w:t xml:space="preserve">Veiktas 11 ekspedīcijas uz 16 vietām apsekojot dzeltenās </w:t>
            </w:r>
            <w:proofErr w:type="spellStart"/>
            <w:r w:rsidRPr="00C45603">
              <w:t>degužkurpītes</w:t>
            </w:r>
            <w:proofErr w:type="spellEnd"/>
            <w:r w:rsidRPr="00C45603">
              <w:t xml:space="preserve"> un meža silpurenes atradnes (D. Kļaviņa).</w:t>
            </w:r>
          </w:p>
          <w:p w14:paraId="26A20DCE" w14:textId="77777777" w:rsidR="00C63760" w:rsidRPr="00B81F36" w:rsidRDefault="00C63760" w:rsidP="00E27B58">
            <w:pPr>
              <w:ind w:firstLine="0"/>
              <w:jc w:val="left"/>
            </w:pPr>
            <w:r>
              <w:rPr>
                <w:u w:val="single"/>
              </w:rPr>
              <w:lastRenderedPageBreak/>
              <w:t>Uzstāšanās k</w:t>
            </w:r>
            <w:r w:rsidRPr="006E36FD">
              <w:rPr>
                <w:u w:val="single"/>
              </w:rPr>
              <w:t>onferenc</w:t>
            </w:r>
            <w:r>
              <w:rPr>
                <w:u w:val="single"/>
              </w:rPr>
              <w:t>ēs</w:t>
            </w:r>
            <w:r>
              <w:rPr>
                <w:b/>
                <w:u w:val="single"/>
              </w:rPr>
              <w:t>:</w:t>
            </w:r>
            <w:r>
              <w:rPr>
                <w:b/>
                <w:u w:val="single"/>
              </w:rPr>
              <w:br/>
            </w:r>
            <w:proofErr w:type="spellStart"/>
            <w:r w:rsidRPr="00B81F36">
              <w:t>L.Višņevska</w:t>
            </w:r>
            <w:proofErr w:type="spellEnd"/>
            <w:r>
              <w:t xml:space="preserve">, </w:t>
            </w:r>
            <w:proofErr w:type="spellStart"/>
            <w:r>
              <w:t>A.Svilāns</w:t>
            </w:r>
            <w:proofErr w:type="spellEnd"/>
            <w:r>
              <w:t xml:space="preserve"> </w:t>
            </w:r>
            <w:r w:rsidRPr="00B81F36">
              <w:t xml:space="preserve">National </w:t>
            </w:r>
            <w:proofErr w:type="spellStart"/>
            <w:r w:rsidRPr="00B81F36">
              <w:t>Botanic</w:t>
            </w:r>
            <w:proofErr w:type="spellEnd"/>
            <w:r w:rsidRPr="00B81F36">
              <w:t xml:space="preserve"> </w:t>
            </w:r>
            <w:proofErr w:type="spellStart"/>
            <w:r w:rsidRPr="00B81F36">
              <w:t>Garden</w:t>
            </w:r>
            <w:proofErr w:type="spellEnd"/>
            <w:r w:rsidRPr="00B81F36">
              <w:t xml:space="preserve"> </w:t>
            </w:r>
            <w:proofErr w:type="spellStart"/>
            <w:r w:rsidRPr="00B81F36">
              <w:t>of</w:t>
            </w:r>
            <w:proofErr w:type="spellEnd"/>
            <w:r w:rsidRPr="00B81F36">
              <w:t xml:space="preserve"> Latvia – </w:t>
            </w:r>
            <w:proofErr w:type="spellStart"/>
            <w:r w:rsidRPr="00B81F36">
              <w:t>strategy</w:t>
            </w:r>
            <w:proofErr w:type="spellEnd"/>
            <w:r w:rsidRPr="00B81F36">
              <w:t xml:space="preserve"> </w:t>
            </w:r>
            <w:proofErr w:type="spellStart"/>
            <w:r w:rsidRPr="00B81F36">
              <w:t>of</w:t>
            </w:r>
            <w:proofErr w:type="spellEnd"/>
            <w:r w:rsidRPr="00B81F36">
              <w:t xml:space="preserve"> </w:t>
            </w:r>
            <w:proofErr w:type="spellStart"/>
            <w:r w:rsidRPr="00B81F36">
              <w:t>environmental</w:t>
            </w:r>
            <w:proofErr w:type="spellEnd"/>
            <w:r w:rsidRPr="00B81F36">
              <w:t xml:space="preserve"> </w:t>
            </w:r>
            <w:proofErr w:type="spellStart"/>
            <w:r w:rsidRPr="00B81F36">
              <w:t>education</w:t>
            </w:r>
            <w:proofErr w:type="spellEnd"/>
            <w:r w:rsidRPr="00B81F36">
              <w:t xml:space="preserve">. </w:t>
            </w:r>
            <w:r>
              <w:t xml:space="preserve">Mutisks referāts Eiropas botānisko dārzu kongresā </w:t>
            </w:r>
            <w:proofErr w:type="spellStart"/>
            <w:r>
              <w:t>EuroGard</w:t>
            </w:r>
            <w:proofErr w:type="spellEnd"/>
            <w:r>
              <w:t xml:space="preserve"> VIII, Lisabona, Portugālē, 2018.g. 7.-11. maijs</w:t>
            </w:r>
          </w:p>
          <w:p w14:paraId="31F85B6C" w14:textId="77777777" w:rsidR="00C63760" w:rsidRPr="00B81F36" w:rsidRDefault="00C63760" w:rsidP="00E27B58">
            <w:pPr>
              <w:ind w:firstLine="0"/>
              <w:jc w:val="left"/>
            </w:pPr>
            <w:proofErr w:type="spellStart"/>
            <w:r w:rsidRPr="00B81F36">
              <w:t>L.Višņevska</w:t>
            </w:r>
            <w:proofErr w:type="spellEnd"/>
            <w:r w:rsidRPr="00B81F36">
              <w:t xml:space="preserve"> piedalījusies kārtējā Eiropas botānisko dārzu konsorcija sēdē </w:t>
            </w:r>
            <w:proofErr w:type="spellStart"/>
            <w:r w:rsidRPr="00B81F36">
              <w:t>Sintrā</w:t>
            </w:r>
            <w:proofErr w:type="spellEnd"/>
            <w:r w:rsidRPr="00B81F36">
              <w:t xml:space="preserve">, </w:t>
            </w:r>
            <w:r>
              <w:t>Portugālē, 5.-6. maijā ar atskaiti par Latvijas botānisko dārzu veikumu.</w:t>
            </w:r>
          </w:p>
        </w:tc>
      </w:tr>
      <w:tr w:rsidR="00C63760" w:rsidRPr="0037069C" w14:paraId="0DA9238C" w14:textId="77777777" w:rsidTr="00E27B58">
        <w:tc>
          <w:tcPr>
            <w:tcW w:w="4046" w:type="dxa"/>
          </w:tcPr>
          <w:p w14:paraId="3F34AD2E" w14:textId="77777777" w:rsidR="00C63760" w:rsidRPr="0037069C" w:rsidRDefault="00C63760" w:rsidP="00E27B58">
            <w:pPr>
              <w:pStyle w:val="NormalWeb"/>
              <w:numPr>
                <w:ilvl w:val="0"/>
                <w:numId w:val="5"/>
              </w:numPr>
              <w:spacing w:before="0" w:beforeAutospacing="0" w:after="0" w:afterAutospacing="0"/>
              <w:ind w:left="0" w:firstLine="284"/>
              <w:jc w:val="both"/>
            </w:pPr>
            <w:r w:rsidRPr="0037069C">
              <w:lastRenderedPageBreak/>
              <w:t>Veikt izglītojošo darbību savas kompetences jomā, organizējot neformālās izglītības pasākumus dažādām mērķauditorijām, ka arī populāri zinātniskas publikācijas plašsaziņas līdzekļos.</w:t>
            </w:r>
          </w:p>
        </w:tc>
        <w:tc>
          <w:tcPr>
            <w:tcW w:w="1363" w:type="dxa"/>
          </w:tcPr>
          <w:p w14:paraId="62E48FC1"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p>
        </w:tc>
        <w:tc>
          <w:tcPr>
            <w:tcW w:w="2808" w:type="dxa"/>
          </w:tcPr>
          <w:p w14:paraId="756BDB57" w14:textId="77777777" w:rsidR="00C63760" w:rsidRPr="0037069C" w:rsidRDefault="00C63760" w:rsidP="00E27B58">
            <w:pPr>
              <w:pStyle w:val="ListParagraph"/>
              <w:ind w:left="6"/>
              <w:rPr>
                <w:rFonts w:cs="Times New Roman"/>
                <w:szCs w:val="24"/>
              </w:rPr>
            </w:pPr>
            <w:r w:rsidRPr="0037069C">
              <w:rPr>
                <w:rFonts w:cs="Times New Roman"/>
                <w:szCs w:val="24"/>
              </w:rPr>
              <w:t>NBD organizēto neformālās izglītības pasākumu skaits</w:t>
            </w:r>
            <w:r>
              <w:rPr>
                <w:rFonts w:cs="Times New Roman"/>
                <w:szCs w:val="24"/>
              </w:rPr>
              <w:t xml:space="preserve"> – 150, t.sk.</w:t>
            </w:r>
            <w:r w:rsidRPr="0037069C">
              <w:rPr>
                <w:rFonts w:cs="Times New Roman"/>
                <w:szCs w:val="24"/>
              </w:rPr>
              <w:t>:</w:t>
            </w:r>
          </w:p>
          <w:p w14:paraId="45CA9EF4" w14:textId="77777777" w:rsidR="00C63760" w:rsidRPr="0037069C" w:rsidRDefault="00C63760" w:rsidP="00E27B58">
            <w:pPr>
              <w:pStyle w:val="ListParagraph"/>
              <w:ind w:left="6"/>
              <w:rPr>
                <w:rFonts w:cs="Times New Roman"/>
                <w:szCs w:val="24"/>
              </w:rPr>
            </w:pPr>
            <w:r w:rsidRPr="0037069C">
              <w:rPr>
                <w:rFonts w:cs="Times New Roman"/>
                <w:szCs w:val="24"/>
              </w:rPr>
              <w:t>tematiskie stādi gadatirgi – 7</w:t>
            </w:r>
            <w:r>
              <w:rPr>
                <w:rFonts w:cs="Times New Roman"/>
                <w:szCs w:val="24"/>
              </w:rPr>
              <w:t>;</w:t>
            </w:r>
          </w:p>
          <w:p w14:paraId="0940C458" w14:textId="77777777" w:rsidR="00C63760" w:rsidRPr="0037069C" w:rsidRDefault="00C63760" w:rsidP="00E27B58">
            <w:pPr>
              <w:pStyle w:val="ListParagraph"/>
              <w:ind w:left="6"/>
              <w:rPr>
                <w:rFonts w:cs="Times New Roman"/>
                <w:szCs w:val="24"/>
              </w:rPr>
            </w:pPr>
            <w:r w:rsidRPr="0037069C">
              <w:rPr>
                <w:rFonts w:cs="Times New Roman"/>
                <w:szCs w:val="24"/>
              </w:rPr>
              <w:t xml:space="preserve">izstādes NBD – </w:t>
            </w:r>
            <w:r>
              <w:rPr>
                <w:rFonts w:cs="Times New Roman"/>
                <w:szCs w:val="24"/>
              </w:rPr>
              <w:t>7;</w:t>
            </w:r>
          </w:p>
          <w:p w14:paraId="14B9254F" w14:textId="77777777" w:rsidR="00C63760" w:rsidRPr="0037069C" w:rsidRDefault="00C63760" w:rsidP="00E27B58">
            <w:pPr>
              <w:pStyle w:val="ListParagraph"/>
              <w:ind w:left="6"/>
              <w:rPr>
                <w:rFonts w:cs="Times New Roman"/>
                <w:szCs w:val="24"/>
              </w:rPr>
            </w:pPr>
            <w:r w:rsidRPr="0037069C">
              <w:rPr>
                <w:rFonts w:cs="Times New Roman"/>
                <w:szCs w:val="24"/>
              </w:rPr>
              <w:t>dalība izstādēs ārpus NBD – 3</w:t>
            </w:r>
            <w:r>
              <w:rPr>
                <w:rFonts w:cs="Times New Roman"/>
                <w:szCs w:val="24"/>
              </w:rPr>
              <w:t>;</w:t>
            </w:r>
          </w:p>
          <w:p w14:paraId="1DD90A2A" w14:textId="77777777" w:rsidR="00C63760" w:rsidRPr="0037069C" w:rsidRDefault="00C63760" w:rsidP="00E27B58">
            <w:pPr>
              <w:pStyle w:val="ListParagraph"/>
              <w:ind w:left="6"/>
              <w:rPr>
                <w:rFonts w:cs="Times New Roman"/>
                <w:szCs w:val="24"/>
              </w:rPr>
            </w:pPr>
            <w:r w:rsidRPr="0037069C">
              <w:rPr>
                <w:rFonts w:cs="Times New Roman"/>
                <w:szCs w:val="24"/>
              </w:rPr>
              <w:t xml:space="preserve">citi tematiskie pasākumi – </w:t>
            </w:r>
            <w:r>
              <w:rPr>
                <w:rFonts w:cs="Times New Roman"/>
                <w:szCs w:val="24"/>
              </w:rPr>
              <w:t>7;</w:t>
            </w:r>
          </w:p>
          <w:p w14:paraId="2A67A528" w14:textId="77777777" w:rsidR="00C63760" w:rsidRPr="0037069C" w:rsidRDefault="00C63760" w:rsidP="00E27B58">
            <w:pPr>
              <w:pStyle w:val="ListParagraph"/>
              <w:ind w:left="6"/>
              <w:rPr>
                <w:rFonts w:cs="Times New Roman"/>
                <w:szCs w:val="24"/>
              </w:rPr>
            </w:pPr>
            <w:r w:rsidRPr="0037069C">
              <w:rPr>
                <w:rFonts w:cs="Times New Roman"/>
                <w:szCs w:val="24"/>
              </w:rPr>
              <w:t xml:space="preserve">ekskursijas gida pavadībā – </w:t>
            </w:r>
            <w:r>
              <w:rPr>
                <w:rFonts w:cs="Times New Roman"/>
                <w:szCs w:val="24"/>
              </w:rPr>
              <w:t>8</w:t>
            </w:r>
            <w:r w:rsidRPr="0037069C">
              <w:rPr>
                <w:rFonts w:cs="Times New Roman"/>
                <w:szCs w:val="24"/>
              </w:rPr>
              <w:t>0</w:t>
            </w:r>
            <w:r>
              <w:rPr>
                <w:rFonts w:cs="Times New Roman"/>
                <w:szCs w:val="24"/>
              </w:rPr>
              <w:t>;</w:t>
            </w:r>
          </w:p>
          <w:p w14:paraId="6537B656" w14:textId="77777777" w:rsidR="00C63760" w:rsidRPr="0037069C" w:rsidRDefault="00C63760" w:rsidP="00E27B58">
            <w:pPr>
              <w:pStyle w:val="ListParagraph"/>
              <w:ind w:left="6"/>
              <w:rPr>
                <w:rFonts w:cs="Times New Roman"/>
                <w:szCs w:val="24"/>
              </w:rPr>
            </w:pPr>
            <w:r w:rsidRPr="0037069C">
              <w:rPr>
                <w:rFonts w:cs="Times New Roman"/>
                <w:szCs w:val="24"/>
              </w:rPr>
              <w:t xml:space="preserve">tematiskas nodarbības skolniekiem </w:t>
            </w:r>
            <w:r>
              <w:rPr>
                <w:rFonts w:cs="Times New Roman"/>
                <w:szCs w:val="24"/>
              </w:rPr>
              <w:t>– 30;</w:t>
            </w:r>
          </w:p>
          <w:p w14:paraId="255AF409" w14:textId="77777777" w:rsidR="00C63760" w:rsidRDefault="00C63760" w:rsidP="00E27B58">
            <w:pPr>
              <w:ind w:firstLine="0"/>
              <w:rPr>
                <w:rFonts w:cs="Times New Roman"/>
                <w:szCs w:val="24"/>
              </w:rPr>
            </w:pPr>
            <w:r w:rsidRPr="0037069C">
              <w:rPr>
                <w:rFonts w:cs="Times New Roman"/>
                <w:szCs w:val="24"/>
              </w:rPr>
              <w:t xml:space="preserve">NBD darbinieku populārzinātnisko lekciju, uzstāšanās radio un TV – </w:t>
            </w:r>
            <w:r>
              <w:rPr>
                <w:rFonts w:cs="Times New Roman"/>
                <w:szCs w:val="24"/>
              </w:rPr>
              <w:t>16.</w:t>
            </w:r>
            <w:r w:rsidRPr="0037069C">
              <w:rPr>
                <w:rFonts w:cs="Times New Roman"/>
                <w:szCs w:val="24"/>
              </w:rPr>
              <w:t xml:space="preserve"> </w:t>
            </w:r>
          </w:p>
          <w:p w14:paraId="2D50BB3D" w14:textId="77777777" w:rsidR="00C63760" w:rsidRPr="0037069C" w:rsidRDefault="00C63760" w:rsidP="00E27B58">
            <w:pPr>
              <w:pStyle w:val="ListParagraph"/>
              <w:ind w:left="6"/>
              <w:rPr>
                <w:rFonts w:cs="Times New Roman"/>
                <w:szCs w:val="24"/>
              </w:rPr>
            </w:pPr>
            <w:r>
              <w:rPr>
                <w:rFonts w:cs="Times New Roman"/>
                <w:szCs w:val="24"/>
              </w:rPr>
              <w:t>NBD darbinieku p</w:t>
            </w:r>
            <w:r w:rsidRPr="0037069C">
              <w:rPr>
                <w:rFonts w:cs="Times New Roman"/>
                <w:szCs w:val="24"/>
              </w:rPr>
              <w:t>opulāri zinātniskās publikācijas – 30</w:t>
            </w:r>
            <w:r>
              <w:rPr>
                <w:rFonts w:cs="Times New Roman"/>
                <w:szCs w:val="24"/>
              </w:rPr>
              <w:t>;</w:t>
            </w:r>
          </w:p>
          <w:p w14:paraId="0D2BCEF5" w14:textId="77777777" w:rsidR="00C63760" w:rsidRPr="004A081B" w:rsidRDefault="00C63760" w:rsidP="00E27B58">
            <w:pPr>
              <w:ind w:firstLine="0"/>
              <w:rPr>
                <w:rFonts w:cs="Times New Roman"/>
                <w:szCs w:val="24"/>
              </w:rPr>
            </w:pPr>
            <w:r w:rsidRPr="0037069C">
              <w:rPr>
                <w:rFonts w:cs="Times New Roman"/>
                <w:szCs w:val="24"/>
              </w:rPr>
              <w:t>paziņojumi presei – 10</w:t>
            </w:r>
            <w:r>
              <w:rPr>
                <w:rFonts w:cs="Times New Roman"/>
                <w:szCs w:val="24"/>
              </w:rPr>
              <w:t>.</w:t>
            </w:r>
          </w:p>
        </w:tc>
        <w:tc>
          <w:tcPr>
            <w:tcW w:w="4733" w:type="dxa"/>
          </w:tcPr>
          <w:p w14:paraId="64AF3E88" w14:textId="77777777" w:rsidR="00C63760" w:rsidRPr="001B59EA" w:rsidRDefault="00C63760" w:rsidP="00E27B58">
            <w:pPr>
              <w:spacing w:line="249" w:lineRule="auto"/>
              <w:ind w:firstLine="0"/>
              <w:rPr>
                <w:szCs w:val="24"/>
              </w:rPr>
            </w:pPr>
            <w:r w:rsidRPr="001B59EA">
              <w:rPr>
                <w:szCs w:val="24"/>
              </w:rPr>
              <w:t>Tematiskie stādu gadatirgi – 3</w:t>
            </w:r>
            <w:r>
              <w:rPr>
                <w:szCs w:val="24"/>
              </w:rPr>
              <w:t>;</w:t>
            </w:r>
          </w:p>
          <w:p w14:paraId="31FEC3B8" w14:textId="77777777" w:rsidR="00C63760" w:rsidRPr="001B59EA" w:rsidRDefault="00C63760" w:rsidP="00E27B58">
            <w:pPr>
              <w:spacing w:line="249" w:lineRule="auto"/>
              <w:ind w:firstLine="0"/>
              <w:rPr>
                <w:szCs w:val="24"/>
              </w:rPr>
            </w:pPr>
            <w:r w:rsidRPr="001B59EA">
              <w:rPr>
                <w:szCs w:val="24"/>
              </w:rPr>
              <w:t>Izstādes NBD – 3</w:t>
            </w:r>
            <w:r>
              <w:rPr>
                <w:szCs w:val="24"/>
              </w:rPr>
              <w:t>;</w:t>
            </w:r>
          </w:p>
          <w:p w14:paraId="15A73B4B" w14:textId="77777777" w:rsidR="00C63760" w:rsidRPr="001B59EA" w:rsidRDefault="00C63760" w:rsidP="00E27B58">
            <w:pPr>
              <w:spacing w:line="249" w:lineRule="auto"/>
              <w:ind w:firstLine="0"/>
              <w:rPr>
                <w:szCs w:val="24"/>
              </w:rPr>
            </w:pPr>
            <w:r w:rsidRPr="001B59EA">
              <w:rPr>
                <w:szCs w:val="24"/>
              </w:rPr>
              <w:t xml:space="preserve">Koncerti </w:t>
            </w:r>
            <w:r>
              <w:rPr>
                <w:szCs w:val="24"/>
              </w:rPr>
              <w:t>–</w:t>
            </w:r>
            <w:r w:rsidRPr="001B59EA">
              <w:rPr>
                <w:szCs w:val="24"/>
              </w:rPr>
              <w:t xml:space="preserve"> 2</w:t>
            </w:r>
            <w:r>
              <w:rPr>
                <w:szCs w:val="24"/>
              </w:rPr>
              <w:t>;</w:t>
            </w:r>
          </w:p>
          <w:p w14:paraId="4B9A70BB" w14:textId="77777777" w:rsidR="00C63760" w:rsidRPr="001B59EA" w:rsidRDefault="00C63760" w:rsidP="00E27B58">
            <w:pPr>
              <w:spacing w:line="249" w:lineRule="auto"/>
              <w:ind w:firstLine="0"/>
              <w:rPr>
                <w:szCs w:val="24"/>
              </w:rPr>
            </w:pPr>
            <w:r w:rsidRPr="001B59EA">
              <w:rPr>
                <w:szCs w:val="24"/>
              </w:rPr>
              <w:t xml:space="preserve">Izstādes ārpus NBD </w:t>
            </w:r>
            <w:r>
              <w:rPr>
                <w:szCs w:val="24"/>
              </w:rPr>
              <w:t>–</w:t>
            </w:r>
            <w:r w:rsidRPr="001B59EA">
              <w:rPr>
                <w:szCs w:val="24"/>
              </w:rPr>
              <w:t xml:space="preserve"> 2</w:t>
            </w:r>
            <w:r>
              <w:rPr>
                <w:szCs w:val="24"/>
              </w:rPr>
              <w:t>;</w:t>
            </w:r>
          </w:p>
          <w:p w14:paraId="7EE39085" w14:textId="77777777" w:rsidR="00C63760" w:rsidRPr="001B59EA" w:rsidRDefault="00C63760" w:rsidP="00E27B58">
            <w:pPr>
              <w:spacing w:line="249" w:lineRule="auto"/>
              <w:ind w:firstLine="0"/>
              <w:rPr>
                <w:szCs w:val="24"/>
              </w:rPr>
            </w:pPr>
            <w:r w:rsidRPr="001B59EA">
              <w:rPr>
                <w:szCs w:val="24"/>
              </w:rPr>
              <w:t xml:space="preserve">Izglītojošas ekskursijas – </w:t>
            </w:r>
            <w:r w:rsidRPr="001B59EA">
              <w:rPr>
                <w:b/>
                <w:szCs w:val="24"/>
              </w:rPr>
              <w:t xml:space="preserve"> </w:t>
            </w:r>
            <w:r w:rsidRPr="001B59EA">
              <w:rPr>
                <w:szCs w:val="24"/>
              </w:rPr>
              <w:t xml:space="preserve"> 46; </w:t>
            </w:r>
          </w:p>
          <w:p w14:paraId="7B2C2F4E" w14:textId="77777777" w:rsidR="00C63760" w:rsidRPr="001B59EA" w:rsidRDefault="00C63760" w:rsidP="00E27B58">
            <w:pPr>
              <w:spacing w:line="249" w:lineRule="auto"/>
              <w:ind w:firstLine="0"/>
              <w:rPr>
                <w:szCs w:val="24"/>
              </w:rPr>
            </w:pPr>
            <w:r w:rsidRPr="001B59EA">
              <w:rPr>
                <w:szCs w:val="24"/>
              </w:rPr>
              <w:t xml:space="preserve">tematiskās nodarbības skolēniem - 64; </w:t>
            </w:r>
          </w:p>
          <w:p w14:paraId="691FC03D" w14:textId="77777777" w:rsidR="00C63760" w:rsidRPr="001B59EA" w:rsidRDefault="00C63760" w:rsidP="00E27B58">
            <w:pPr>
              <w:pStyle w:val="ListParagraph"/>
              <w:ind w:left="6"/>
              <w:rPr>
                <w:rFonts w:cs="Times New Roman"/>
                <w:szCs w:val="24"/>
              </w:rPr>
            </w:pPr>
            <w:r w:rsidRPr="001B59EA">
              <w:rPr>
                <w:rFonts w:cs="Times New Roman"/>
                <w:szCs w:val="24"/>
              </w:rPr>
              <w:t>Lekcijas un prezentācijas</w:t>
            </w:r>
            <w:r>
              <w:rPr>
                <w:rFonts w:cs="Times New Roman"/>
                <w:szCs w:val="24"/>
              </w:rPr>
              <w:t xml:space="preserve"> </w:t>
            </w:r>
            <w:r w:rsidRPr="001B59EA">
              <w:rPr>
                <w:rFonts w:cs="Times New Roman"/>
                <w:szCs w:val="24"/>
              </w:rPr>
              <w:t xml:space="preserve"> 3</w:t>
            </w:r>
            <w:r>
              <w:rPr>
                <w:rFonts w:cs="Times New Roman"/>
                <w:szCs w:val="24"/>
              </w:rPr>
              <w:t>;</w:t>
            </w:r>
          </w:p>
          <w:p w14:paraId="021EDC93" w14:textId="77777777" w:rsidR="00C63760" w:rsidRPr="001B59EA" w:rsidRDefault="00C63760" w:rsidP="00E27B58">
            <w:pPr>
              <w:spacing w:line="249" w:lineRule="auto"/>
              <w:ind w:firstLine="0"/>
              <w:rPr>
                <w:szCs w:val="24"/>
              </w:rPr>
            </w:pPr>
            <w:r w:rsidRPr="001B59EA">
              <w:rPr>
                <w:szCs w:val="24"/>
              </w:rPr>
              <w:t>Radio raidījumi</w:t>
            </w:r>
            <w:r>
              <w:rPr>
                <w:szCs w:val="24"/>
              </w:rPr>
              <w:t xml:space="preserve"> </w:t>
            </w:r>
            <w:r w:rsidRPr="001B59EA">
              <w:rPr>
                <w:szCs w:val="24"/>
              </w:rPr>
              <w:t>2</w:t>
            </w:r>
            <w:r>
              <w:rPr>
                <w:szCs w:val="24"/>
              </w:rPr>
              <w:t>;</w:t>
            </w:r>
          </w:p>
          <w:p w14:paraId="7500A2E7" w14:textId="77777777" w:rsidR="00C63760" w:rsidRPr="001B59EA" w:rsidRDefault="00C63760" w:rsidP="00E27B58">
            <w:pPr>
              <w:pStyle w:val="ListParagraph"/>
              <w:ind w:left="6"/>
              <w:rPr>
                <w:szCs w:val="24"/>
              </w:rPr>
            </w:pPr>
            <w:proofErr w:type="spellStart"/>
            <w:r w:rsidRPr="001B59EA">
              <w:rPr>
                <w:szCs w:val="24"/>
              </w:rPr>
              <w:t>Populārzin</w:t>
            </w:r>
            <w:proofErr w:type="spellEnd"/>
            <w:r w:rsidRPr="001B59EA">
              <w:rPr>
                <w:szCs w:val="24"/>
              </w:rPr>
              <w:t>. publikācijas 10</w:t>
            </w:r>
            <w:r>
              <w:rPr>
                <w:szCs w:val="24"/>
              </w:rPr>
              <w:t>;</w:t>
            </w:r>
          </w:p>
          <w:p w14:paraId="34767E45" w14:textId="77777777" w:rsidR="00C63760" w:rsidRPr="001B59EA" w:rsidRDefault="00C63760" w:rsidP="00E27B58">
            <w:pPr>
              <w:pStyle w:val="ListParagraph"/>
              <w:ind w:left="6"/>
              <w:rPr>
                <w:rFonts w:cs="Times New Roman"/>
                <w:szCs w:val="24"/>
              </w:rPr>
            </w:pPr>
            <w:r>
              <w:rPr>
                <w:rFonts w:cs="Times New Roman"/>
                <w:szCs w:val="24"/>
              </w:rPr>
              <w:t>Konsultāciju raksti</w:t>
            </w:r>
            <w:r w:rsidRPr="001B59EA">
              <w:rPr>
                <w:rFonts w:cs="Times New Roman"/>
                <w:szCs w:val="24"/>
              </w:rPr>
              <w:t xml:space="preserve"> 26</w:t>
            </w:r>
            <w:r>
              <w:rPr>
                <w:rFonts w:cs="Times New Roman"/>
                <w:szCs w:val="24"/>
              </w:rPr>
              <w:t>;</w:t>
            </w:r>
          </w:p>
          <w:p w14:paraId="40D6DB55" w14:textId="77777777" w:rsidR="00C63760" w:rsidRPr="001B59EA" w:rsidRDefault="00C63760" w:rsidP="00E27B58">
            <w:pPr>
              <w:pStyle w:val="ListParagraph"/>
              <w:ind w:left="6"/>
              <w:rPr>
                <w:rFonts w:cs="Times New Roman"/>
                <w:szCs w:val="24"/>
              </w:rPr>
            </w:pPr>
            <w:r w:rsidRPr="001B59EA">
              <w:rPr>
                <w:rFonts w:cs="Times New Roman"/>
                <w:szCs w:val="24"/>
              </w:rPr>
              <w:t>Paziņojumi presei 2</w:t>
            </w:r>
          </w:p>
        </w:tc>
      </w:tr>
      <w:tr w:rsidR="00C63760" w:rsidRPr="0037069C" w14:paraId="62216C0F" w14:textId="77777777" w:rsidTr="00E27B58">
        <w:trPr>
          <w:trHeight w:val="659"/>
        </w:trPr>
        <w:tc>
          <w:tcPr>
            <w:tcW w:w="4046" w:type="dxa"/>
          </w:tcPr>
          <w:p w14:paraId="2CC57944" w14:textId="77777777" w:rsidR="00C63760" w:rsidRPr="0037069C" w:rsidRDefault="00C63760" w:rsidP="00E27B58">
            <w:pPr>
              <w:pStyle w:val="NormalWeb"/>
              <w:numPr>
                <w:ilvl w:val="0"/>
                <w:numId w:val="5"/>
              </w:numPr>
              <w:spacing w:before="0" w:beforeAutospacing="0" w:after="0" w:afterAutospacing="0"/>
              <w:jc w:val="both"/>
            </w:pPr>
            <w:r w:rsidRPr="0037069C">
              <w:lastRenderedPageBreak/>
              <w:t>Uzglabāt izņemtos vai konfiscētos saskaņā ar 1973.gada Vašingtonas konvencijas par starptautisko tirdzniecību ar apdraudētajām savvaļas dzīvnieku un augu sugām konvencijas pielikumos iekļauto augu sugu īpatņus līdz kompetentu institūciju attiecīga lēmuma pieņemšanai.</w:t>
            </w:r>
          </w:p>
        </w:tc>
        <w:tc>
          <w:tcPr>
            <w:tcW w:w="1363" w:type="dxa"/>
          </w:tcPr>
          <w:p w14:paraId="2ECA0384"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16F5A251" w14:textId="77777777" w:rsidR="00C63760" w:rsidRPr="0037069C" w:rsidRDefault="00C63760" w:rsidP="00E27B58">
            <w:pPr>
              <w:pStyle w:val="ListParagraph"/>
              <w:ind w:left="6"/>
              <w:rPr>
                <w:rFonts w:cs="Times New Roman"/>
                <w:szCs w:val="24"/>
              </w:rPr>
            </w:pPr>
            <w:r w:rsidRPr="0037069C">
              <w:rPr>
                <w:rFonts w:cs="Times New Roman"/>
                <w:szCs w:val="24"/>
              </w:rPr>
              <w:t>Uzglabāti (pēc vajadzības) izņemtie vai konfiscētie reto un apdraudēto augu sugu īpatņi līdz kompetentu institūciju attiecīga lēmuma pieņemšanai.</w:t>
            </w:r>
          </w:p>
        </w:tc>
        <w:tc>
          <w:tcPr>
            <w:tcW w:w="4733" w:type="dxa"/>
          </w:tcPr>
          <w:p w14:paraId="6860BC37" w14:textId="77777777" w:rsidR="00C63760" w:rsidRPr="0037069C" w:rsidRDefault="00C63760" w:rsidP="00E27B58">
            <w:pPr>
              <w:pStyle w:val="ListParagraph"/>
              <w:ind w:left="6"/>
              <w:rPr>
                <w:rFonts w:cs="Times New Roman"/>
                <w:szCs w:val="24"/>
              </w:rPr>
            </w:pPr>
            <w:r>
              <w:rPr>
                <w:rFonts w:cs="Times New Roman"/>
                <w:szCs w:val="24"/>
              </w:rPr>
              <w:t>2018.g. II. ceturksnī saskaņā ar Vašingtonas konvenciju izņemtie vai konfiscētie augi netika saņemti.</w:t>
            </w:r>
          </w:p>
        </w:tc>
      </w:tr>
      <w:tr w:rsidR="00C63760" w:rsidRPr="0037069C" w14:paraId="024615DF" w14:textId="77777777" w:rsidTr="00E27B58">
        <w:trPr>
          <w:trHeight w:val="659"/>
        </w:trPr>
        <w:tc>
          <w:tcPr>
            <w:tcW w:w="4046" w:type="dxa"/>
          </w:tcPr>
          <w:p w14:paraId="373B72BC" w14:textId="77777777" w:rsidR="00C63760" w:rsidRPr="0037069C" w:rsidRDefault="00C63760" w:rsidP="00E27B58">
            <w:pPr>
              <w:pStyle w:val="NormalWeb"/>
              <w:numPr>
                <w:ilvl w:val="0"/>
                <w:numId w:val="5"/>
              </w:numPr>
              <w:spacing w:before="0" w:beforeAutospacing="0" w:after="0" w:afterAutospacing="0"/>
              <w:jc w:val="both"/>
            </w:pPr>
            <w:r w:rsidRPr="0037069C">
              <w:t>Veikt Eiropas parlamenta un Eiropas Savienības Padomes 2014.</w:t>
            </w:r>
            <w:r>
              <w:t xml:space="preserve"> </w:t>
            </w:r>
            <w:r w:rsidRPr="0037069C">
              <w:t xml:space="preserve">gada 16.aprīļa regulas (ES) 5111/2014 par </w:t>
            </w:r>
            <w:proofErr w:type="spellStart"/>
            <w:r w:rsidRPr="0037069C">
              <w:t>Nagojas</w:t>
            </w:r>
            <w:proofErr w:type="spellEnd"/>
            <w:r w:rsidRPr="0037069C">
              <w:t xml:space="preserve"> Protokola par piekļuvi ģenētiskajiem resursiem un to ieguvumu taisnīgu un godīgu sadali, kas gūti no šo resursu izmantošanas, izrietošiem atbilstības pasākumiem lietotājiem Savienībā kompetentās iestādes funkcijas.</w:t>
            </w:r>
          </w:p>
        </w:tc>
        <w:tc>
          <w:tcPr>
            <w:tcW w:w="1363" w:type="dxa"/>
          </w:tcPr>
          <w:p w14:paraId="7EAD76BA"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5FB0B501" w14:textId="77777777" w:rsidR="00C63760" w:rsidRPr="002867A2" w:rsidRDefault="00C63760" w:rsidP="00E27B58">
            <w:pPr>
              <w:pStyle w:val="ListParagraph"/>
              <w:ind w:left="6"/>
              <w:rPr>
                <w:rFonts w:cs="Times New Roman"/>
                <w:color w:val="FFC000"/>
                <w:szCs w:val="24"/>
              </w:rPr>
            </w:pPr>
            <w:r w:rsidRPr="008F4053">
              <w:rPr>
                <w:rFonts w:cs="Times New Roman"/>
                <w:color w:val="000000" w:themeColor="text1"/>
                <w:szCs w:val="24"/>
              </w:rPr>
              <w:t xml:space="preserve">Veikti nepieciešamie </w:t>
            </w:r>
            <w:proofErr w:type="spellStart"/>
            <w:r w:rsidRPr="008F4053">
              <w:rPr>
                <w:rFonts w:cs="Times New Roman"/>
                <w:color w:val="000000" w:themeColor="text1"/>
                <w:szCs w:val="24"/>
              </w:rPr>
              <w:t>priekšadarbi</w:t>
            </w:r>
            <w:proofErr w:type="spellEnd"/>
            <w:r w:rsidRPr="008F4053">
              <w:rPr>
                <w:rFonts w:cs="Times New Roman"/>
                <w:color w:val="000000" w:themeColor="text1"/>
                <w:szCs w:val="24"/>
              </w:rPr>
              <w:t xml:space="preserve"> </w:t>
            </w:r>
            <w:proofErr w:type="spellStart"/>
            <w:r w:rsidRPr="008F4053">
              <w:rPr>
                <w:rFonts w:cs="Times New Roman"/>
                <w:color w:val="000000" w:themeColor="text1"/>
                <w:szCs w:val="24"/>
              </w:rPr>
              <w:t>Nagojas</w:t>
            </w:r>
            <w:proofErr w:type="spellEnd"/>
            <w:r w:rsidRPr="008F4053">
              <w:rPr>
                <w:rFonts w:cs="Times New Roman"/>
                <w:color w:val="000000" w:themeColor="text1"/>
                <w:szCs w:val="24"/>
              </w:rPr>
              <w:t xml:space="preserve"> protokola ieviešanas uzsākšanai.</w:t>
            </w:r>
          </w:p>
        </w:tc>
        <w:tc>
          <w:tcPr>
            <w:tcW w:w="4733" w:type="dxa"/>
          </w:tcPr>
          <w:p w14:paraId="191CD5E3" w14:textId="77777777" w:rsidR="00C63760" w:rsidRPr="0037069C" w:rsidRDefault="00C63760" w:rsidP="00E27B58">
            <w:pPr>
              <w:pStyle w:val="ListParagraph"/>
              <w:ind w:left="6"/>
              <w:rPr>
                <w:rFonts w:cs="Times New Roman"/>
                <w:szCs w:val="24"/>
              </w:rPr>
            </w:pPr>
            <w:r>
              <w:rPr>
                <w:rFonts w:cs="Times New Roman"/>
                <w:szCs w:val="24"/>
              </w:rPr>
              <w:t xml:space="preserve">Ievākta Eiropas botānisko dārzu pieredze sakarā ar </w:t>
            </w:r>
            <w:proofErr w:type="spellStart"/>
            <w:r>
              <w:rPr>
                <w:rFonts w:cs="Times New Roman"/>
                <w:szCs w:val="24"/>
              </w:rPr>
              <w:t>Nagojas</w:t>
            </w:r>
            <w:proofErr w:type="spellEnd"/>
            <w:r>
              <w:rPr>
                <w:rFonts w:cs="Times New Roman"/>
                <w:szCs w:val="24"/>
              </w:rPr>
              <w:t xml:space="preserve"> protokola ieviešanu.</w:t>
            </w:r>
          </w:p>
        </w:tc>
      </w:tr>
      <w:tr w:rsidR="00C63760" w:rsidRPr="0037069C" w14:paraId="3D704D76" w14:textId="77777777" w:rsidTr="00E27B58">
        <w:trPr>
          <w:trHeight w:val="659"/>
        </w:trPr>
        <w:tc>
          <w:tcPr>
            <w:tcW w:w="4046" w:type="dxa"/>
          </w:tcPr>
          <w:p w14:paraId="55C1CC86" w14:textId="77777777" w:rsidR="00C63760" w:rsidRPr="0037069C" w:rsidRDefault="00C63760" w:rsidP="00E27B58">
            <w:pPr>
              <w:pStyle w:val="NormalWeb"/>
              <w:spacing w:before="0" w:beforeAutospacing="0" w:after="0" w:afterAutospacing="0"/>
              <w:jc w:val="both"/>
            </w:pPr>
            <w:r w:rsidRPr="0037069C">
              <w:t xml:space="preserve">11. Nodrošināt ERAF projekta „Bioloģiskās daudzveidības saglabāšanas </w:t>
            </w:r>
            <w:proofErr w:type="spellStart"/>
            <w:r w:rsidRPr="0037069C">
              <w:rPr>
                <w:i/>
              </w:rPr>
              <w:t>Ex</w:t>
            </w:r>
            <w:proofErr w:type="spellEnd"/>
            <w:r w:rsidRPr="0037069C">
              <w:rPr>
                <w:i/>
              </w:rPr>
              <w:t xml:space="preserve"> situ</w:t>
            </w:r>
            <w:r w:rsidRPr="0037069C">
              <w:t xml:space="preserve"> infrastruktūras izveide” attīstību (ekspozīciju pilnveidošanu).</w:t>
            </w:r>
          </w:p>
        </w:tc>
        <w:tc>
          <w:tcPr>
            <w:tcW w:w="1363" w:type="dxa"/>
          </w:tcPr>
          <w:p w14:paraId="06D01996"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78723EFE" w14:textId="77777777" w:rsidR="00C63760" w:rsidRPr="0037069C" w:rsidRDefault="00C63760" w:rsidP="00E27B58">
            <w:pPr>
              <w:pStyle w:val="ListParagraph"/>
              <w:ind w:left="6"/>
              <w:rPr>
                <w:rFonts w:cs="Times New Roman"/>
                <w:szCs w:val="24"/>
              </w:rPr>
            </w:pPr>
            <w:r w:rsidRPr="0037069C">
              <w:rPr>
                <w:rFonts w:cs="Times New Roman"/>
                <w:szCs w:val="24"/>
              </w:rPr>
              <w:t xml:space="preserve">Nodrošināta ERAF projekta „Bioloģiskās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c>
          <w:tcPr>
            <w:tcW w:w="4733" w:type="dxa"/>
          </w:tcPr>
          <w:p w14:paraId="51E79C9E" w14:textId="77777777" w:rsidR="00C63760" w:rsidRPr="0037069C" w:rsidRDefault="00C63760" w:rsidP="00E27B58">
            <w:pPr>
              <w:pStyle w:val="ListParagraph"/>
              <w:ind w:left="6"/>
              <w:rPr>
                <w:rFonts w:cs="Times New Roman"/>
                <w:szCs w:val="24"/>
              </w:rPr>
            </w:pPr>
            <w:r w:rsidRPr="0037069C">
              <w:rPr>
                <w:rFonts w:cs="Times New Roman"/>
                <w:szCs w:val="24"/>
              </w:rPr>
              <w:t xml:space="preserve">Nodrošināta ERAF projekta „Bioloģiskās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r>
      <w:tr w:rsidR="00C63760" w:rsidRPr="0037069C" w14:paraId="06E29F93" w14:textId="77777777" w:rsidTr="00E27B58">
        <w:trPr>
          <w:trHeight w:val="659"/>
        </w:trPr>
        <w:tc>
          <w:tcPr>
            <w:tcW w:w="4046" w:type="dxa"/>
          </w:tcPr>
          <w:p w14:paraId="18588F92" w14:textId="77777777" w:rsidR="00C63760" w:rsidRPr="0037069C" w:rsidRDefault="00C63760" w:rsidP="00E27B58">
            <w:pPr>
              <w:pStyle w:val="NormalWeb"/>
              <w:spacing w:before="0" w:beforeAutospacing="0" w:after="0" w:afterAutospacing="0"/>
              <w:jc w:val="both"/>
            </w:pPr>
            <w:r w:rsidRPr="0037069C">
              <w:t xml:space="preserve">12. Nodrošināt NBD kompetencē esošo augu bioloģiskās daudzveidības </w:t>
            </w:r>
            <w:proofErr w:type="spellStart"/>
            <w:r w:rsidRPr="0037069C">
              <w:rPr>
                <w:i/>
              </w:rPr>
              <w:t>Ex</w:t>
            </w:r>
            <w:proofErr w:type="spellEnd"/>
            <w:r w:rsidRPr="0037069C">
              <w:rPr>
                <w:i/>
              </w:rPr>
              <w:t xml:space="preserve"> situ</w:t>
            </w:r>
            <w:r w:rsidRPr="0037069C">
              <w:t xml:space="preserve"> izpētes un saglabāšanas infrastruktūras modernizāciju.</w:t>
            </w:r>
          </w:p>
        </w:tc>
        <w:tc>
          <w:tcPr>
            <w:tcW w:w="1363" w:type="dxa"/>
          </w:tcPr>
          <w:p w14:paraId="18889681"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4B028AC2" w14:textId="77777777" w:rsidR="00C63760" w:rsidRPr="0037069C" w:rsidRDefault="00C63760" w:rsidP="00E27B58">
            <w:pPr>
              <w:pStyle w:val="ListParagraph"/>
              <w:ind w:left="6"/>
              <w:jc w:val="left"/>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w:t>
            </w:r>
            <w:r>
              <w:rPr>
                <w:rFonts w:cs="Times New Roman"/>
                <w:szCs w:val="24"/>
              </w:rPr>
              <w:t>ūras</w:t>
            </w:r>
            <w:r w:rsidRPr="0037069C">
              <w:rPr>
                <w:rFonts w:cs="Times New Roman"/>
                <w:szCs w:val="24"/>
              </w:rPr>
              <w:t xml:space="preserve"> uzturēšana. </w:t>
            </w:r>
          </w:p>
          <w:p w14:paraId="3B9221A6" w14:textId="77777777" w:rsidR="00C63760" w:rsidRPr="007031F6" w:rsidRDefault="00C63760" w:rsidP="00E27B58">
            <w:pPr>
              <w:pStyle w:val="ListParagraph"/>
              <w:ind w:left="6"/>
              <w:jc w:val="left"/>
              <w:rPr>
                <w:rFonts w:cs="Times New Roman"/>
                <w:szCs w:val="24"/>
              </w:rPr>
            </w:pPr>
            <w:r w:rsidRPr="0037069C">
              <w:rPr>
                <w:rFonts w:cs="Times New Roman"/>
                <w:szCs w:val="24"/>
              </w:rPr>
              <w:lastRenderedPageBreak/>
              <w:t>Uzturēta nozares zinātniskās literatūras grāmatu krātuve 3 000 vienības</w:t>
            </w:r>
            <w:r>
              <w:rPr>
                <w:rFonts w:cs="Times New Roman"/>
                <w:szCs w:val="24"/>
              </w:rPr>
              <w:t xml:space="preserve">. </w:t>
            </w:r>
            <w:r w:rsidRPr="007031F6">
              <w:rPr>
                <w:rFonts w:cs="Times New Roman"/>
                <w:szCs w:val="24"/>
              </w:rPr>
              <w:t>Izstrādāti priekšlikumi pētniecības un uzturēšanas infrastruktūras modernizācijai.</w:t>
            </w:r>
          </w:p>
        </w:tc>
        <w:tc>
          <w:tcPr>
            <w:tcW w:w="4733" w:type="dxa"/>
          </w:tcPr>
          <w:p w14:paraId="7021A9BB" w14:textId="77777777" w:rsidR="00C63760" w:rsidRPr="0037069C" w:rsidRDefault="00C63760" w:rsidP="00E27B58">
            <w:pPr>
              <w:pStyle w:val="ListParagraph"/>
              <w:ind w:left="6"/>
              <w:rPr>
                <w:rFonts w:cs="Times New Roman"/>
                <w:szCs w:val="24"/>
              </w:rPr>
            </w:pPr>
            <w:r w:rsidRPr="0037069C">
              <w:rPr>
                <w:rFonts w:cs="Times New Roman"/>
                <w:szCs w:val="24"/>
              </w:rPr>
              <w:lastRenderedPageBreak/>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p>
          <w:p w14:paraId="56794F43" w14:textId="77777777" w:rsidR="00C63760" w:rsidRPr="006E24DE" w:rsidRDefault="00C63760" w:rsidP="00E27B58">
            <w:pPr>
              <w:pStyle w:val="ListParagraph"/>
              <w:ind w:left="6"/>
              <w:rPr>
                <w:rFonts w:cs="Times New Roman"/>
                <w:szCs w:val="24"/>
              </w:rPr>
            </w:pPr>
            <w:r w:rsidRPr="0037069C">
              <w:rPr>
                <w:rFonts w:cs="Times New Roman"/>
                <w:szCs w:val="24"/>
              </w:rPr>
              <w:t>Uzturēta nozares zinātniskās literatūras grāmatu krātuve 3 000 vienības</w:t>
            </w:r>
            <w:r>
              <w:rPr>
                <w:rFonts w:cs="Times New Roman"/>
                <w:szCs w:val="24"/>
              </w:rPr>
              <w:t>.</w:t>
            </w:r>
          </w:p>
        </w:tc>
      </w:tr>
      <w:tr w:rsidR="00C63760" w:rsidRPr="002C67CE" w14:paraId="4028F81D" w14:textId="77777777" w:rsidTr="00E27B58">
        <w:trPr>
          <w:trHeight w:val="659"/>
        </w:trPr>
        <w:tc>
          <w:tcPr>
            <w:tcW w:w="4046" w:type="dxa"/>
          </w:tcPr>
          <w:p w14:paraId="3F1082E6" w14:textId="77777777" w:rsidR="00C63760" w:rsidRPr="002C67CE" w:rsidRDefault="00C63760" w:rsidP="00E27B58">
            <w:pPr>
              <w:pStyle w:val="NormalWeb"/>
              <w:numPr>
                <w:ilvl w:val="0"/>
                <w:numId w:val="15"/>
              </w:numPr>
              <w:spacing w:before="0" w:beforeAutospacing="0" w:after="0" w:afterAutospacing="0"/>
              <w:ind w:left="284" w:hanging="284"/>
              <w:jc w:val="both"/>
            </w:pPr>
            <w:r w:rsidRPr="002C67CE">
              <w:t>Veikt invāzijas tendences uzrādījušo citzemju augu sugu izplatības monitoringu.</w:t>
            </w:r>
          </w:p>
        </w:tc>
        <w:tc>
          <w:tcPr>
            <w:tcW w:w="1363" w:type="dxa"/>
          </w:tcPr>
          <w:p w14:paraId="777A89BE" w14:textId="77777777" w:rsidR="00C63760" w:rsidRPr="002C67CE" w:rsidRDefault="00C63760" w:rsidP="00E27B58">
            <w:pPr>
              <w:pStyle w:val="ListParagraph"/>
              <w:ind w:left="6"/>
              <w:jc w:val="center"/>
              <w:rPr>
                <w:rFonts w:cs="Times New Roman"/>
                <w:szCs w:val="24"/>
              </w:rPr>
            </w:pPr>
            <w:r w:rsidRPr="002C67CE">
              <w:rPr>
                <w:rFonts w:cs="Times New Roman"/>
                <w:szCs w:val="24"/>
              </w:rPr>
              <w:t>31.12.2018.</w:t>
            </w:r>
          </w:p>
        </w:tc>
        <w:tc>
          <w:tcPr>
            <w:tcW w:w="2808" w:type="dxa"/>
          </w:tcPr>
          <w:p w14:paraId="33033636" w14:textId="77777777" w:rsidR="00C63760" w:rsidRPr="002C67CE" w:rsidRDefault="00C63760" w:rsidP="00E27B58">
            <w:pPr>
              <w:pStyle w:val="ListParagraph"/>
              <w:ind w:left="6"/>
              <w:rPr>
                <w:rFonts w:cs="Times New Roman"/>
                <w:szCs w:val="24"/>
              </w:rPr>
            </w:pPr>
            <w:r w:rsidRPr="002C67CE">
              <w:rPr>
                <w:rFonts w:cs="Times New Roman"/>
                <w:szCs w:val="24"/>
              </w:rPr>
              <w:t>Apzinātas citzemju sugas, kas izrādījušas invāzijas tendences Latvijā. Iesniegts ziņojums VARAM.</w:t>
            </w:r>
          </w:p>
        </w:tc>
        <w:tc>
          <w:tcPr>
            <w:tcW w:w="4733" w:type="dxa"/>
          </w:tcPr>
          <w:p w14:paraId="1D437695" w14:textId="77777777" w:rsidR="00C63760" w:rsidRPr="002C67CE" w:rsidRDefault="00C63760" w:rsidP="00E27B58">
            <w:pPr>
              <w:pStyle w:val="ListParagraph"/>
              <w:ind w:left="6"/>
              <w:rPr>
                <w:rFonts w:cs="Times New Roman"/>
                <w:szCs w:val="24"/>
              </w:rPr>
            </w:pPr>
            <w:r w:rsidRPr="002C67CE">
              <w:rPr>
                <w:rFonts w:cs="Times New Roman"/>
                <w:szCs w:val="24"/>
              </w:rPr>
              <w:t xml:space="preserve">Novērtēts sugu invāzijas stāvoklis Dzelzavas, Vidrižu, Varakļānu, Lindes, Vīgantes muižas parkos, </w:t>
            </w:r>
            <w:proofErr w:type="spellStart"/>
            <w:r w:rsidRPr="002C67CE">
              <w:rPr>
                <w:rFonts w:cs="Times New Roman"/>
                <w:szCs w:val="24"/>
              </w:rPr>
              <w:t>Nāču</w:t>
            </w:r>
            <w:proofErr w:type="spellEnd"/>
            <w:r w:rsidRPr="002C67CE">
              <w:rPr>
                <w:rFonts w:cs="Times New Roman"/>
                <w:szCs w:val="24"/>
              </w:rPr>
              <w:t xml:space="preserve"> kapos, atkārtoti – Lēdurgas </w:t>
            </w:r>
            <w:proofErr w:type="spellStart"/>
            <w:r w:rsidRPr="002C67CE">
              <w:rPr>
                <w:rFonts w:cs="Times New Roman"/>
                <w:szCs w:val="24"/>
              </w:rPr>
              <w:t>dendroparkā</w:t>
            </w:r>
            <w:proofErr w:type="spellEnd"/>
            <w:r w:rsidRPr="002C67CE">
              <w:rPr>
                <w:rFonts w:cs="Times New Roman"/>
                <w:szCs w:val="24"/>
              </w:rPr>
              <w:t>. Ziņojumu plānots iesniegt gada beigās.</w:t>
            </w:r>
          </w:p>
        </w:tc>
      </w:tr>
      <w:tr w:rsidR="00C63760" w:rsidRPr="0037069C" w14:paraId="72EE78ED" w14:textId="77777777" w:rsidTr="00E27B58">
        <w:trPr>
          <w:trHeight w:val="659"/>
        </w:trPr>
        <w:tc>
          <w:tcPr>
            <w:tcW w:w="4046" w:type="dxa"/>
          </w:tcPr>
          <w:p w14:paraId="7EC33D09" w14:textId="77777777" w:rsidR="00C63760" w:rsidRPr="0037069C" w:rsidRDefault="00C63760" w:rsidP="00E27B58">
            <w:pPr>
              <w:pStyle w:val="NormalWeb"/>
              <w:numPr>
                <w:ilvl w:val="0"/>
                <w:numId w:val="15"/>
              </w:numPr>
              <w:spacing w:before="0" w:beforeAutospacing="0" w:after="0" w:afterAutospacing="0"/>
              <w:ind w:left="284" w:hanging="284"/>
              <w:jc w:val="both"/>
            </w:pPr>
            <w:r w:rsidRPr="0037069C">
              <w:t>Dabas kapitāla izmantošana zaļās tautsaimniecības veicināšanā nodrošināšana  (JPI 21_04_P):</w:t>
            </w:r>
          </w:p>
        </w:tc>
        <w:tc>
          <w:tcPr>
            <w:tcW w:w="1363" w:type="dxa"/>
          </w:tcPr>
          <w:p w14:paraId="23096D92" w14:textId="77777777" w:rsidR="00C63760" w:rsidRPr="0037069C" w:rsidRDefault="00C63760" w:rsidP="00E27B58">
            <w:pPr>
              <w:pStyle w:val="ListParagraph"/>
              <w:ind w:left="6"/>
              <w:jc w:val="center"/>
              <w:rPr>
                <w:rFonts w:cs="Times New Roman"/>
                <w:szCs w:val="24"/>
              </w:rPr>
            </w:pPr>
          </w:p>
          <w:p w14:paraId="3BBD31B6"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c>
          <w:tcPr>
            <w:tcW w:w="2808" w:type="dxa"/>
          </w:tcPr>
          <w:p w14:paraId="6428EB61" w14:textId="77777777" w:rsidR="00C63760" w:rsidRPr="0037069C" w:rsidRDefault="00C63760" w:rsidP="00E27B58">
            <w:pPr>
              <w:pStyle w:val="ListParagraph"/>
              <w:ind w:left="6"/>
              <w:jc w:val="center"/>
              <w:rPr>
                <w:rFonts w:cs="Times New Roman"/>
                <w:szCs w:val="24"/>
              </w:rPr>
            </w:pPr>
          </w:p>
          <w:p w14:paraId="10DAE765"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38EBCA89" w14:textId="77777777" w:rsidR="00C63760" w:rsidRPr="0037069C" w:rsidRDefault="00C63760" w:rsidP="00E27B58">
            <w:pPr>
              <w:pStyle w:val="ListParagraph"/>
              <w:ind w:left="6"/>
              <w:jc w:val="center"/>
              <w:rPr>
                <w:rFonts w:cs="Times New Roman"/>
                <w:szCs w:val="24"/>
              </w:rPr>
            </w:pPr>
          </w:p>
        </w:tc>
        <w:tc>
          <w:tcPr>
            <w:tcW w:w="4733" w:type="dxa"/>
          </w:tcPr>
          <w:p w14:paraId="48C5B021" w14:textId="77777777" w:rsidR="00C63760" w:rsidRPr="0037069C" w:rsidRDefault="00C63760" w:rsidP="00E27B58">
            <w:pPr>
              <w:pStyle w:val="ListParagraph"/>
              <w:ind w:left="6"/>
              <w:jc w:val="center"/>
              <w:rPr>
                <w:rFonts w:cs="Times New Roman"/>
                <w:szCs w:val="24"/>
              </w:rPr>
            </w:pPr>
          </w:p>
          <w:p w14:paraId="6302AAF7"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7865C2C8" w14:textId="77777777" w:rsidR="00C63760" w:rsidRPr="0037069C" w:rsidRDefault="00C63760" w:rsidP="00E27B58">
            <w:pPr>
              <w:pStyle w:val="ListParagraph"/>
              <w:ind w:left="6"/>
              <w:jc w:val="center"/>
              <w:rPr>
                <w:rFonts w:cs="Times New Roman"/>
                <w:szCs w:val="24"/>
              </w:rPr>
            </w:pPr>
          </w:p>
        </w:tc>
      </w:tr>
      <w:tr w:rsidR="00C63760" w:rsidRPr="0037069C" w14:paraId="39A564B0" w14:textId="77777777" w:rsidTr="00E27B58">
        <w:trPr>
          <w:trHeight w:val="659"/>
        </w:trPr>
        <w:tc>
          <w:tcPr>
            <w:tcW w:w="4046" w:type="dxa"/>
          </w:tcPr>
          <w:p w14:paraId="41A2091E" w14:textId="77777777" w:rsidR="00C63760" w:rsidRPr="0037069C" w:rsidRDefault="00C63760" w:rsidP="00E27B58">
            <w:pPr>
              <w:pStyle w:val="NormalWeb"/>
              <w:spacing w:before="0" w:beforeAutospacing="0" w:after="0" w:afterAutospacing="0"/>
              <w:jc w:val="both"/>
            </w:pPr>
            <w:r w:rsidRPr="0037069C">
              <w:t>14.1. NBD funkcionējošas etnogrāfiskās lauku sētas un etnobotānikas ekspozīcijas izveide</w:t>
            </w:r>
            <w:r>
              <w:t xml:space="preserve"> un</w:t>
            </w:r>
            <w:r w:rsidRPr="0037069C">
              <w:t xml:space="preserve"> uzturēšana</w:t>
            </w:r>
            <w:r>
              <w:t>.</w:t>
            </w:r>
          </w:p>
        </w:tc>
        <w:tc>
          <w:tcPr>
            <w:tcW w:w="1363" w:type="dxa"/>
          </w:tcPr>
          <w:p w14:paraId="0044A8D5"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650D9A31" w14:textId="77777777" w:rsidR="00C63760" w:rsidRPr="0037069C" w:rsidRDefault="00C63760" w:rsidP="00E27B58">
            <w:pPr>
              <w:pStyle w:val="ListParagraph"/>
              <w:ind w:left="6"/>
              <w:rPr>
                <w:rFonts w:cs="Times New Roman"/>
                <w:szCs w:val="24"/>
              </w:rPr>
            </w:pPr>
            <w:r>
              <w:rPr>
                <w:rFonts w:cs="Times New Roman"/>
                <w:szCs w:val="24"/>
              </w:rPr>
              <w:t>U</w:t>
            </w:r>
            <w:r w:rsidRPr="0037069C">
              <w:rPr>
                <w:rFonts w:cs="Times New Roman"/>
                <w:szCs w:val="24"/>
              </w:rPr>
              <w:t xml:space="preserve">z 20.gs. 20.gados NBD </w:t>
            </w:r>
            <w:r w:rsidRPr="00944471">
              <w:rPr>
                <w:rFonts w:cs="Times New Roman"/>
                <w:szCs w:val="24"/>
              </w:rPr>
              <w:t>izbūvētās un 2017.g. daļēji rekonstruētas lauku sētas bāzes turpināti būvju rekonstrukcijas darbi un sākta ekspozīcijas izveide ar Latvijas dārziem raksturīgajiem tradicionālajiem pārtikas un dekoratīvajiem augiem.</w:t>
            </w:r>
          </w:p>
        </w:tc>
        <w:tc>
          <w:tcPr>
            <w:tcW w:w="4733" w:type="dxa"/>
          </w:tcPr>
          <w:p w14:paraId="55E12716" w14:textId="77777777" w:rsidR="00C63760" w:rsidRPr="000F367B" w:rsidRDefault="00C63760" w:rsidP="00E27B58">
            <w:pPr>
              <w:pStyle w:val="ListParagraph"/>
              <w:ind w:left="6"/>
              <w:rPr>
                <w:rFonts w:cs="Times New Roman"/>
                <w:szCs w:val="24"/>
              </w:rPr>
            </w:pPr>
            <w:r w:rsidRPr="000F367B">
              <w:t>2017.ga</w:t>
            </w:r>
            <w:r>
              <w:t>dā pabeigta būvniecības 1.kārta.</w:t>
            </w:r>
            <w:r w:rsidRPr="000F367B">
              <w:t xml:space="preserve"> 2018 gadā 2.ceturksnī tika izsludināts iepirk</w:t>
            </w:r>
            <w:r>
              <w:t>ums par otrās kārtas būvniecību - iepirkums noslēdzās bez rezultāta,</w:t>
            </w:r>
            <w:r w:rsidRPr="000F367B">
              <w:t xml:space="preserve"> </w:t>
            </w:r>
            <w:r w:rsidRPr="009947B3">
              <w:rPr>
                <w:rFonts w:cs="Times New Roman"/>
              </w:rPr>
              <w:t>pretendentu dokumentācija neatbilst Publisko iepirkumu likum</w:t>
            </w:r>
            <w:r>
              <w:rPr>
                <w:rFonts w:cs="Times New Roman"/>
              </w:rPr>
              <w:t>a  noteiktām prasībām. I</w:t>
            </w:r>
            <w:r w:rsidRPr="009947B3">
              <w:rPr>
                <w:rFonts w:cs="Times New Roman"/>
              </w:rPr>
              <w:t>epirkuma procedūra tiks izsludināta 2 reizi (09.07.2018)</w:t>
            </w:r>
            <w:r>
              <w:t>.</w:t>
            </w:r>
          </w:p>
        </w:tc>
      </w:tr>
      <w:tr w:rsidR="00C63760" w:rsidRPr="0037069C" w14:paraId="532B8A80" w14:textId="77777777" w:rsidTr="00E27B58">
        <w:trPr>
          <w:trHeight w:val="578"/>
        </w:trPr>
        <w:tc>
          <w:tcPr>
            <w:tcW w:w="4046" w:type="dxa"/>
          </w:tcPr>
          <w:p w14:paraId="19148AC8" w14:textId="77777777" w:rsidR="00C63760" w:rsidRPr="0037069C" w:rsidRDefault="00C63760" w:rsidP="00E27B58">
            <w:pPr>
              <w:ind w:firstLine="0"/>
              <w:rPr>
                <w:rFonts w:cs="Times New Roman"/>
                <w:szCs w:val="24"/>
              </w:rPr>
            </w:pPr>
            <w:r w:rsidRPr="0037069C">
              <w:rPr>
                <w:rFonts w:cs="Times New Roman"/>
                <w:szCs w:val="24"/>
                <w:lang w:eastAsia="lv-LV"/>
              </w:rPr>
              <w:t>14.2. Iežu un minerālu brīvdabas ekspozīcijas uzturēšana</w:t>
            </w:r>
            <w:r>
              <w:rPr>
                <w:rFonts w:cs="Times New Roman"/>
                <w:szCs w:val="24"/>
                <w:lang w:eastAsia="lv-LV"/>
              </w:rPr>
              <w:t>.</w:t>
            </w:r>
          </w:p>
        </w:tc>
        <w:tc>
          <w:tcPr>
            <w:tcW w:w="1363" w:type="dxa"/>
          </w:tcPr>
          <w:p w14:paraId="441CE223"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231C3D7F" w14:textId="77777777" w:rsidR="00C63760" w:rsidRPr="0037069C" w:rsidRDefault="00C63760" w:rsidP="00E27B58">
            <w:pPr>
              <w:pStyle w:val="ListParagraph"/>
              <w:ind w:left="6"/>
              <w:rPr>
                <w:rFonts w:cs="Times New Roman"/>
                <w:szCs w:val="24"/>
              </w:rPr>
            </w:pPr>
            <w:r>
              <w:rPr>
                <w:rFonts w:cs="Times New Roman"/>
                <w:szCs w:val="24"/>
              </w:rPr>
              <w:t>Uzturēta</w:t>
            </w:r>
            <w:r w:rsidRPr="0037069C">
              <w:rPr>
                <w:rFonts w:cs="Times New Roman"/>
                <w:szCs w:val="24"/>
              </w:rPr>
              <w:t xml:space="preserve"> </w:t>
            </w:r>
            <w:r>
              <w:rPr>
                <w:rFonts w:cs="Times New Roman"/>
                <w:szCs w:val="24"/>
              </w:rPr>
              <w:t xml:space="preserve">un papildināta </w:t>
            </w:r>
            <w:r w:rsidRPr="0037069C">
              <w:rPr>
                <w:rFonts w:cs="Times New Roman"/>
                <w:szCs w:val="24"/>
              </w:rPr>
              <w:t xml:space="preserve">Latvijas minerālu un iežu brīvdabas ekspozīcija. </w:t>
            </w:r>
          </w:p>
        </w:tc>
        <w:tc>
          <w:tcPr>
            <w:tcW w:w="4733" w:type="dxa"/>
          </w:tcPr>
          <w:p w14:paraId="0D6FF061" w14:textId="77777777" w:rsidR="00C63760" w:rsidRDefault="00C63760" w:rsidP="00E27B58">
            <w:pPr>
              <w:ind w:firstLine="0"/>
              <w:rPr>
                <w:rFonts w:cs="Times New Roman"/>
              </w:rPr>
            </w:pPr>
            <w:r>
              <w:rPr>
                <w:rFonts w:cs="Times New Roman"/>
              </w:rPr>
              <w:t>Darbi tiks uzsākti pēc plāna 3. ceturksnī.</w:t>
            </w:r>
          </w:p>
          <w:p w14:paraId="1A657868" w14:textId="77777777" w:rsidR="00C63760" w:rsidRPr="00314585" w:rsidRDefault="00C63760" w:rsidP="00E27B58">
            <w:pPr>
              <w:rPr>
                <w:rFonts w:cs="Times New Roman"/>
              </w:rPr>
            </w:pPr>
          </w:p>
          <w:p w14:paraId="41C8E5FA" w14:textId="77777777" w:rsidR="00C63760" w:rsidRPr="000F367B" w:rsidRDefault="00C63760" w:rsidP="00E27B58">
            <w:pPr>
              <w:pStyle w:val="ListParagraph"/>
              <w:ind w:left="6"/>
              <w:rPr>
                <w:rFonts w:cs="Times New Roman"/>
                <w:szCs w:val="24"/>
              </w:rPr>
            </w:pPr>
          </w:p>
        </w:tc>
      </w:tr>
      <w:tr w:rsidR="00C63760" w:rsidRPr="0037069C" w14:paraId="38DBF16C" w14:textId="77777777" w:rsidTr="00E27B58">
        <w:trPr>
          <w:trHeight w:val="659"/>
        </w:trPr>
        <w:tc>
          <w:tcPr>
            <w:tcW w:w="4046" w:type="dxa"/>
          </w:tcPr>
          <w:p w14:paraId="486D32CE" w14:textId="77777777" w:rsidR="00C63760" w:rsidRPr="0037069C" w:rsidRDefault="00C63760" w:rsidP="00E27B58">
            <w:pPr>
              <w:ind w:firstLine="0"/>
              <w:rPr>
                <w:rFonts w:cs="Times New Roman"/>
                <w:szCs w:val="24"/>
              </w:rPr>
            </w:pPr>
            <w:r w:rsidRPr="0037069C">
              <w:rPr>
                <w:rFonts w:cs="Times New Roman"/>
                <w:szCs w:val="24"/>
                <w:lang w:eastAsia="lv-LV"/>
              </w:rPr>
              <w:t>14.3. NBD kolekciju pieejamības nodrošināšana (meliorācijas, ceļu tīklu sistēmas rekonstrukcija) un uzturēšana.</w:t>
            </w:r>
          </w:p>
        </w:tc>
        <w:tc>
          <w:tcPr>
            <w:tcW w:w="1363" w:type="dxa"/>
          </w:tcPr>
          <w:p w14:paraId="2042EEAA"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2808" w:type="dxa"/>
          </w:tcPr>
          <w:p w14:paraId="42CAC3D4" w14:textId="77777777" w:rsidR="00C63760" w:rsidRPr="0037069C" w:rsidRDefault="00C63760" w:rsidP="00E27B58">
            <w:pPr>
              <w:pStyle w:val="ListParagraph"/>
              <w:ind w:left="6"/>
              <w:rPr>
                <w:rFonts w:cs="Times New Roman"/>
                <w:szCs w:val="24"/>
              </w:rPr>
            </w:pPr>
            <w:r w:rsidRPr="0037069C">
              <w:rPr>
                <w:rFonts w:cs="Times New Roman"/>
                <w:szCs w:val="24"/>
              </w:rPr>
              <w:t>Uzturēts NBD dendrārija ceļu tīkls, meliorācijas un ūdensapgādes sistēmas.</w:t>
            </w:r>
          </w:p>
        </w:tc>
        <w:tc>
          <w:tcPr>
            <w:tcW w:w="4733" w:type="dxa"/>
          </w:tcPr>
          <w:p w14:paraId="77C76E35" w14:textId="77777777" w:rsidR="00C63760" w:rsidRPr="000F367B" w:rsidRDefault="00C63760" w:rsidP="00E27B58">
            <w:pPr>
              <w:pStyle w:val="ListParagraph"/>
              <w:ind w:left="6"/>
              <w:rPr>
                <w:rFonts w:cs="Times New Roman"/>
                <w:szCs w:val="24"/>
              </w:rPr>
            </w:pPr>
            <w:r w:rsidRPr="000F367B">
              <w:t xml:space="preserve">2.ceturksnī tika papildinātas etiķetes rozārijā un izveidota </w:t>
            </w:r>
            <w:proofErr w:type="spellStart"/>
            <w:r w:rsidRPr="000F367B">
              <w:t>solārā</w:t>
            </w:r>
            <w:proofErr w:type="spellEnd"/>
            <w:r w:rsidRPr="000F367B">
              <w:t xml:space="preserve"> ūdens sildīšanas sistēma oranžērijā Viktorijas ūdensrozei. 3.ceturksnī </w:t>
            </w:r>
            <w:r w:rsidRPr="000F367B">
              <w:lastRenderedPageBreak/>
              <w:t>plāno</w:t>
            </w:r>
            <w:r>
              <w:t>t</w:t>
            </w:r>
            <w:r w:rsidRPr="000F367B">
              <w:t>s rekonstruēt sabrukušās caurtekas dendrārijā un iztīrīt daļu pieaugušos grāvjus</w:t>
            </w:r>
            <w:r>
              <w:t>.</w:t>
            </w:r>
          </w:p>
        </w:tc>
      </w:tr>
      <w:tr w:rsidR="00C63760" w:rsidRPr="0037069C" w14:paraId="52EC8737" w14:textId="77777777" w:rsidTr="00E27B58">
        <w:trPr>
          <w:trHeight w:val="659"/>
        </w:trPr>
        <w:tc>
          <w:tcPr>
            <w:tcW w:w="4046" w:type="dxa"/>
          </w:tcPr>
          <w:p w14:paraId="68C993F9" w14:textId="77777777" w:rsidR="00C63760" w:rsidRPr="00944471" w:rsidRDefault="00C63760" w:rsidP="00E27B58">
            <w:pPr>
              <w:pStyle w:val="ListParagraph"/>
              <w:numPr>
                <w:ilvl w:val="0"/>
                <w:numId w:val="15"/>
              </w:numPr>
              <w:ind w:left="284" w:hanging="284"/>
              <w:rPr>
                <w:rFonts w:cs="Times New Roman"/>
                <w:szCs w:val="24"/>
                <w:lang w:eastAsia="lv-LV"/>
              </w:rPr>
            </w:pPr>
            <w:r w:rsidRPr="00944471">
              <w:rPr>
                <w:rFonts w:cs="Times New Roman"/>
                <w:szCs w:val="24"/>
                <w:lang w:eastAsia="lv-LV"/>
              </w:rPr>
              <w:lastRenderedPageBreak/>
              <w:t xml:space="preserve">Dalība ES Kohēzijas fonda līdzfinansētā projektā </w:t>
            </w:r>
            <w:r w:rsidRPr="00944471">
              <w:t>“Valsts vides monitoringa programmu un kontroles sistēmas attīstība un sabiedrības līdzdalības veicināšana, pilnveidojot nacionālas nozīmes vides informācijas un izglītības centru infrastruktūru” ka Sadarbības partneris (Sadarbības līgums Nr. 1-20/131 ar Latvijas vides aizsardzības fonda administrāciju, ka Vadošo partneri)</w:t>
            </w:r>
          </w:p>
        </w:tc>
        <w:tc>
          <w:tcPr>
            <w:tcW w:w="1363" w:type="dxa"/>
          </w:tcPr>
          <w:p w14:paraId="183EAC33" w14:textId="77777777" w:rsidR="00C63760" w:rsidRPr="00944471" w:rsidRDefault="00C63760" w:rsidP="00E27B58">
            <w:pPr>
              <w:pStyle w:val="ListParagraph"/>
              <w:ind w:left="6"/>
              <w:jc w:val="center"/>
              <w:rPr>
                <w:rFonts w:cs="Times New Roman"/>
                <w:szCs w:val="24"/>
              </w:rPr>
            </w:pPr>
            <w:r w:rsidRPr="00944471">
              <w:rPr>
                <w:rFonts w:cs="Times New Roman"/>
                <w:szCs w:val="24"/>
              </w:rPr>
              <w:t>31.12.2018.</w:t>
            </w:r>
          </w:p>
        </w:tc>
        <w:tc>
          <w:tcPr>
            <w:tcW w:w="2808" w:type="dxa"/>
          </w:tcPr>
          <w:p w14:paraId="3760D3DB" w14:textId="77777777" w:rsidR="00C63760" w:rsidRPr="00197E86" w:rsidRDefault="00C63760" w:rsidP="00E27B58">
            <w:pPr>
              <w:pStyle w:val="ListParagraph"/>
              <w:ind w:left="6"/>
              <w:jc w:val="left"/>
              <w:rPr>
                <w:rFonts w:cs="Times New Roman"/>
                <w:color w:val="FF0000"/>
                <w:szCs w:val="24"/>
              </w:rPr>
            </w:pPr>
            <w:r w:rsidRPr="00944471">
              <w:rPr>
                <w:rFonts w:cs="Times New Roman"/>
                <w:szCs w:val="24"/>
              </w:rPr>
              <w:t>Izstrādāts Vides informācijas un izglītības centra būvprojekts, veikta būvprojekta ekspertīze, sākti būvdarbi</w:t>
            </w:r>
            <w:r>
              <w:rPr>
                <w:rFonts w:cs="Times New Roman"/>
                <w:szCs w:val="24"/>
              </w:rPr>
              <w:t>.</w:t>
            </w:r>
          </w:p>
        </w:tc>
        <w:tc>
          <w:tcPr>
            <w:tcW w:w="4733" w:type="dxa"/>
          </w:tcPr>
          <w:p w14:paraId="18AC3C4C" w14:textId="77777777" w:rsidR="00C63760" w:rsidRDefault="00C63760" w:rsidP="00E27B58">
            <w:pPr>
              <w:pStyle w:val="ListParagraph"/>
              <w:ind w:left="6"/>
            </w:pPr>
            <w:r w:rsidRPr="000F367B">
              <w:t xml:space="preserve">Ir noslēdzies iepirkums un noslēgts līgums par ēku projektēšanu, </w:t>
            </w:r>
            <w:r>
              <w:t xml:space="preserve">notikusi arhitektu piedāvāto būvprojekta skiču apspriede. </w:t>
            </w:r>
          </w:p>
          <w:p w14:paraId="2291EAE1" w14:textId="77777777" w:rsidR="00C63760" w:rsidRPr="000F367B" w:rsidRDefault="00C63760" w:rsidP="00E27B58">
            <w:pPr>
              <w:pStyle w:val="ListParagraph"/>
              <w:ind w:left="6"/>
              <w:rPr>
                <w:rFonts w:cs="Times New Roman"/>
                <w:szCs w:val="24"/>
              </w:rPr>
            </w:pPr>
            <w:r w:rsidRPr="000F367B">
              <w:t>3.</w:t>
            </w:r>
            <w:r>
              <w:t xml:space="preserve"> </w:t>
            </w:r>
            <w:r w:rsidRPr="000F367B">
              <w:t xml:space="preserve">ceturksnī </w:t>
            </w:r>
            <w:r>
              <w:t>tiks izsludināt iepirkums</w:t>
            </w:r>
            <w:r w:rsidRPr="000F367B">
              <w:t xml:space="preserve"> un noslēgt</w:t>
            </w:r>
            <w:r>
              <w:t>s līgums</w:t>
            </w:r>
            <w:r w:rsidRPr="000F367B">
              <w:t xml:space="preserve"> par VIC ekspozīcijas projektēšanu </w:t>
            </w:r>
            <w:r>
              <w:t>.</w:t>
            </w:r>
          </w:p>
        </w:tc>
      </w:tr>
      <w:tr w:rsidR="00C63760" w:rsidRPr="0037069C" w14:paraId="17702576" w14:textId="77777777" w:rsidTr="00E27B58">
        <w:trPr>
          <w:trHeight w:val="659"/>
        </w:trPr>
        <w:tc>
          <w:tcPr>
            <w:tcW w:w="4046" w:type="dxa"/>
          </w:tcPr>
          <w:p w14:paraId="570C1BC6" w14:textId="77777777" w:rsidR="00C63760" w:rsidRPr="006E24DE" w:rsidRDefault="00C63760" w:rsidP="00E27B58">
            <w:pPr>
              <w:pStyle w:val="ListParagraph"/>
              <w:numPr>
                <w:ilvl w:val="0"/>
                <w:numId w:val="16"/>
              </w:numPr>
              <w:rPr>
                <w:rFonts w:cs="Times New Roman"/>
                <w:szCs w:val="24"/>
              </w:rPr>
            </w:pPr>
            <w:r>
              <w:rPr>
                <w:rFonts w:cs="Times New Roman"/>
                <w:szCs w:val="24"/>
              </w:rPr>
              <w:t xml:space="preserve"> </w:t>
            </w:r>
            <w:r w:rsidRPr="00E65067">
              <w:rPr>
                <w:rFonts w:cs="Times New Roman"/>
                <w:szCs w:val="24"/>
              </w:rPr>
              <w:t xml:space="preserve">Nodrošināt, lai NBD interneta mājas lapā pieejamā informācija attēlotu tā darbību saistībā ar deleģēto pārvaldes uzdevumu izpildi. </w:t>
            </w:r>
          </w:p>
        </w:tc>
        <w:tc>
          <w:tcPr>
            <w:tcW w:w="1363" w:type="dxa"/>
          </w:tcPr>
          <w:p w14:paraId="0692701F"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p>
        </w:tc>
        <w:tc>
          <w:tcPr>
            <w:tcW w:w="2808" w:type="dxa"/>
          </w:tcPr>
          <w:p w14:paraId="3AE40C09" w14:textId="77777777" w:rsidR="00C63760" w:rsidRPr="0037069C" w:rsidRDefault="00C63760" w:rsidP="00E27B58">
            <w:pPr>
              <w:pStyle w:val="ListParagraph"/>
              <w:ind w:left="6"/>
              <w:rPr>
                <w:rFonts w:cs="Times New Roman"/>
                <w:szCs w:val="24"/>
              </w:rPr>
            </w:pPr>
            <w:r w:rsidRPr="0037069C">
              <w:rPr>
                <w:rFonts w:cs="Times New Roman"/>
                <w:szCs w:val="24"/>
              </w:rPr>
              <w:t>NBD mājas lapā pieejamā informācija attēlo tā darbību saistībā ar deleģēto pārvaldes uzdevumu izpildi.</w:t>
            </w:r>
          </w:p>
        </w:tc>
        <w:tc>
          <w:tcPr>
            <w:tcW w:w="4733" w:type="dxa"/>
          </w:tcPr>
          <w:p w14:paraId="59AE86A4" w14:textId="77777777" w:rsidR="00C63760" w:rsidRPr="00F72D87" w:rsidRDefault="00C63760" w:rsidP="00E27B58">
            <w:pPr>
              <w:ind w:firstLine="0"/>
              <w:rPr>
                <w:rFonts w:cs="Times New Roman"/>
                <w:szCs w:val="24"/>
              </w:rPr>
            </w:pPr>
            <w:r w:rsidRPr="0037069C">
              <w:rPr>
                <w:rFonts w:cs="Times New Roman"/>
                <w:szCs w:val="24"/>
              </w:rPr>
              <w:t>NBD mājas lapā pieejamā informācija attēlo tā darbību saistībā ar deleģēto pārvaldes uzdevumu izpildi.</w:t>
            </w:r>
          </w:p>
        </w:tc>
      </w:tr>
    </w:tbl>
    <w:p w14:paraId="4459D837" w14:textId="77777777" w:rsidR="00C63760" w:rsidRDefault="00C63760" w:rsidP="00C63760">
      <w:pPr>
        <w:pStyle w:val="NormalWeb"/>
        <w:rPr>
          <w:sz w:val="22"/>
          <w:szCs w:val="22"/>
        </w:rPr>
      </w:pPr>
    </w:p>
    <w:p w14:paraId="45C8803C" w14:textId="77777777" w:rsidR="00C63760" w:rsidRPr="00903B36" w:rsidRDefault="00C63760" w:rsidP="00C63760">
      <w:pPr>
        <w:pStyle w:val="NormalWeb"/>
        <w:rPr>
          <w:sz w:val="18"/>
          <w:szCs w:val="18"/>
        </w:rPr>
      </w:pPr>
      <w:r w:rsidRPr="00903B36">
        <w:rPr>
          <w:sz w:val="18"/>
          <w:szCs w:val="18"/>
        </w:rPr>
        <w:t xml:space="preserve">Višņevska                                                                                                                                                     </w:t>
      </w:r>
    </w:p>
    <w:p w14:paraId="37EC57DD" w14:textId="77777777" w:rsidR="00C63760" w:rsidRPr="00903B36" w:rsidRDefault="00C63760" w:rsidP="00C63760">
      <w:pPr>
        <w:pStyle w:val="NormalWeb"/>
        <w:rPr>
          <w:sz w:val="18"/>
          <w:szCs w:val="18"/>
        </w:rPr>
      </w:pPr>
      <w:r w:rsidRPr="00903B36">
        <w:rPr>
          <w:sz w:val="18"/>
          <w:szCs w:val="18"/>
        </w:rPr>
        <w:t>Tālr. 67944610</w:t>
      </w:r>
    </w:p>
    <w:p w14:paraId="00F37981" w14:textId="77777777" w:rsidR="00C63760" w:rsidRPr="00E031F3" w:rsidRDefault="00C63760" w:rsidP="00C63760">
      <w:pPr>
        <w:pStyle w:val="NormalWeb"/>
        <w:rPr>
          <w:sz w:val="22"/>
          <w:szCs w:val="22"/>
        </w:rPr>
      </w:pPr>
    </w:p>
    <w:p w14:paraId="20CF2AD9" w14:textId="2819489D" w:rsidR="00C63760" w:rsidRDefault="00C63760" w:rsidP="004913BE">
      <w:pPr>
        <w:pStyle w:val="NormalWeb"/>
        <w:rPr>
          <w:sz w:val="22"/>
          <w:szCs w:val="22"/>
        </w:rPr>
      </w:pPr>
    </w:p>
    <w:p w14:paraId="6D037FCE" w14:textId="3A4AFAB2" w:rsidR="00C63760" w:rsidRDefault="00C63760" w:rsidP="004913BE">
      <w:pPr>
        <w:pStyle w:val="NormalWeb"/>
        <w:rPr>
          <w:sz w:val="22"/>
          <w:szCs w:val="22"/>
        </w:rPr>
      </w:pPr>
    </w:p>
    <w:p w14:paraId="6980580D" w14:textId="7BBEDF4F" w:rsidR="00C63760" w:rsidRDefault="00C63760" w:rsidP="004913BE">
      <w:pPr>
        <w:pStyle w:val="NormalWeb"/>
        <w:rPr>
          <w:sz w:val="22"/>
          <w:szCs w:val="22"/>
        </w:rPr>
      </w:pPr>
    </w:p>
    <w:p w14:paraId="3B9677DC" w14:textId="77777777" w:rsidR="00C63760" w:rsidRPr="0037069C" w:rsidRDefault="00C63760" w:rsidP="00C63760">
      <w:pPr>
        <w:jc w:val="right"/>
        <w:rPr>
          <w:rFonts w:cs="Times New Roman"/>
          <w:szCs w:val="24"/>
        </w:rPr>
      </w:pPr>
      <w:r w:rsidRPr="0037069C">
        <w:rPr>
          <w:rFonts w:cs="Times New Roman"/>
          <w:szCs w:val="24"/>
        </w:rPr>
        <w:lastRenderedPageBreak/>
        <w:t>3.pielikums</w:t>
      </w:r>
    </w:p>
    <w:p w14:paraId="16810B91" w14:textId="77777777" w:rsidR="00C63760" w:rsidRPr="0037069C" w:rsidRDefault="00C63760" w:rsidP="00C63760">
      <w:pPr>
        <w:jc w:val="right"/>
        <w:rPr>
          <w:rFonts w:cs="Times New Roman"/>
          <w:szCs w:val="24"/>
        </w:rPr>
      </w:pPr>
      <w:r w:rsidRPr="0037069C">
        <w:rPr>
          <w:rFonts w:cs="Times New Roman"/>
          <w:szCs w:val="24"/>
        </w:rPr>
        <w:t>Atsevišķu deleģēšanas pārvaldes uzdevumu līgumam</w:t>
      </w:r>
    </w:p>
    <w:p w14:paraId="6FA56894" w14:textId="77777777" w:rsidR="00C63760" w:rsidRPr="0037069C" w:rsidRDefault="00C63760" w:rsidP="00C63760">
      <w:pPr>
        <w:jc w:val="right"/>
        <w:rPr>
          <w:rFonts w:cs="Times New Roman"/>
          <w:szCs w:val="24"/>
        </w:rPr>
      </w:pPr>
      <w:r w:rsidRPr="0037069C">
        <w:rPr>
          <w:rFonts w:cs="Times New Roman"/>
          <w:szCs w:val="24"/>
        </w:rPr>
        <w:t xml:space="preserve"> starp VARAM un NBD, kas noslēgts</w:t>
      </w:r>
    </w:p>
    <w:p w14:paraId="37A9EABB" w14:textId="77777777" w:rsidR="00C63760" w:rsidRPr="00B4480A" w:rsidRDefault="00C63760" w:rsidP="00C63760">
      <w:pPr>
        <w:jc w:val="right"/>
        <w:rPr>
          <w:rFonts w:cs="Times New Roman"/>
          <w:szCs w:val="24"/>
        </w:rPr>
      </w:pPr>
      <w:r w:rsidRPr="0037069C">
        <w:rPr>
          <w:rFonts w:cs="Times New Roman"/>
          <w:szCs w:val="24"/>
        </w:rPr>
        <w:t xml:space="preserve"> 201</w:t>
      </w:r>
      <w:r>
        <w:rPr>
          <w:rFonts w:cs="Times New Roman"/>
          <w:szCs w:val="24"/>
        </w:rPr>
        <w:t xml:space="preserve">8.gada </w:t>
      </w:r>
      <w:r w:rsidRPr="0037069C">
        <w:rPr>
          <w:rFonts w:cs="Times New Roman"/>
          <w:szCs w:val="24"/>
        </w:rPr>
        <w:t xml:space="preserve"> janvārī  </w:t>
      </w:r>
      <w:proofErr w:type="spellStart"/>
      <w:r w:rsidRPr="0037069C">
        <w:rPr>
          <w:rFonts w:cs="Times New Roman"/>
          <w:szCs w:val="24"/>
        </w:rPr>
        <w:t>Nr.</w:t>
      </w:r>
      <w:r>
        <w:rPr>
          <w:rFonts w:cs="Times New Roman"/>
          <w:szCs w:val="24"/>
        </w:rPr>
        <w:t>V</w:t>
      </w:r>
      <w:proofErr w:type="spellEnd"/>
      <w:r>
        <w:rPr>
          <w:rFonts w:cs="Times New Roman"/>
          <w:szCs w:val="24"/>
        </w:rPr>
        <w:t>/1/2018</w:t>
      </w:r>
    </w:p>
    <w:p w14:paraId="0C9ED03E" w14:textId="77777777" w:rsidR="00C63760" w:rsidRPr="0037069C" w:rsidRDefault="00C63760" w:rsidP="00C63760">
      <w:pPr>
        <w:pStyle w:val="ListParagraph"/>
        <w:ind w:left="0"/>
        <w:jc w:val="center"/>
        <w:rPr>
          <w:rFonts w:cs="Times New Roman"/>
          <w:b/>
          <w:szCs w:val="24"/>
        </w:rPr>
      </w:pPr>
      <w:r w:rsidRPr="0037069C">
        <w:rPr>
          <w:rFonts w:cs="Times New Roman"/>
          <w:b/>
          <w:szCs w:val="24"/>
        </w:rPr>
        <w:t>Valsts zinātniskajam institūtam - atvasinātai publiskai personai „Nacionālais botāniskais dārzs“ deleģēto pārvaldes uzdevumu izpildes rezultatīvie rādītāji</w:t>
      </w:r>
    </w:p>
    <w:p w14:paraId="43A798DD" w14:textId="77777777" w:rsidR="00C63760" w:rsidRPr="0037069C" w:rsidRDefault="00C63760" w:rsidP="00C63760">
      <w:pPr>
        <w:pStyle w:val="ListParagraph"/>
        <w:ind w:left="0"/>
        <w:rPr>
          <w:rFonts w:cs="Times New Roman"/>
          <w:b/>
          <w:szCs w:val="24"/>
        </w:rPr>
      </w:pPr>
    </w:p>
    <w:tbl>
      <w:tblPr>
        <w:tblW w:w="140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418"/>
        <w:gridCol w:w="3373"/>
        <w:gridCol w:w="4961"/>
      </w:tblGrid>
      <w:tr w:rsidR="00C63760" w:rsidRPr="0037069C" w14:paraId="1F61C542" w14:textId="77777777" w:rsidTr="00E27B58">
        <w:tc>
          <w:tcPr>
            <w:tcW w:w="4253" w:type="dxa"/>
          </w:tcPr>
          <w:p w14:paraId="0FA034EC" w14:textId="77777777" w:rsidR="00C63760" w:rsidRPr="0037069C" w:rsidRDefault="00C63760" w:rsidP="00E27B58">
            <w:pPr>
              <w:pStyle w:val="NormalWeb"/>
              <w:spacing w:before="0" w:beforeAutospacing="0" w:after="0" w:afterAutospacing="0"/>
              <w:ind w:left="567"/>
              <w:jc w:val="center"/>
              <w:rPr>
                <w:b/>
              </w:rPr>
            </w:pPr>
            <w:r w:rsidRPr="0037069C">
              <w:rPr>
                <w:b/>
              </w:rPr>
              <w:t>Budžeta paskaidrojumā sniegtā informācija par darbības un to rezultatīviem rādītājiem</w:t>
            </w:r>
          </w:p>
        </w:tc>
        <w:tc>
          <w:tcPr>
            <w:tcW w:w="1418" w:type="dxa"/>
          </w:tcPr>
          <w:p w14:paraId="101B0506" w14:textId="77777777" w:rsidR="00C63760" w:rsidRPr="0037069C" w:rsidRDefault="00C63760" w:rsidP="00E27B58">
            <w:pPr>
              <w:pStyle w:val="ListParagraph"/>
              <w:ind w:left="6"/>
              <w:jc w:val="center"/>
              <w:rPr>
                <w:rFonts w:cs="Times New Roman"/>
                <w:b/>
                <w:szCs w:val="24"/>
              </w:rPr>
            </w:pPr>
            <w:r w:rsidRPr="0037069C">
              <w:rPr>
                <w:rFonts w:cs="Times New Roman"/>
                <w:b/>
                <w:szCs w:val="24"/>
              </w:rPr>
              <w:t>Izpildes termiņš</w:t>
            </w:r>
          </w:p>
        </w:tc>
        <w:tc>
          <w:tcPr>
            <w:tcW w:w="3373" w:type="dxa"/>
          </w:tcPr>
          <w:p w14:paraId="779C6F00" w14:textId="77777777" w:rsidR="00C63760" w:rsidRPr="0037069C" w:rsidRDefault="00C63760" w:rsidP="00E27B58">
            <w:pPr>
              <w:pStyle w:val="ListParagraph"/>
              <w:ind w:left="6"/>
              <w:jc w:val="center"/>
              <w:rPr>
                <w:rFonts w:cs="Times New Roman"/>
                <w:b/>
                <w:szCs w:val="24"/>
              </w:rPr>
            </w:pPr>
            <w:r w:rsidRPr="0037069C">
              <w:rPr>
                <w:rFonts w:cs="Times New Roman"/>
                <w:b/>
                <w:szCs w:val="24"/>
              </w:rPr>
              <w:t>Rezultatīvie rādītāji 201</w:t>
            </w:r>
            <w:r>
              <w:rPr>
                <w:rFonts w:cs="Times New Roman"/>
                <w:b/>
                <w:szCs w:val="24"/>
              </w:rPr>
              <w:t>8</w:t>
            </w:r>
            <w:r w:rsidRPr="0037069C">
              <w:rPr>
                <w:rFonts w:cs="Times New Roman"/>
                <w:b/>
                <w:szCs w:val="24"/>
              </w:rPr>
              <w:t>.gadam</w:t>
            </w:r>
          </w:p>
          <w:p w14:paraId="475B3934" w14:textId="77777777" w:rsidR="00C63760" w:rsidRPr="0037069C" w:rsidRDefault="00C63760" w:rsidP="00E27B58">
            <w:pPr>
              <w:pStyle w:val="ListParagraph"/>
              <w:ind w:left="6"/>
              <w:jc w:val="center"/>
              <w:rPr>
                <w:rFonts w:cs="Times New Roman"/>
                <w:b/>
                <w:szCs w:val="24"/>
              </w:rPr>
            </w:pPr>
            <w:r w:rsidRPr="0037069C">
              <w:rPr>
                <w:rFonts w:cs="Times New Roman"/>
                <w:b/>
                <w:szCs w:val="24"/>
              </w:rPr>
              <w:t>(plānotie)</w:t>
            </w:r>
          </w:p>
        </w:tc>
        <w:tc>
          <w:tcPr>
            <w:tcW w:w="4961" w:type="dxa"/>
          </w:tcPr>
          <w:p w14:paraId="11AE5071" w14:textId="77777777" w:rsidR="00C63760" w:rsidRPr="0037069C" w:rsidRDefault="00C63760" w:rsidP="00E27B58">
            <w:pPr>
              <w:pStyle w:val="ListParagraph"/>
              <w:ind w:left="6"/>
              <w:jc w:val="center"/>
              <w:rPr>
                <w:rFonts w:cs="Times New Roman"/>
                <w:b/>
                <w:szCs w:val="24"/>
              </w:rPr>
            </w:pPr>
            <w:r w:rsidRPr="0037069C">
              <w:rPr>
                <w:rFonts w:cs="Times New Roman"/>
                <w:b/>
                <w:szCs w:val="24"/>
              </w:rPr>
              <w:t xml:space="preserve">Rezultatīvie rādītāji </w:t>
            </w:r>
          </w:p>
          <w:p w14:paraId="6750BCA4" w14:textId="77777777" w:rsidR="00C63760" w:rsidRPr="0037069C" w:rsidRDefault="00C63760" w:rsidP="00E27B58">
            <w:pPr>
              <w:pStyle w:val="ListParagraph"/>
              <w:ind w:left="6"/>
              <w:jc w:val="center"/>
              <w:rPr>
                <w:rFonts w:cs="Times New Roman"/>
                <w:b/>
                <w:szCs w:val="24"/>
              </w:rPr>
            </w:pPr>
            <w:r w:rsidRPr="0037069C">
              <w:rPr>
                <w:rFonts w:cs="Times New Roman"/>
                <w:b/>
                <w:szCs w:val="24"/>
              </w:rPr>
              <w:t>201</w:t>
            </w:r>
            <w:r>
              <w:rPr>
                <w:rFonts w:cs="Times New Roman"/>
                <w:b/>
                <w:szCs w:val="24"/>
              </w:rPr>
              <w:t>8</w:t>
            </w:r>
            <w:r w:rsidRPr="0037069C">
              <w:rPr>
                <w:rFonts w:cs="Times New Roman"/>
                <w:b/>
                <w:szCs w:val="24"/>
              </w:rPr>
              <w:t>.g</w:t>
            </w:r>
            <w:r>
              <w:rPr>
                <w:rFonts w:cs="Times New Roman"/>
                <w:b/>
                <w:szCs w:val="24"/>
              </w:rPr>
              <w:t>. III. ceturksnī</w:t>
            </w:r>
            <w:r w:rsidRPr="0037069C">
              <w:rPr>
                <w:rFonts w:cs="Times New Roman"/>
                <w:b/>
                <w:szCs w:val="24"/>
              </w:rPr>
              <w:t xml:space="preserve"> (izpilde)</w:t>
            </w:r>
          </w:p>
        </w:tc>
      </w:tr>
      <w:tr w:rsidR="00C63760" w:rsidRPr="0037069C" w14:paraId="036E990A" w14:textId="77777777" w:rsidTr="00E27B58">
        <w:tc>
          <w:tcPr>
            <w:tcW w:w="4253" w:type="dxa"/>
            <w:vMerge w:val="restart"/>
          </w:tcPr>
          <w:p w14:paraId="04D93B1D" w14:textId="77777777" w:rsidR="00C63760" w:rsidRPr="0037069C" w:rsidRDefault="00C63760" w:rsidP="00E27B58">
            <w:pPr>
              <w:pStyle w:val="tabteksts"/>
              <w:jc w:val="both"/>
              <w:rPr>
                <w:sz w:val="24"/>
                <w:szCs w:val="24"/>
              </w:rPr>
            </w:pPr>
          </w:p>
          <w:p w14:paraId="1CBD7B9D" w14:textId="77777777" w:rsidR="00C63760" w:rsidRPr="0037069C" w:rsidRDefault="00C63760" w:rsidP="00E27B58">
            <w:pPr>
              <w:pStyle w:val="tabteksts"/>
              <w:jc w:val="both"/>
              <w:rPr>
                <w:sz w:val="24"/>
                <w:szCs w:val="24"/>
              </w:rPr>
            </w:pPr>
          </w:p>
          <w:p w14:paraId="2C3BF2BB" w14:textId="77777777" w:rsidR="00C63760" w:rsidRPr="0037069C" w:rsidRDefault="00C63760" w:rsidP="00E27B58">
            <w:pPr>
              <w:pStyle w:val="tabteksts"/>
              <w:jc w:val="both"/>
              <w:rPr>
                <w:sz w:val="24"/>
                <w:szCs w:val="24"/>
              </w:rPr>
            </w:pPr>
          </w:p>
          <w:p w14:paraId="12DBA85C" w14:textId="77777777" w:rsidR="00C63760" w:rsidRPr="0037069C" w:rsidRDefault="00C63760" w:rsidP="00E27B58">
            <w:pPr>
              <w:pStyle w:val="tabteksts"/>
              <w:jc w:val="both"/>
              <w:rPr>
                <w:sz w:val="24"/>
                <w:szCs w:val="24"/>
              </w:rPr>
            </w:pPr>
            <w:r w:rsidRPr="0037069C">
              <w:rPr>
                <w:sz w:val="24"/>
                <w:szCs w:val="24"/>
              </w:rPr>
              <w:t xml:space="preserve">Dzīvo un fiksēto augu kolekciju uzturēto vienību apjoms un izmantojuma intensitāte starptautiskajā </w:t>
            </w:r>
            <w:proofErr w:type="spellStart"/>
            <w:r w:rsidRPr="0037069C">
              <w:rPr>
                <w:sz w:val="24"/>
                <w:szCs w:val="24"/>
              </w:rPr>
              <w:t>sēklapmaiņā</w:t>
            </w:r>
            <w:proofErr w:type="spellEnd"/>
            <w:r w:rsidRPr="0037069C">
              <w:rPr>
                <w:sz w:val="24"/>
                <w:szCs w:val="24"/>
              </w:rPr>
              <w:t xml:space="preserve"> un vides izglītībā</w:t>
            </w:r>
          </w:p>
        </w:tc>
        <w:tc>
          <w:tcPr>
            <w:tcW w:w="1418" w:type="dxa"/>
          </w:tcPr>
          <w:p w14:paraId="0FD67C49"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326AAC1A" w14:textId="77777777" w:rsidR="00C63760" w:rsidRDefault="00C63760" w:rsidP="00E27B58">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gadā,</w:t>
            </w:r>
          </w:p>
          <w:p w14:paraId="41592209" w14:textId="77777777" w:rsidR="00C63760" w:rsidRPr="0037069C" w:rsidRDefault="00C63760" w:rsidP="00E27B58">
            <w:pPr>
              <w:pStyle w:val="tabteksts"/>
              <w:jc w:val="both"/>
              <w:rPr>
                <w:sz w:val="24"/>
                <w:szCs w:val="24"/>
              </w:rPr>
            </w:pPr>
            <w:r w:rsidRPr="0037069C">
              <w:rPr>
                <w:sz w:val="24"/>
                <w:szCs w:val="24"/>
              </w:rPr>
              <w:t>13 515</w:t>
            </w:r>
          </w:p>
        </w:tc>
        <w:tc>
          <w:tcPr>
            <w:tcW w:w="4961" w:type="dxa"/>
          </w:tcPr>
          <w:p w14:paraId="137B7CC7" w14:textId="77777777" w:rsidR="00C63760" w:rsidRPr="0037069C" w:rsidRDefault="00C63760" w:rsidP="00E27B58">
            <w:pPr>
              <w:pStyle w:val="ListParagraph"/>
              <w:ind w:left="6"/>
              <w:jc w:val="center"/>
              <w:rPr>
                <w:rFonts w:cs="Times New Roman"/>
                <w:b/>
                <w:szCs w:val="24"/>
              </w:rPr>
            </w:pPr>
            <w:r>
              <w:rPr>
                <w:rFonts w:cs="Times New Roman"/>
                <w:b/>
                <w:szCs w:val="24"/>
              </w:rPr>
              <w:t>13 515</w:t>
            </w:r>
          </w:p>
        </w:tc>
      </w:tr>
      <w:tr w:rsidR="00C63760" w:rsidRPr="0037069C" w14:paraId="456AEE4F" w14:textId="77777777" w:rsidTr="00E27B58">
        <w:tc>
          <w:tcPr>
            <w:tcW w:w="4253" w:type="dxa"/>
            <w:vMerge/>
          </w:tcPr>
          <w:p w14:paraId="44F1D7B2" w14:textId="77777777" w:rsidR="00C63760" w:rsidRPr="0037069C" w:rsidRDefault="00C63760" w:rsidP="00E27B58">
            <w:pPr>
              <w:pStyle w:val="tabteksts"/>
              <w:jc w:val="both"/>
              <w:rPr>
                <w:sz w:val="24"/>
                <w:szCs w:val="24"/>
              </w:rPr>
            </w:pPr>
          </w:p>
        </w:tc>
        <w:tc>
          <w:tcPr>
            <w:tcW w:w="1418" w:type="dxa"/>
          </w:tcPr>
          <w:p w14:paraId="0CEC90F3"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6A81601D" w14:textId="77777777" w:rsidR="00C63760" w:rsidRPr="0037069C" w:rsidRDefault="00C63760" w:rsidP="00E27B58">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genofonda vienību skaits gadā, 24 570</w:t>
            </w:r>
          </w:p>
        </w:tc>
        <w:tc>
          <w:tcPr>
            <w:tcW w:w="4961" w:type="dxa"/>
          </w:tcPr>
          <w:p w14:paraId="00512E54" w14:textId="77777777" w:rsidR="00C63760" w:rsidRPr="0037069C" w:rsidRDefault="00C63760" w:rsidP="00E27B58">
            <w:pPr>
              <w:pStyle w:val="ListParagraph"/>
              <w:ind w:left="6"/>
              <w:jc w:val="center"/>
              <w:rPr>
                <w:rFonts w:cs="Times New Roman"/>
                <w:b/>
                <w:szCs w:val="24"/>
              </w:rPr>
            </w:pPr>
            <w:r>
              <w:rPr>
                <w:rFonts w:cs="Times New Roman"/>
                <w:b/>
                <w:szCs w:val="24"/>
              </w:rPr>
              <w:t>24 570</w:t>
            </w:r>
          </w:p>
        </w:tc>
      </w:tr>
      <w:tr w:rsidR="00C63760" w:rsidRPr="0037069C" w14:paraId="6D03F429" w14:textId="77777777" w:rsidTr="00E27B58">
        <w:tc>
          <w:tcPr>
            <w:tcW w:w="4253" w:type="dxa"/>
            <w:vMerge/>
          </w:tcPr>
          <w:p w14:paraId="32452378" w14:textId="77777777" w:rsidR="00C63760" w:rsidRPr="0037069C" w:rsidRDefault="00C63760" w:rsidP="00E27B58">
            <w:pPr>
              <w:pStyle w:val="tabteksts"/>
              <w:jc w:val="both"/>
              <w:rPr>
                <w:sz w:val="24"/>
                <w:szCs w:val="24"/>
              </w:rPr>
            </w:pPr>
          </w:p>
        </w:tc>
        <w:tc>
          <w:tcPr>
            <w:tcW w:w="1418" w:type="dxa"/>
          </w:tcPr>
          <w:p w14:paraId="216E817F"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276AA2E1" w14:textId="77777777" w:rsidR="00C63760" w:rsidRPr="0037069C" w:rsidRDefault="00C63760" w:rsidP="00E27B58">
            <w:pPr>
              <w:pStyle w:val="tabteksts"/>
              <w:jc w:val="both"/>
              <w:rPr>
                <w:sz w:val="24"/>
                <w:szCs w:val="24"/>
              </w:rPr>
            </w:pPr>
            <w:r w:rsidRPr="0037069C">
              <w:rPr>
                <w:sz w:val="24"/>
                <w:szCs w:val="24"/>
              </w:rPr>
              <w:t>Uzturēto un ierīkoto ekspozīciju skaits gadā, 16</w:t>
            </w:r>
          </w:p>
        </w:tc>
        <w:tc>
          <w:tcPr>
            <w:tcW w:w="4961" w:type="dxa"/>
          </w:tcPr>
          <w:p w14:paraId="40F75EFD" w14:textId="77777777" w:rsidR="00C63760" w:rsidRPr="0037069C" w:rsidRDefault="00C63760" w:rsidP="00E27B58">
            <w:pPr>
              <w:pStyle w:val="ListParagraph"/>
              <w:ind w:left="6"/>
              <w:jc w:val="center"/>
              <w:rPr>
                <w:rFonts w:cs="Times New Roman"/>
                <w:b/>
                <w:szCs w:val="24"/>
              </w:rPr>
            </w:pPr>
            <w:r>
              <w:rPr>
                <w:rFonts w:cs="Times New Roman"/>
                <w:b/>
                <w:szCs w:val="24"/>
              </w:rPr>
              <w:t>16</w:t>
            </w:r>
          </w:p>
        </w:tc>
      </w:tr>
      <w:tr w:rsidR="00C63760" w:rsidRPr="0037069C" w14:paraId="1CF70008" w14:textId="77777777" w:rsidTr="00E27B58">
        <w:tc>
          <w:tcPr>
            <w:tcW w:w="4253" w:type="dxa"/>
            <w:vMerge/>
          </w:tcPr>
          <w:p w14:paraId="4BBACA72" w14:textId="77777777" w:rsidR="00C63760" w:rsidRPr="0037069C" w:rsidRDefault="00C63760" w:rsidP="00E27B58">
            <w:pPr>
              <w:pStyle w:val="tabteksts"/>
              <w:jc w:val="both"/>
              <w:rPr>
                <w:sz w:val="24"/>
                <w:szCs w:val="24"/>
              </w:rPr>
            </w:pPr>
          </w:p>
        </w:tc>
        <w:tc>
          <w:tcPr>
            <w:tcW w:w="1418" w:type="dxa"/>
          </w:tcPr>
          <w:p w14:paraId="57F55380"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79913867" w14:textId="77777777" w:rsidR="00C63760" w:rsidRPr="0037069C" w:rsidRDefault="00C63760" w:rsidP="00E27B58">
            <w:pPr>
              <w:pStyle w:val="tabteksts"/>
              <w:jc w:val="both"/>
              <w:rPr>
                <w:sz w:val="24"/>
                <w:szCs w:val="24"/>
              </w:rPr>
            </w:pPr>
            <w:r w:rsidRPr="0037069C">
              <w:rPr>
                <w:sz w:val="24"/>
                <w:szCs w:val="24"/>
              </w:rPr>
              <w:t>Uzturēto herbāriju paraugu (lapu) skaits gadā, 50 385</w:t>
            </w:r>
          </w:p>
        </w:tc>
        <w:tc>
          <w:tcPr>
            <w:tcW w:w="4961" w:type="dxa"/>
          </w:tcPr>
          <w:p w14:paraId="532DBEA1" w14:textId="77777777" w:rsidR="00C63760" w:rsidRPr="0037069C" w:rsidRDefault="00C63760" w:rsidP="00E27B58">
            <w:pPr>
              <w:pStyle w:val="ListParagraph"/>
              <w:ind w:left="6"/>
              <w:jc w:val="center"/>
              <w:rPr>
                <w:rFonts w:cs="Times New Roman"/>
                <w:b/>
                <w:szCs w:val="24"/>
              </w:rPr>
            </w:pPr>
            <w:r w:rsidRPr="00D16340">
              <w:rPr>
                <w:rFonts w:cs="Times New Roman"/>
                <w:b/>
                <w:szCs w:val="24"/>
              </w:rPr>
              <w:t>50</w:t>
            </w:r>
            <w:r>
              <w:rPr>
                <w:rFonts w:cs="Times New Roman"/>
                <w:b/>
                <w:szCs w:val="24"/>
              </w:rPr>
              <w:t xml:space="preserve"> </w:t>
            </w:r>
            <w:r w:rsidRPr="00D16340">
              <w:rPr>
                <w:rFonts w:cs="Times New Roman"/>
                <w:b/>
                <w:szCs w:val="24"/>
              </w:rPr>
              <w:t xml:space="preserve">385   </w:t>
            </w:r>
            <w:r>
              <w:rPr>
                <w:rFonts w:cs="Times New Roman"/>
                <w:b/>
                <w:color w:val="FF0000"/>
                <w:szCs w:val="24"/>
              </w:rPr>
              <w:t xml:space="preserve"> </w:t>
            </w:r>
          </w:p>
        </w:tc>
      </w:tr>
      <w:tr w:rsidR="00C63760" w:rsidRPr="0037069C" w14:paraId="7DC3E724" w14:textId="77777777" w:rsidTr="00E27B58">
        <w:tc>
          <w:tcPr>
            <w:tcW w:w="4253" w:type="dxa"/>
            <w:vMerge/>
          </w:tcPr>
          <w:p w14:paraId="4AC8E8B4" w14:textId="77777777" w:rsidR="00C63760" w:rsidRPr="0037069C" w:rsidRDefault="00C63760" w:rsidP="00E27B58">
            <w:pPr>
              <w:pStyle w:val="tabteksts"/>
              <w:jc w:val="both"/>
              <w:rPr>
                <w:sz w:val="24"/>
                <w:szCs w:val="24"/>
              </w:rPr>
            </w:pPr>
          </w:p>
        </w:tc>
        <w:tc>
          <w:tcPr>
            <w:tcW w:w="1418" w:type="dxa"/>
          </w:tcPr>
          <w:p w14:paraId="18942B44"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074C9C6F" w14:textId="77777777" w:rsidR="00C63760" w:rsidRPr="0037069C" w:rsidRDefault="00C63760" w:rsidP="00E27B58">
            <w:pPr>
              <w:pStyle w:val="tabteksts"/>
              <w:jc w:val="both"/>
              <w:rPr>
                <w:sz w:val="24"/>
                <w:szCs w:val="24"/>
              </w:rPr>
            </w:pPr>
            <w:r w:rsidRPr="0037069C">
              <w:rPr>
                <w:sz w:val="24"/>
                <w:szCs w:val="24"/>
              </w:rPr>
              <w:t xml:space="preserve">Starptautiskās </w:t>
            </w:r>
            <w:proofErr w:type="spellStart"/>
            <w:r w:rsidRPr="0037069C">
              <w:rPr>
                <w:sz w:val="24"/>
                <w:szCs w:val="24"/>
              </w:rPr>
              <w:t>sēklapmaiņas</w:t>
            </w:r>
            <w:proofErr w:type="spellEnd"/>
            <w:r w:rsidRPr="0037069C">
              <w:rPr>
                <w:sz w:val="24"/>
                <w:szCs w:val="24"/>
              </w:rPr>
              <w:t xml:space="preserve"> ietvaros nosū</w:t>
            </w:r>
            <w:r w:rsidRPr="0037069C">
              <w:rPr>
                <w:sz w:val="24"/>
                <w:szCs w:val="24"/>
              </w:rPr>
              <w:softHyphen/>
              <w:t>tīto/saņemto augu materiāla paraugu skaits gadā, 1 500/1 000</w:t>
            </w:r>
          </w:p>
        </w:tc>
        <w:tc>
          <w:tcPr>
            <w:tcW w:w="4961" w:type="dxa"/>
          </w:tcPr>
          <w:p w14:paraId="211A01CD" w14:textId="77777777" w:rsidR="00C63760" w:rsidRPr="0037069C" w:rsidRDefault="00C63760" w:rsidP="00E27B58">
            <w:pPr>
              <w:pStyle w:val="ListParagraph"/>
              <w:ind w:left="6"/>
              <w:jc w:val="center"/>
              <w:rPr>
                <w:rFonts w:cs="Times New Roman"/>
                <w:b/>
                <w:szCs w:val="24"/>
              </w:rPr>
            </w:pPr>
            <w:r>
              <w:rPr>
                <w:rFonts w:cs="Times New Roman"/>
                <w:b/>
                <w:szCs w:val="24"/>
              </w:rPr>
              <w:t>716 / 136</w:t>
            </w:r>
          </w:p>
        </w:tc>
      </w:tr>
      <w:tr w:rsidR="00C63760" w:rsidRPr="0037069C" w14:paraId="57A1158B" w14:textId="77777777" w:rsidTr="00E27B58">
        <w:tc>
          <w:tcPr>
            <w:tcW w:w="4253" w:type="dxa"/>
            <w:vMerge/>
          </w:tcPr>
          <w:p w14:paraId="5F874FD4" w14:textId="77777777" w:rsidR="00C63760" w:rsidRPr="0037069C" w:rsidRDefault="00C63760" w:rsidP="00E27B58">
            <w:pPr>
              <w:pStyle w:val="tabteksts"/>
              <w:jc w:val="both"/>
              <w:rPr>
                <w:sz w:val="24"/>
                <w:szCs w:val="24"/>
              </w:rPr>
            </w:pPr>
          </w:p>
        </w:tc>
        <w:tc>
          <w:tcPr>
            <w:tcW w:w="1418" w:type="dxa"/>
          </w:tcPr>
          <w:p w14:paraId="650E6CAD"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756C21EE" w14:textId="77777777" w:rsidR="00C63760" w:rsidRPr="0037069C" w:rsidRDefault="00C63760" w:rsidP="00E27B58">
            <w:pPr>
              <w:pStyle w:val="tabteksts"/>
              <w:jc w:val="both"/>
              <w:rPr>
                <w:sz w:val="24"/>
                <w:szCs w:val="24"/>
              </w:rPr>
            </w:pPr>
            <w:r w:rsidRPr="0037069C">
              <w:rPr>
                <w:sz w:val="24"/>
                <w:szCs w:val="24"/>
              </w:rPr>
              <w:t>Informatīvu semināru, lekciju un izglītojošu pasākumu skaits gadā, 150</w:t>
            </w:r>
          </w:p>
        </w:tc>
        <w:tc>
          <w:tcPr>
            <w:tcW w:w="4961" w:type="dxa"/>
          </w:tcPr>
          <w:p w14:paraId="505E95AE" w14:textId="77777777" w:rsidR="00C63760" w:rsidRPr="0037069C" w:rsidRDefault="00C63760" w:rsidP="00E27B58">
            <w:pPr>
              <w:pStyle w:val="ListParagraph"/>
              <w:ind w:left="6"/>
              <w:jc w:val="center"/>
              <w:rPr>
                <w:rFonts w:cs="Times New Roman"/>
                <w:b/>
                <w:szCs w:val="24"/>
              </w:rPr>
            </w:pPr>
            <w:r>
              <w:rPr>
                <w:rFonts w:cs="Times New Roman"/>
                <w:b/>
                <w:szCs w:val="24"/>
              </w:rPr>
              <w:t>42</w:t>
            </w:r>
          </w:p>
        </w:tc>
      </w:tr>
      <w:tr w:rsidR="00C63760" w:rsidRPr="0037069C" w14:paraId="2B1BE3C9" w14:textId="77777777" w:rsidTr="00E27B58">
        <w:trPr>
          <w:trHeight w:val="575"/>
        </w:trPr>
        <w:tc>
          <w:tcPr>
            <w:tcW w:w="4253" w:type="dxa"/>
          </w:tcPr>
          <w:p w14:paraId="59C44D76" w14:textId="77777777" w:rsidR="00C63760" w:rsidRPr="0037069C" w:rsidRDefault="00C63760" w:rsidP="00E27B58">
            <w:pPr>
              <w:pStyle w:val="NormalWeb"/>
              <w:spacing w:before="0" w:beforeAutospacing="0" w:after="0" w:afterAutospacing="0"/>
              <w:ind w:left="567"/>
              <w:jc w:val="both"/>
              <w:rPr>
                <w:b/>
              </w:rPr>
            </w:pPr>
            <w:r w:rsidRPr="0037069C">
              <w:rPr>
                <w:b/>
              </w:rPr>
              <w:t>Deleģētie pārvaldes uzdevumi</w:t>
            </w:r>
          </w:p>
        </w:tc>
        <w:tc>
          <w:tcPr>
            <w:tcW w:w="1418" w:type="dxa"/>
          </w:tcPr>
          <w:p w14:paraId="5ADC8B25" w14:textId="77777777" w:rsidR="00C63760" w:rsidRPr="0037069C" w:rsidRDefault="00C63760" w:rsidP="00E27B58">
            <w:pPr>
              <w:pStyle w:val="ListParagraph"/>
              <w:ind w:left="6"/>
              <w:jc w:val="center"/>
              <w:rPr>
                <w:rFonts w:cs="Times New Roman"/>
                <w:b/>
                <w:szCs w:val="24"/>
              </w:rPr>
            </w:pPr>
            <w:r w:rsidRPr="0037069C">
              <w:rPr>
                <w:rFonts w:cs="Times New Roman"/>
                <w:b/>
                <w:szCs w:val="24"/>
              </w:rPr>
              <w:t>Izpildes termiņš</w:t>
            </w:r>
          </w:p>
        </w:tc>
        <w:tc>
          <w:tcPr>
            <w:tcW w:w="3373" w:type="dxa"/>
          </w:tcPr>
          <w:p w14:paraId="59D2FE21" w14:textId="77777777" w:rsidR="00C63760" w:rsidRPr="0037069C" w:rsidRDefault="00C63760" w:rsidP="00E27B58">
            <w:pPr>
              <w:pStyle w:val="ListParagraph"/>
              <w:ind w:left="6"/>
              <w:jc w:val="center"/>
              <w:rPr>
                <w:rFonts w:cs="Times New Roman"/>
                <w:b/>
                <w:szCs w:val="24"/>
              </w:rPr>
            </w:pPr>
            <w:r w:rsidRPr="0037069C">
              <w:rPr>
                <w:rFonts w:cs="Times New Roman"/>
                <w:b/>
                <w:szCs w:val="24"/>
              </w:rPr>
              <w:t>Rezultatīvie rādītāji 201</w:t>
            </w:r>
            <w:r>
              <w:rPr>
                <w:rFonts w:cs="Times New Roman"/>
                <w:b/>
                <w:szCs w:val="24"/>
              </w:rPr>
              <w:t>8</w:t>
            </w:r>
            <w:r w:rsidRPr="0037069C">
              <w:rPr>
                <w:rFonts w:cs="Times New Roman"/>
                <w:b/>
                <w:szCs w:val="24"/>
              </w:rPr>
              <w:t>.gadam</w:t>
            </w:r>
          </w:p>
          <w:p w14:paraId="0E6C2337" w14:textId="77777777" w:rsidR="00C63760" w:rsidRPr="0037069C" w:rsidRDefault="00C63760" w:rsidP="00E27B58">
            <w:pPr>
              <w:pStyle w:val="ListParagraph"/>
              <w:ind w:left="6"/>
              <w:jc w:val="center"/>
              <w:rPr>
                <w:rFonts w:cs="Times New Roman"/>
                <w:b/>
                <w:szCs w:val="24"/>
              </w:rPr>
            </w:pPr>
            <w:r w:rsidRPr="0037069C">
              <w:rPr>
                <w:rFonts w:cs="Times New Roman"/>
                <w:b/>
                <w:szCs w:val="24"/>
              </w:rPr>
              <w:t>(plānotie)</w:t>
            </w:r>
          </w:p>
        </w:tc>
        <w:tc>
          <w:tcPr>
            <w:tcW w:w="4961" w:type="dxa"/>
          </w:tcPr>
          <w:p w14:paraId="658FA5AF" w14:textId="77777777" w:rsidR="00C63760" w:rsidRPr="0037069C" w:rsidRDefault="00C63760" w:rsidP="00E27B58">
            <w:pPr>
              <w:pStyle w:val="ListParagraph"/>
              <w:ind w:left="6"/>
              <w:jc w:val="center"/>
              <w:rPr>
                <w:rFonts w:cs="Times New Roman"/>
                <w:b/>
                <w:szCs w:val="24"/>
              </w:rPr>
            </w:pPr>
            <w:r w:rsidRPr="0037069C">
              <w:rPr>
                <w:rFonts w:cs="Times New Roman"/>
                <w:b/>
                <w:szCs w:val="24"/>
              </w:rPr>
              <w:t xml:space="preserve">Rezultatīvie rādītāji </w:t>
            </w:r>
          </w:p>
          <w:p w14:paraId="52D406F6" w14:textId="77777777" w:rsidR="00C63760" w:rsidRPr="0037069C" w:rsidRDefault="00C63760" w:rsidP="00E27B58">
            <w:pPr>
              <w:pStyle w:val="ListParagraph"/>
              <w:ind w:left="6"/>
              <w:jc w:val="center"/>
              <w:rPr>
                <w:rFonts w:cs="Times New Roman"/>
                <w:b/>
                <w:szCs w:val="24"/>
              </w:rPr>
            </w:pPr>
            <w:r w:rsidRPr="0037069C">
              <w:rPr>
                <w:rFonts w:cs="Times New Roman"/>
                <w:b/>
                <w:szCs w:val="24"/>
              </w:rPr>
              <w:t>201</w:t>
            </w:r>
            <w:r>
              <w:rPr>
                <w:rFonts w:cs="Times New Roman"/>
                <w:b/>
                <w:szCs w:val="24"/>
              </w:rPr>
              <w:t>8</w:t>
            </w:r>
            <w:r w:rsidRPr="0037069C">
              <w:rPr>
                <w:rFonts w:cs="Times New Roman"/>
                <w:b/>
                <w:szCs w:val="24"/>
              </w:rPr>
              <w:t>.g</w:t>
            </w:r>
            <w:r>
              <w:rPr>
                <w:rFonts w:cs="Times New Roman"/>
                <w:b/>
                <w:szCs w:val="24"/>
              </w:rPr>
              <w:t>. III. ceturksnī</w:t>
            </w:r>
            <w:r w:rsidRPr="0037069C">
              <w:rPr>
                <w:rFonts w:cs="Times New Roman"/>
                <w:b/>
                <w:szCs w:val="24"/>
              </w:rPr>
              <w:t xml:space="preserve"> </w:t>
            </w:r>
          </w:p>
        </w:tc>
      </w:tr>
      <w:tr w:rsidR="00C63760" w:rsidRPr="0037069C" w14:paraId="21F11BDA" w14:textId="77777777" w:rsidTr="00E27B58">
        <w:tc>
          <w:tcPr>
            <w:tcW w:w="4253" w:type="dxa"/>
          </w:tcPr>
          <w:p w14:paraId="67FE5661"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 xml:space="preserve">Veikt īpaši aizsargājamās dabas teritorijas „Latvijas Nacionālais botāniskais dārzs” </w:t>
            </w:r>
            <w:r>
              <w:t xml:space="preserve">(turpmāk NBD) </w:t>
            </w:r>
            <w:r w:rsidRPr="0037069C">
              <w:lastRenderedPageBreak/>
              <w:t xml:space="preserve">administrācijas un </w:t>
            </w:r>
            <w:proofErr w:type="spellStart"/>
            <w:r w:rsidRPr="0037069C">
              <w:t>apsaimniekotāja</w:t>
            </w:r>
            <w:proofErr w:type="spellEnd"/>
            <w:r w:rsidRPr="0037069C">
              <w:t xml:space="preserve"> funkcijas.</w:t>
            </w:r>
          </w:p>
        </w:tc>
        <w:tc>
          <w:tcPr>
            <w:tcW w:w="1418" w:type="dxa"/>
          </w:tcPr>
          <w:p w14:paraId="2344C891" w14:textId="77777777" w:rsidR="00C63760" w:rsidRPr="0037069C" w:rsidRDefault="00C63760" w:rsidP="00E27B58">
            <w:pPr>
              <w:pStyle w:val="ListParagraph"/>
              <w:ind w:left="6"/>
              <w:jc w:val="center"/>
              <w:rPr>
                <w:rFonts w:cs="Times New Roman"/>
                <w:szCs w:val="24"/>
              </w:rPr>
            </w:pPr>
            <w:r w:rsidRPr="0037069C">
              <w:rPr>
                <w:rFonts w:cs="Times New Roman"/>
                <w:szCs w:val="24"/>
              </w:rPr>
              <w:lastRenderedPageBreak/>
              <w:t>31.12.201</w:t>
            </w:r>
            <w:r>
              <w:rPr>
                <w:rFonts w:cs="Times New Roman"/>
                <w:szCs w:val="24"/>
              </w:rPr>
              <w:t>8</w:t>
            </w:r>
            <w:r w:rsidRPr="0037069C">
              <w:rPr>
                <w:rFonts w:cs="Times New Roman"/>
                <w:szCs w:val="24"/>
              </w:rPr>
              <w:t>.</w:t>
            </w:r>
          </w:p>
        </w:tc>
        <w:tc>
          <w:tcPr>
            <w:tcW w:w="3373" w:type="dxa"/>
          </w:tcPr>
          <w:p w14:paraId="20CF29C9" w14:textId="77777777" w:rsidR="00C63760" w:rsidRPr="0037069C" w:rsidRDefault="00C63760" w:rsidP="00E27B58">
            <w:pPr>
              <w:pStyle w:val="ListParagraph"/>
              <w:ind w:left="6"/>
              <w:rPr>
                <w:rFonts w:cs="Times New Roman"/>
                <w:szCs w:val="24"/>
              </w:rPr>
            </w:pPr>
            <w:r w:rsidRPr="0037069C">
              <w:rPr>
                <w:rFonts w:cs="Times New Roman"/>
                <w:szCs w:val="24"/>
              </w:rPr>
              <w:t xml:space="preserve">Nodrošināta īpaši aizsargājamās dabas teritorijas „Latvijas Nacionālais botāniskais dārzs” apsaimniekošana, dendroloģisko </w:t>
            </w:r>
            <w:r w:rsidRPr="0037069C">
              <w:rPr>
                <w:rFonts w:cs="Times New Roman"/>
                <w:szCs w:val="24"/>
              </w:rPr>
              <w:lastRenderedPageBreak/>
              <w:t>kolekciju zinātniskā izvērtēšana un selektīvā saglabāšana.</w:t>
            </w:r>
          </w:p>
        </w:tc>
        <w:tc>
          <w:tcPr>
            <w:tcW w:w="4961" w:type="dxa"/>
          </w:tcPr>
          <w:p w14:paraId="4682C5F5" w14:textId="77777777" w:rsidR="00C63760" w:rsidRPr="0037069C" w:rsidRDefault="00C63760" w:rsidP="00E27B58">
            <w:pPr>
              <w:pStyle w:val="ListParagraph"/>
              <w:ind w:left="6"/>
              <w:rPr>
                <w:rFonts w:cs="Times New Roman"/>
                <w:szCs w:val="24"/>
              </w:rPr>
            </w:pPr>
            <w:r w:rsidRPr="0037069C">
              <w:rPr>
                <w:rFonts w:cs="Times New Roman"/>
                <w:szCs w:val="24"/>
              </w:rPr>
              <w:lastRenderedPageBreak/>
              <w:t>Nodrošināta īpaši aizsargājamās dabas teritorijas „Latvijas Nacionālais botāniskais dārzs” apsaimniekošana, dendroloģisko kolekciju zinātniskā izvērtēšana un selektīvā saglabāšana.</w:t>
            </w:r>
          </w:p>
        </w:tc>
      </w:tr>
      <w:tr w:rsidR="00C63760" w:rsidRPr="0037069C" w14:paraId="1B439247" w14:textId="77777777" w:rsidTr="00E27B58">
        <w:tc>
          <w:tcPr>
            <w:tcW w:w="4253" w:type="dxa"/>
          </w:tcPr>
          <w:p w14:paraId="39C6377D"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Sadarboties ar Latvijas un citu valstu botāniskajiem dārziem un tiem pielīdzināmām institūcijām augu valsts genofonda saglabāšanā.</w:t>
            </w:r>
          </w:p>
        </w:tc>
        <w:tc>
          <w:tcPr>
            <w:tcW w:w="1418" w:type="dxa"/>
          </w:tcPr>
          <w:p w14:paraId="044B8038"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5F829499" w14:textId="77777777" w:rsidR="00C63760" w:rsidRPr="0037069C" w:rsidRDefault="00C63760" w:rsidP="00E27B58">
            <w:pPr>
              <w:ind w:firstLine="0"/>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sēklapmaiņa</w:t>
            </w:r>
            <w:proofErr w:type="spellEnd"/>
            <w:r w:rsidRPr="0037069C">
              <w:rPr>
                <w:rFonts w:cs="Times New Roman"/>
                <w:szCs w:val="24"/>
              </w:rPr>
              <w:t xml:space="preserve"> vai cita veida sadarbība – 400</w:t>
            </w:r>
          </w:p>
          <w:p w14:paraId="2F8B8A86" w14:textId="77777777" w:rsidR="00C63760" w:rsidRPr="0037069C" w:rsidRDefault="00C63760" w:rsidP="00E27B58">
            <w:pPr>
              <w:ind w:firstLine="0"/>
              <w:rPr>
                <w:rFonts w:cs="Times New Roman"/>
                <w:szCs w:val="24"/>
              </w:rPr>
            </w:pPr>
          </w:p>
        </w:tc>
        <w:tc>
          <w:tcPr>
            <w:tcW w:w="4961" w:type="dxa"/>
          </w:tcPr>
          <w:p w14:paraId="174E0176" w14:textId="77777777" w:rsidR="00C63760" w:rsidRPr="0037069C" w:rsidRDefault="00C63760" w:rsidP="00E27B58">
            <w:pPr>
              <w:ind w:firstLine="0"/>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w:t>
            </w:r>
            <w:r>
              <w:rPr>
                <w:rFonts w:cs="Times New Roman"/>
                <w:szCs w:val="24"/>
              </w:rPr>
              <w:t>a</w:t>
            </w:r>
            <w:proofErr w:type="spellEnd"/>
            <w:r>
              <w:rPr>
                <w:rFonts w:cs="Times New Roman"/>
                <w:szCs w:val="24"/>
              </w:rPr>
              <w:t xml:space="preserve"> vai cita veida sadarbība – 520</w:t>
            </w:r>
          </w:p>
          <w:p w14:paraId="269AC9FC" w14:textId="77777777" w:rsidR="00C63760" w:rsidRPr="0037069C" w:rsidRDefault="00C63760" w:rsidP="00E27B58">
            <w:pPr>
              <w:ind w:firstLine="0"/>
              <w:rPr>
                <w:rFonts w:cs="Times New Roman"/>
                <w:szCs w:val="24"/>
              </w:rPr>
            </w:pPr>
          </w:p>
        </w:tc>
      </w:tr>
      <w:tr w:rsidR="00C63760" w:rsidRPr="0037069C" w14:paraId="2C5FF2B5" w14:textId="77777777" w:rsidTr="00E27B58">
        <w:tc>
          <w:tcPr>
            <w:tcW w:w="4253" w:type="dxa"/>
          </w:tcPr>
          <w:p w14:paraId="0A4F7D72"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 xml:space="preserve">Piedalīties starptautiskās </w:t>
            </w:r>
            <w:proofErr w:type="spellStart"/>
            <w:r w:rsidRPr="0037069C">
              <w:t>sēklapmaiņas</w:t>
            </w:r>
            <w:proofErr w:type="spellEnd"/>
            <w:r w:rsidRPr="0037069C">
              <w:t xml:space="preserve"> sistēmas darbības nodrošināšanā starp pasaules botāniskajiem dārziem.</w:t>
            </w:r>
          </w:p>
        </w:tc>
        <w:tc>
          <w:tcPr>
            <w:tcW w:w="1418" w:type="dxa"/>
          </w:tcPr>
          <w:p w14:paraId="268C351D"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6BDE63F0" w14:textId="77777777" w:rsidR="00C63760" w:rsidRPr="0037069C" w:rsidRDefault="00C63760" w:rsidP="00E27B58">
            <w:pPr>
              <w:pStyle w:val="ListParagraph"/>
              <w:ind w:left="6"/>
              <w:rPr>
                <w:rFonts w:cs="Times New Roman"/>
                <w:szCs w:val="24"/>
              </w:rPr>
            </w:pPr>
            <w:r w:rsidRPr="0037069C">
              <w:rPr>
                <w:rFonts w:cs="Times New Roman"/>
                <w:szCs w:val="24"/>
              </w:rPr>
              <w:t>Nosūtīto augu pavairojamā materiāla paraugu skaits gadā – 1 500 vienības;</w:t>
            </w:r>
          </w:p>
          <w:p w14:paraId="4DACD630" w14:textId="77777777" w:rsidR="00C63760" w:rsidRPr="0037069C" w:rsidRDefault="00C63760" w:rsidP="00E27B58">
            <w:pPr>
              <w:pStyle w:val="ListParagraph"/>
              <w:ind w:left="6"/>
              <w:rPr>
                <w:rFonts w:cs="Times New Roman"/>
                <w:szCs w:val="24"/>
              </w:rPr>
            </w:pPr>
            <w:r w:rsidRPr="0037069C">
              <w:rPr>
                <w:rFonts w:cs="Times New Roman"/>
                <w:szCs w:val="24"/>
              </w:rPr>
              <w:t xml:space="preserve">Saņemto augu pavairojamā materiāla paraugu skaits gadā – 1 000 vienības </w:t>
            </w:r>
          </w:p>
        </w:tc>
        <w:tc>
          <w:tcPr>
            <w:tcW w:w="4961" w:type="dxa"/>
          </w:tcPr>
          <w:p w14:paraId="7AA1CDC5" w14:textId="77777777" w:rsidR="00C63760" w:rsidRPr="0037069C" w:rsidRDefault="00C63760" w:rsidP="00E27B58">
            <w:pPr>
              <w:pStyle w:val="ListParagraph"/>
              <w:ind w:left="6"/>
              <w:rPr>
                <w:rFonts w:cs="Times New Roman"/>
                <w:szCs w:val="24"/>
              </w:rPr>
            </w:pPr>
            <w:r>
              <w:rPr>
                <w:rFonts w:cs="Times New Roman"/>
                <w:szCs w:val="24"/>
              </w:rPr>
              <w:t>Nosūtīto augu pavairojamā materiāla paraugu skaits 3. ceturksnī – 716, saņemto augu pavairojamā materiāla paraugu skaits 3. ceturksnī – 136 vienības.</w:t>
            </w:r>
          </w:p>
        </w:tc>
      </w:tr>
      <w:tr w:rsidR="00C63760" w:rsidRPr="0037069C" w14:paraId="632FA6D0" w14:textId="77777777" w:rsidTr="00E27B58">
        <w:tc>
          <w:tcPr>
            <w:tcW w:w="4253" w:type="dxa"/>
          </w:tcPr>
          <w:p w14:paraId="77EED235"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 xml:space="preserve">Izstrādāt teorētisko un metodoloģisko pamatu reto un apdraudēto, kā arī saimnieciski izmantojamo savvaļas augu sugu un vietējās izcelsmes kultūraugu saglabāšanai un pavairošanai: </w:t>
            </w:r>
          </w:p>
        </w:tc>
        <w:tc>
          <w:tcPr>
            <w:tcW w:w="1418" w:type="dxa"/>
          </w:tcPr>
          <w:p w14:paraId="20032DE5" w14:textId="77777777" w:rsidR="00C63760" w:rsidRPr="0037069C" w:rsidRDefault="00C63760" w:rsidP="00E27B58">
            <w:pPr>
              <w:pStyle w:val="ListParagraph"/>
              <w:ind w:left="6"/>
              <w:jc w:val="center"/>
              <w:rPr>
                <w:rFonts w:cs="Times New Roman"/>
                <w:szCs w:val="24"/>
              </w:rPr>
            </w:pPr>
          </w:p>
          <w:p w14:paraId="350480BC" w14:textId="77777777" w:rsidR="00C63760" w:rsidRPr="0037069C" w:rsidRDefault="00C63760" w:rsidP="00E27B58">
            <w:pPr>
              <w:pStyle w:val="ListParagraph"/>
              <w:ind w:left="6"/>
              <w:jc w:val="center"/>
              <w:rPr>
                <w:rFonts w:cs="Times New Roman"/>
                <w:szCs w:val="24"/>
              </w:rPr>
            </w:pPr>
          </w:p>
          <w:p w14:paraId="08CB7E46"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01B7EBF8" w14:textId="77777777" w:rsidR="00C63760" w:rsidRPr="0037069C" w:rsidRDefault="00C63760" w:rsidP="00E27B58">
            <w:pPr>
              <w:pStyle w:val="ListParagraph"/>
              <w:ind w:left="6"/>
              <w:jc w:val="center"/>
              <w:rPr>
                <w:rFonts w:cs="Times New Roman"/>
                <w:szCs w:val="24"/>
              </w:rPr>
            </w:pPr>
          </w:p>
        </w:tc>
        <w:tc>
          <w:tcPr>
            <w:tcW w:w="3373" w:type="dxa"/>
          </w:tcPr>
          <w:p w14:paraId="07E446D7" w14:textId="77777777" w:rsidR="00C63760" w:rsidRPr="0037069C" w:rsidRDefault="00C63760" w:rsidP="00E27B58">
            <w:pPr>
              <w:pStyle w:val="ListParagraph"/>
              <w:ind w:left="6"/>
              <w:jc w:val="center"/>
              <w:rPr>
                <w:rFonts w:cs="Times New Roman"/>
                <w:szCs w:val="24"/>
              </w:rPr>
            </w:pPr>
          </w:p>
          <w:p w14:paraId="5B7E4CFF" w14:textId="77777777" w:rsidR="00C63760" w:rsidRPr="0037069C" w:rsidRDefault="00C63760" w:rsidP="00E27B58">
            <w:pPr>
              <w:pStyle w:val="ListParagraph"/>
              <w:ind w:left="6"/>
              <w:jc w:val="center"/>
              <w:rPr>
                <w:rFonts w:cs="Times New Roman"/>
                <w:szCs w:val="24"/>
              </w:rPr>
            </w:pPr>
          </w:p>
          <w:p w14:paraId="175CA786"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58938284" w14:textId="77777777" w:rsidR="00C63760" w:rsidRPr="0037069C" w:rsidRDefault="00C63760" w:rsidP="00E27B58">
            <w:pPr>
              <w:pStyle w:val="ListParagraph"/>
              <w:ind w:left="6"/>
              <w:jc w:val="center"/>
              <w:rPr>
                <w:rFonts w:cs="Times New Roman"/>
                <w:szCs w:val="24"/>
              </w:rPr>
            </w:pPr>
          </w:p>
        </w:tc>
        <w:tc>
          <w:tcPr>
            <w:tcW w:w="4961" w:type="dxa"/>
          </w:tcPr>
          <w:p w14:paraId="2E02DCB1" w14:textId="77777777" w:rsidR="00C63760" w:rsidRPr="0037069C" w:rsidRDefault="00C63760" w:rsidP="00E27B58">
            <w:pPr>
              <w:pStyle w:val="ListParagraph"/>
              <w:ind w:left="6"/>
              <w:jc w:val="center"/>
              <w:rPr>
                <w:rFonts w:cs="Times New Roman"/>
                <w:szCs w:val="24"/>
              </w:rPr>
            </w:pPr>
          </w:p>
          <w:p w14:paraId="3ED94ADE" w14:textId="77777777" w:rsidR="00C63760" w:rsidRPr="0037069C" w:rsidRDefault="00C63760" w:rsidP="00E27B58">
            <w:pPr>
              <w:pStyle w:val="ListParagraph"/>
              <w:ind w:left="6"/>
              <w:jc w:val="center"/>
              <w:rPr>
                <w:rFonts w:cs="Times New Roman"/>
                <w:szCs w:val="24"/>
              </w:rPr>
            </w:pPr>
          </w:p>
          <w:p w14:paraId="3119F4F3"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4BD6E0FF" w14:textId="77777777" w:rsidR="00C63760" w:rsidRPr="0037069C" w:rsidRDefault="00C63760" w:rsidP="00E27B58">
            <w:pPr>
              <w:pStyle w:val="ListParagraph"/>
              <w:ind w:left="6"/>
              <w:jc w:val="center"/>
              <w:rPr>
                <w:rFonts w:cs="Times New Roman"/>
                <w:szCs w:val="24"/>
              </w:rPr>
            </w:pPr>
          </w:p>
          <w:p w14:paraId="0D8284DC" w14:textId="77777777" w:rsidR="00C63760" w:rsidRPr="0037069C" w:rsidRDefault="00C63760" w:rsidP="00E27B58">
            <w:pPr>
              <w:pStyle w:val="ListParagraph"/>
              <w:ind w:left="6"/>
              <w:jc w:val="center"/>
              <w:rPr>
                <w:rFonts w:cs="Times New Roman"/>
                <w:szCs w:val="24"/>
              </w:rPr>
            </w:pPr>
          </w:p>
        </w:tc>
      </w:tr>
      <w:tr w:rsidR="00C63760" w:rsidRPr="0037069C" w14:paraId="66642E0A" w14:textId="77777777" w:rsidTr="00E27B58">
        <w:tc>
          <w:tcPr>
            <w:tcW w:w="4253" w:type="dxa"/>
          </w:tcPr>
          <w:p w14:paraId="361F70ED" w14:textId="77777777" w:rsidR="00C63760" w:rsidRPr="0037069C" w:rsidRDefault="00C63760" w:rsidP="00E27B58">
            <w:pPr>
              <w:pStyle w:val="NormalWeb"/>
              <w:numPr>
                <w:ilvl w:val="1"/>
                <w:numId w:val="3"/>
              </w:numPr>
              <w:spacing w:before="0" w:beforeAutospacing="0" w:after="0" w:afterAutospacing="0"/>
              <w:ind w:left="284" w:firstLine="283"/>
              <w:jc w:val="both"/>
            </w:pPr>
            <w:r w:rsidRPr="0037069C">
              <w:t xml:space="preserve">uzturēt Nacionālo Latvijas izcelsmes kultūraugu </w:t>
            </w:r>
            <w:proofErr w:type="spellStart"/>
            <w:r w:rsidRPr="0037069C">
              <w:t>kultivāru</w:t>
            </w:r>
            <w:proofErr w:type="spellEnd"/>
            <w:r w:rsidRPr="0037069C">
              <w:t xml:space="preserve"> reģistru;</w:t>
            </w:r>
          </w:p>
        </w:tc>
        <w:tc>
          <w:tcPr>
            <w:tcW w:w="1418" w:type="dxa"/>
          </w:tcPr>
          <w:p w14:paraId="6F3BF522"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6A380CAA"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Uzturēts nacionālais Latvijas izcelsmes kultūraugu </w:t>
            </w:r>
            <w:proofErr w:type="spellStart"/>
            <w:r w:rsidRPr="0037069C">
              <w:rPr>
                <w:rFonts w:cs="Times New Roman"/>
                <w:szCs w:val="24"/>
              </w:rPr>
              <w:t>kultivāru</w:t>
            </w:r>
            <w:proofErr w:type="spellEnd"/>
            <w:r w:rsidRPr="0037069C">
              <w:rPr>
                <w:rFonts w:cs="Times New Roman"/>
                <w:szCs w:val="24"/>
              </w:rPr>
              <w:t xml:space="preserve"> reģistrs.</w:t>
            </w:r>
          </w:p>
        </w:tc>
        <w:tc>
          <w:tcPr>
            <w:tcW w:w="4961" w:type="dxa"/>
          </w:tcPr>
          <w:p w14:paraId="034AC495" w14:textId="77777777" w:rsidR="00C63760" w:rsidRPr="0037069C" w:rsidRDefault="00C63760" w:rsidP="00E27B58">
            <w:pPr>
              <w:pStyle w:val="ListParagraph"/>
              <w:ind w:left="6"/>
              <w:rPr>
                <w:rFonts w:cs="Times New Roman"/>
              </w:rPr>
            </w:pPr>
            <w:r w:rsidRPr="0037069C">
              <w:rPr>
                <w:rFonts w:cs="Times New Roman"/>
                <w:szCs w:val="24"/>
              </w:rPr>
              <w:t xml:space="preserve">Uzturēts nacionālais Latvijas izcelsmes kultūraugu </w:t>
            </w:r>
            <w:proofErr w:type="spellStart"/>
            <w:r w:rsidRPr="0037069C">
              <w:rPr>
                <w:rFonts w:cs="Times New Roman"/>
                <w:szCs w:val="24"/>
              </w:rPr>
              <w:t>kultivāru</w:t>
            </w:r>
            <w:proofErr w:type="spellEnd"/>
            <w:r w:rsidRPr="0037069C">
              <w:rPr>
                <w:rFonts w:cs="Times New Roman"/>
                <w:szCs w:val="24"/>
              </w:rPr>
              <w:t xml:space="preserve"> reģistrs.</w:t>
            </w:r>
          </w:p>
        </w:tc>
      </w:tr>
      <w:tr w:rsidR="00C63760" w:rsidRPr="0037069C" w14:paraId="667DD7AF" w14:textId="77777777" w:rsidTr="00E27B58">
        <w:tc>
          <w:tcPr>
            <w:tcW w:w="4253" w:type="dxa"/>
          </w:tcPr>
          <w:p w14:paraId="2C473264" w14:textId="77777777" w:rsidR="00C63760" w:rsidRPr="0037069C" w:rsidRDefault="00C63760" w:rsidP="00E27B58">
            <w:pPr>
              <w:pStyle w:val="NormalWeb"/>
              <w:numPr>
                <w:ilvl w:val="1"/>
                <w:numId w:val="3"/>
              </w:numPr>
              <w:spacing w:before="0" w:beforeAutospacing="0" w:after="0" w:afterAutospacing="0"/>
              <w:ind w:left="284" w:firstLine="283"/>
              <w:jc w:val="both"/>
            </w:pPr>
            <w:r w:rsidRPr="0037069C">
              <w:t xml:space="preserve">aktualizēt Latvijas savvaļas reto un aizsargājamo augu sugu </w:t>
            </w:r>
            <w:proofErr w:type="spellStart"/>
            <w:r w:rsidRPr="0037069C">
              <w:rPr>
                <w:i/>
              </w:rPr>
              <w:t>ex</w:t>
            </w:r>
            <w:proofErr w:type="spellEnd"/>
            <w:r w:rsidRPr="0037069C">
              <w:rPr>
                <w:i/>
              </w:rPr>
              <w:t xml:space="preserve"> situ</w:t>
            </w:r>
            <w:r w:rsidRPr="0037069C">
              <w:t xml:space="preserve"> saglabāšana</w:t>
            </w:r>
            <w:r>
              <w:t>s vadlīnijas</w:t>
            </w:r>
            <w:r w:rsidRPr="0037069C">
              <w:t>.</w:t>
            </w:r>
          </w:p>
        </w:tc>
        <w:tc>
          <w:tcPr>
            <w:tcW w:w="1418" w:type="dxa"/>
          </w:tcPr>
          <w:p w14:paraId="4265015E"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37F24139" w14:textId="77777777" w:rsidR="00C63760" w:rsidRPr="0037069C" w:rsidRDefault="00C63760" w:rsidP="00E27B58">
            <w:pPr>
              <w:pStyle w:val="ListParagraph"/>
              <w:ind w:left="6"/>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savvaļas reto un aizsargājamo augu sugu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saglabāšana</w:t>
            </w:r>
            <w:r>
              <w:rPr>
                <w:rFonts w:cs="Times New Roman"/>
                <w:szCs w:val="24"/>
              </w:rPr>
              <w:t>s vadlīnijas</w:t>
            </w:r>
          </w:p>
        </w:tc>
        <w:tc>
          <w:tcPr>
            <w:tcW w:w="4961" w:type="dxa"/>
          </w:tcPr>
          <w:p w14:paraId="63BD0BE2" w14:textId="77777777" w:rsidR="00C63760" w:rsidRPr="0037069C" w:rsidRDefault="00C63760" w:rsidP="00E27B58">
            <w:pPr>
              <w:pStyle w:val="ListParagraph"/>
              <w:ind w:left="6"/>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savvaļas reto un aizsargājamo augu sugu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saglabāšana</w:t>
            </w:r>
            <w:r>
              <w:rPr>
                <w:rFonts w:cs="Times New Roman"/>
                <w:szCs w:val="24"/>
              </w:rPr>
              <w:t>s vadlīnijas.</w:t>
            </w:r>
          </w:p>
        </w:tc>
      </w:tr>
      <w:tr w:rsidR="00C63760" w:rsidRPr="0037069C" w14:paraId="3175843C" w14:textId="77777777" w:rsidTr="00E27B58">
        <w:tc>
          <w:tcPr>
            <w:tcW w:w="4253" w:type="dxa"/>
          </w:tcPr>
          <w:p w14:paraId="04C834B6" w14:textId="77777777" w:rsidR="00C63760" w:rsidRPr="0037069C" w:rsidRDefault="00C63760" w:rsidP="00E27B58">
            <w:pPr>
              <w:pStyle w:val="NormalWeb"/>
              <w:numPr>
                <w:ilvl w:val="1"/>
                <w:numId w:val="3"/>
              </w:numPr>
              <w:spacing w:before="0" w:beforeAutospacing="0" w:after="0" w:afterAutospacing="0"/>
              <w:ind w:left="284" w:firstLine="283"/>
              <w:jc w:val="both"/>
            </w:pPr>
            <w:r w:rsidRPr="0037069C">
              <w:t xml:space="preserve">aktualizēt Latvijas izcelsmes augu </w:t>
            </w:r>
            <w:proofErr w:type="spellStart"/>
            <w:r w:rsidRPr="0037069C">
              <w:t>kultivāru</w:t>
            </w:r>
            <w:proofErr w:type="spellEnd"/>
            <w:r w:rsidRPr="0037069C">
              <w:t xml:space="preserve"> saglabāšana</w:t>
            </w:r>
            <w:r>
              <w:t>s vadlīnijas</w:t>
            </w:r>
          </w:p>
        </w:tc>
        <w:tc>
          <w:tcPr>
            <w:tcW w:w="1418" w:type="dxa"/>
          </w:tcPr>
          <w:p w14:paraId="0F9ADF52"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4375FEEB" w14:textId="77777777" w:rsidR="00C63760" w:rsidRPr="0037069C" w:rsidRDefault="00C63760" w:rsidP="00E27B58">
            <w:pPr>
              <w:pStyle w:val="ListParagraph"/>
              <w:ind w:left="6"/>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izcelsmes dekoratīvo augu </w:t>
            </w:r>
            <w:proofErr w:type="spellStart"/>
            <w:r w:rsidRPr="0037069C">
              <w:rPr>
                <w:rFonts w:cs="Times New Roman"/>
                <w:szCs w:val="24"/>
              </w:rPr>
              <w:t>kultivāru</w:t>
            </w:r>
            <w:proofErr w:type="spellEnd"/>
            <w:r w:rsidRPr="0037069C">
              <w:rPr>
                <w:rFonts w:cs="Times New Roman"/>
                <w:szCs w:val="24"/>
              </w:rPr>
              <w:t xml:space="preserve"> saglabāšana</w:t>
            </w:r>
            <w:r>
              <w:rPr>
                <w:rFonts w:cs="Times New Roman"/>
                <w:szCs w:val="24"/>
              </w:rPr>
              <w:t>s vadlīnijas</w:t>
            </w:r>
            <w:r w:rsidRPr="0037069C">
              <w:rPr>
                <w:rFonts w:cs="Times New Roman"/>
                <w:szCs w:val="24"/>
              </w:rPr>
              <w:t>.</w:t>
            </w:r>
          </w:p>
        </w:tc>
        <w:tc>
          <w:tcPr>
            <w:tcW w:w="4961" w:type="dxa"/>
          </w:tcPr>
          <w:p w14:paraId="20C144B4" w14:textId="77777777" w:rsidR="00C63760" w:rsidRPr="0037069C" w:rsidRDefault="00C63760" w:rsidP="00E27B58">
            <w:pPr>
              <w:pStyle w:val="ListParagraph"/>
              <w:ind w:left="6"/>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izcelsmes dekoratīvo augu </w:t>
            </w:r>
            <w:proofErr w:type="spellStart"/>
            <w:r w:rsidRPr="0037069C">
              <w:rPr>
                <w:rFonts w:cs="Times New Roman"/>
                <w:szCs w:val="24"/>
              </w:rPr>
              <w:t>kultivāru</w:t>
            </w:r>
            <w:proofErr w:type="spellEnd"/>
            <w:r w:rsidRPr="0037069C">
              <w:rPr>
                <w:rFonts w:cs="Times New Roman"/>
                <w:szCs w:val="24"/>
              </w:rPr>
              <w:t xml:space="preserve"> saglabāšana</w:t>
            </w:r>
            <w:r>
              <w:rPr>
                <w:rFonts w:cs="Times New Roman"/>
                <w:szCs w:val="24"/>
              </w:rPr>
              <w:t>s vadlīnijas</w:t>
            </w:r>
            <w:r w:rsidRPr="0037069C">
              <w:rPr>
                <w:rFonts w:cs="Times New Roman"/>
                <w:szCs w:val="24"/>
              </w:rPr>
              <w:t>.</w:t>
            </w:r>
            <w:r>
              <w:rPr>
                <w:rFonts w:cs="Times New Roman"/>
                <w:szCs w:val="24"/>
              </w:rPr>
              <w:t xml:space="preserve"> </w:t>
            </w:r>
            <w:r w:rsidRPr="003311C2">
              <w:rPr>
                <w:rFonts w:cs="Times New Roman"/>
                <w:szCs w:val="24"/>
              </w:rPr>
              <w:t xml:space="preserve">Latvijas izcelsmes 410 dažādu ģinšu </w:t>
            </w:r>
            <w:proofErr w:type="spellStart"/>
            <w:r w:rsidRPr="003311C2">
              <w:rPr>
                <w:rFonts w:cs="Times New Roman"/>
                <w:szCs w:val="24"/>
              </w:rPr>
              <w:t>taksoniem</w:t>
            </w:r>
            <w:proofErr w:type="spellEnd"/>
            <w:r w:rsidRPr="003311C2">
              <w:rPr>
                <w:rFonts w:cs="Times New Roman"/>
                <w:szCs w:val="24"/>
              </w:rPr>
              <w:t xml:space="preserve"> nodrošināta to sezonāla un ilglaicīga tehniskā uzturēšana. L</w:t>
            </w:r>
            <w:r>
              <w:rPr>
                <w:rFonts w:cs="Times New Roman"/>
                <w:szCs w:val="24"/>
              </w:rPr>
              <w:t>atvijas</w:t>
            </w:r>
            <w:r w:rsidRPr="003311C2">
              <w:rPr>
                <w:rFonts w:cs="Times New Roman"/>
                <w:szCs w:val="24"/>
              </w:rPr>
              <w:t xml:space="preserve"> izcelsmes 50-60 </w:t>
            </w:r>
            <w:r>
              <w:rPr>
                <w:rFonts w:cs="Times New Roman"/>
                <w:szCs w:val="24"/>
              </w:rPr>
              <w:t>āra apstākļos kultivējamām lakstaugu šķirnēm</w:t>
            </w:r>
            <w:r w:rsidRPr="003311C2">
              <w:rPr>
                <w:rFonts w:cs="Times New Roman"/>
                <w:szCs w:val="24"/>
              </w:rPr>
              <w:t xml:space="preserve"> (ar dažādām sekmēm) tiek nodrošināta </w:t>
            </w:r>
            <w:proofErr w:type="spellStart"/>
            <w:r w:rsidRPr="003311C2">
              <w:rPr>
                <w:rFonts w:cs="Times New Roman"/>
                <w:i/>
                <w:szCs w:val="24"/>
              </w:rPr>
              <w:t>in</w:t>
            </w:r>
            <w:proofErr w:type="spellEnd"/>
            <w:r w:rsidRPr="003311C2">
              <w:rPr>
                <w:rFonts w:cs="Times New Roman"/>
                <w:i/>
                <w:szCs w:val="24"/>
              </w:rPr>
              <w:t xml:space="preserve"> </w:t>
            </w:r>
            <w:proofErr w:type="spellStart"/>
            <w:r w:rsidRPr="003311C2">
              <w:rPr>
                <w:rFonts w:cs="Times New Roman"/>
                <w:i/>
                <w:szCs w:val="24"/>
              </w:rPr>
              <w:t>vitro</w:t>
            </w:r>
            <w:proofErr w:type="spellEnd"/>
            <w:r w:rsidRPr="003311C2">
              <w:rPr>
                <w:rFonts w:cs="Times New Roman"/>
                <w:szCs w:val="24"/>
              </w:rPr>
              <w:t xml:space="preserve"> uzturēšana.</w:t>
            </w:r>
          </w:p>
        </w:tc>
      </w:tr>
      <w:tr w:rsidR="00C63760" w:rsidRPr="0037069C" w14:paraId="7E3B6B15" w14:textId="77777777" w:rsidTr="00E27B58">
        <w:tc>
          <w:tcPr>
            <w:tcW w:w="4253" w:type="dxa"/>
          </w:tcPr>
          <w:p w14:paraId="045EB948" w14:textId="77777777" w:rsidR="00C63760" w:rsidRPr="0037069C" w:rsidRDefault="00C63760" w:rsidP="00E27B58">
            <w:pPr>
              <w:pStyle w:val="NormalWeb"/>
              <w:numPr>
                <w:ilvl w:val="0"/>
                <w:numId w:val="3"/>
              </w:numPr>
              <w:spacing w:before="0" w:beforeAutospacing="0" w:after="0" w:afterAutospacing="0"/>
              <w:ind w:left="0" w:firstLine="284"/>
              <w:jc w:val="both"/>
            </w:pPr>
            <w:r w:rsidRPr="0037069C">
              <w:lastRenderedPageBreak/>
              <w:t xml:space="preserve">Atbilstoši kompetencei veidot un uzturēt Latvijas kultūraugu un savvaļas augu gēnu banku, saglabāt augu ģenētiskos resursus </w:t>
            </w:r>
            <w:proofErr w:type="spellStart"/>
            <w:r w:rsidRPr="0037069C">
              <w:rPr>
                <w:i/>
              </w:rPr>
              <w:t>ex</w:t>
            </w:r>
            <w:proofErr w:type="spellEnd"/>
            <w:r w:rsidRPr="0037069C">
              <w:rPr>
                <w:i/>
              </w:rPr>
              <w:t xml:space="preserve"> situ</w:t>
            </w:r>
            <w:r w:rsidRPr="0037069C">
              <w:t xml:space="preserve"> un piedalīties attiecīgajās sadarbības programmās:</w:t>
            </w:r>
          </w:p>
        </w:tc>
        <w:tc>
          <w:tcPr>
            <w:tcW w:w="1418" w:type="dxa"/>
          </w:tcPr>
          <w:p w14:paraId="40F6BD92" w14:textId="77777777" w:rsidR="00C63760" w:rsidRPr="0037069C" w:rsidRDefault="00C63760" w:rsidP="00E27B58">
            <w:pPr>
              <w:pStyle w:val="ListParagraph"/>
              <w:ind w:left="6"/>
              <w:jc w:val="center"/>
              <w:rPr>
                <w:rFonts w:cs="Times New Roman"/>
                <w:szCs w:val="24"/>
              </w:rPr>
            </w:pPr>
          </w:p>
          <w:p w14:paraId="54D36FA4" w14:textId="77777777" w:rsidR="00C63760" w:rsidRPr="0037069C" w:rsidRDefault="00C63760" w:rsidP="00E27B58">
            <w:pPr>
              <w:pStyle w:val="ListParagraph"/>
              <w:ind w:left="6"/>
              <w:jc w:val="center"/>
              <w:rPr>
                <w:rFonts w:cs="Times New Roman"/>
                <w:szCs w:val="24"/>
              </w:rPr>
            </w:pPr>
          </w:p>
          <w:p w14:paraId="4E6ECC1B"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0B99065F" w14:textId="77777777" w:rsidR="00C63760" w:rsidRPr="0037069C" w:rsidRDefault="00C63760" w:rsidP="00E27B58">
            <w:pPr>
              <w:pStyle w:val="ListParagraph"/>
              <w:ind w:left="6"/>
              <w:jc w:val="center"/>
              <w:rPr>
                <w:rFonts w:cs="Times New Roman"/>
                <w:szCs w:val="24"/>
              </w:rPr>
            </w:pPr>
          </w:p>
        </w:tc>
        <w:tc>
          <w:tcPr>
            <w:tcW w:w="3373" w:type="dxa"/>
          </w:tcPr>
          <w:p w14:paraId="089626D5" w14:textId="77777777" w:rsidR="00C63760" w:rsidRPr="0037069C" w:rsidRDefault="00C63760" w:rsidP="00E27B58">
            <w:pPr>
              <w:pStyle w:val="ListParagraph"/>
              <w:ind w:left="6"/>
              <w:jc w:val="center"/>
              <w:rPr>
                <w:rFonts w:cs="Times New Roman"/>
                <w:szCs w:val="24"/>
              </w:rPr>
            </w:pPr>
          </w:p>
          <w:p w14:paraId="035C7553" w14:textId="77777777" w:rsidR="00C63760" w:rsidRPr="0037069C" w:rsidRDefault="00C63760" w:rsidP="00E27B58">
            <w:pPr>
              <w:pStyle w:val="ListParagraph"/>
              <w:ind w:left="6"/>
              <w:jc w:val="center"/>
              <w:rPr>
                <w:rFonts w:cs="Times New Roman"/>
                <w:szCs w:val="24"/>
              </w:rPr>
            </w:pPr>
          </w:p>
          <w:p w14:paraId="0D0DB09F"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613D7177" w14:textId="77777777" w:rsidR="00C63760" w:rsidRPr="0037069C" w:rsidRDefault="00C63760" w:rsidP="00E27B58">
            <w:pPr>
              <w:pStyle w:val="ListParagraph"/>
              <w:ind w:left="6"/>
              <w:jc w:val="center"/>
              <w:rPr>
                <w:rFonts w:cs="Times New Roman"/>
                <w:szCs w:val="24"/>
              </w:rPr>
            </w:pPr>
          </w:p>
        </w:tc>
        <w:tc>
          <w:tcPr>
            <w:tcW w:w="4961" w:type="dxa"/>
          </w:tcPr>
          <w:p w14:paraId="0D36DACB" w14:textId="77777777" w:rsidR="00C63760" w:rsidRPr="0037069C" w:rsidRDefault="00C63760" w:rsidP="00E27B58">
            <w:pPr>
              <w:pStyle w:val="ListParagraph"/>
              <w:ind w:left="6"/>
              <w:jc w:val="center"/>
              <w:rPr>
                <w:rFonts w:cs="Times New Roman"/>
                <w:szCs w:val="24"/>
              </w:rPr>
            </w:pPr>
          </w:p>
          <w:p w14:paraId="0C745B31" w14:textId="77777777" w:rsidR="00C63760" w:rsidRPr="0037069C" w:rsidRDefault="00C63760" w:rsidP="00E27B58">
            <w:pPr>
              <w:pStyle w:val="ListParagraph"/>
              <w:ind w:left="6"/>
              <w:jc w:val="center"/>
              <w:rPr>
                <w:rFonts w:cs="Times New Roman"/>
                <w:szCs w:val="24"/>
              </w:rPr>
            </w:pPr>
          </w:p>
          <w:p w14:paraId="66DB182D"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r>
      <w:tr w:rsidR="00C63760" w:rsidRPr="0037069C" w14:paraId="630C67B5" w14:textId="77777777" w:rsidTr="00E27B58">
        <w:tc>
          <w:tcPr>
            <w:tcW w:w="4253" w:type="dxa"/>
          </w:tcPr>
          <w:p w14:paraId="488804AE" w14:textId="77777777" w:rsidR="00C63760" w:rsidRPr="0037069C" w:rsidRDefault="00C63760" w:rsidP="00E27B58">
            <w:pPr>
              <w:pStyle w:val="NormalWeb"/>
              <w:numPr>
                <w:ilvl w:val="1"/>
                <w:numId w:val="4"/>
              </w:numPr>
              <w:spacing w:before="0" w:beforeAutospacing="0" w:after="0" w:afterAutospacing="0"/>
              <w:ind w:left="284" w:firstLine="283"/>
              <w:jc w:val="both"/>
            </w:pPr>
            <w:r w:rsidRPr="0037069C">
              <w:t>uzturēt un papildināt Latvijas savvaļas augu genofonda kolekciju;</w:t>
            </w:r>
          </w:p>
        </w:tc>
        <w:tc>
          <w:tcPr>
            <w:tcW w:w="1418" w:type="dxa"/>
          </w:tcPr>
          <w:p w14:paraId="25287163"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1B92A534"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63D8853E" w14:textId="77777777" w:rsidR="00C63760" w:rsidRPr="0037069C" w:rsidRDefault="00C63760" w:rsidP="00E27B58">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p>
          <w:p w14:paraId="047C9510" w14:textId="77777777" w:rsidR="00C63760" w:rsidRPr="0037069C" w:rsidRDefault="00C63760" w:rsidP="00E27B58">
            <w:pPr>
              <w:pStyle w:val="ListParagraph"/>
              <w:ind w:left="6"/>
              <w:rPr>
                <w:rFonts w:cs="Times New Roman"/>
                <w:szCs w:val="24"/>
              </w:rPr>
            </w:pPr>
            <w:r w:rsidRPr="0037069C">
              <w:rPr>
                <w:rFonts w:cs="Times New Roman"/>
                <w:szCs w:val="24"/>
              </w:rPr>
              <w:t>NBD genofonda vienību skaits kopā – 479</w:t>
            </w:r>
          </w:p>
        </w:tc>
        <w:tc>
          <w:tcPr>
            <w:tcW w:w="4961" w:type="dxa"/>
          </w:tcPr>
          <w:p w14:paraId="3A6F2BC1"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55EE53A5" w14:textId="77777777" w:rsidR="00C63760" w:rsidRPr="0037069C" w:rsidRDefault="00C63760" w:rsidP="00E27B58">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p>
          <w:p w14:paraId="330BB430" w14:textId="77777777" w:rsidR="00C63760" w:rsidRPr="0037069C" w:rsidRDefault="00C63760" w:rsidP="00E27B58">
            <w:pPr>
              <w:pStyle w:val="ListParagraph"/>
              <w:ind w:left="6"/>
              <w:rPr>
                <w:rFonts w:cs="Times New Roman"/>
                <w:b/>
                <w:szCs w:val="24"/>
                <w:u w:val="single"/>
              </w:rPr>
            </w:pPr>
            <w:r w:rsidRPr="0037069C">
              <w:rPr>
                <w:rFonts w:cs="Times New Roman"/>
                <w:szCs w:val="24"/>
              </w:rPr>
              <w:t>NBD genofonda vienību skaits kopā – 479</w:t>
            </w:r>
          </w:p>
        </w:tc>
      </w:tr>
      <w:tr w:rsidR="00C63760" w:rsidRPr="0037069C" w14:paraId="62C8FE7E" w14:textId="77777777" w:rsidTr="00E27B58">
        <w:tc>
          <w:tcPr>
            <w:tcW w:w="4253" w:type="dxa"/>
          </w:tcPr>
          <w:p w14:paraId="6DF37586" w14:textId="77777777" w:rsidR="00C63760" w:rsidRPr="0037069C" w:rsidRDefault="00C63760" w:rsidP="00E27B58">
            <w:pPr>
              <w:pStyle w:val="NormalWeb"/>
              <w:numPr>
                <w:ilvl w:val="1"/>
                <w:numId w:val="4"/>
              </w:numPr>
              <w:spacing w:before="0" w:beforeAutospacing="0" w:after="0" w:afterAutospacing="0"/>
              <w:ind w:left="284" w:firstLine="283"/>
              <w:jc w:val="both"/>
            </w:pPr>
            <w:r w:rsidRPr="0037069C">
              <w:t xml:space="preserve">uzturēt un papildināt Latvijas izcelsmes dekoratīvo augu </w:t>
            </w:r>
            <w:proofErr w:type="spellStart"/>
            <w:r w:rsidRPr="0037069C">
              <w:t>kultivāru</w:t>
            </w:r>
            <w:proofErr w:type="spellEnd"/>
            <w:r w:rsidRPr="0037069C">
              <w:t xml:space="preserve"> kolekciju, tai skaitā telpaugu kolekciju;</w:t>
            </w:r>
          </w:p>
        </w:tc>
        <w:tc>
          <w:tcPr>
            <w:tcW w:w="1418" w:type="dxa"/>
          </w:tcPr>
          <w:p w14:paraId="2FF08FAA"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3AC43B82"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152BC066" w14:textId="77777777" w:rsidR="00C63760" w:rsidRPr="0037069C" w:rsidRDefault="00C63760" w:rsidP="00E27B58">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4A80B82F" w14:textId="77777777" w:rsidR="00C63760" w:rsidRPr="0037069C" w:rsidRDefault="00C63760" w:rsidP="00E27B58">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4726C694" w14:textId="77777777" w:rsidR="00C63760" w:rsidRPr="0037069C" w:rsidRDefault="00C63760" w:rsidP="00E27B58">
            <w:pPr>
              <w:suppressAutoHyphens/>
              <w:ind w:left="6" w:firstLine="0"/>
              <w:rPr>
                <w:rFonts w:cs="Times New Roman"/>
                <w:szCs w:val="24"/>
              </w:rPr>
            </w:pPr>
            <w:r w:rsidRPr="0037069C">
              <w:rPr>
                <w:rFonts w:cs="Times New Roman"/>
                <w:szCs w:val="24"/>
              </w:rPr>
              <w:t xml:space="preserve">t.sk. uzturēto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c>
          <w:tcPr>
            <w:tcW w:w="4961" w:type="dxa"/>
          </w:tcPr>
          <w:p w14:paraId="359CFDFF" w14:textId="77777777" w:rsidR="00C63760" w:rsidRPr="0037069C" w:rsidRDefault="00C63760" w:rsidP="00E27B58">
            <w:pPr>
              <w:pStyle w:val="ListParagraph"/>
              <w:ind w:left="6"/>
              <w:rPr>
                <w:rFonts w:cs="Times New Roman"/>
                <w:b/>
                <w:szCs w:val="24"/>
                <w:u w:val="single"/>
              </w:rPr>
            </w:pPr>
            <w:proofErr w:type="spellStart"/>
            <w:r w:rsidRPr="000E3C67">
              <w:rPr>
                <w:rFonts w:cs="Times New Roman"/>
                <w:szCs w:val="24"/>
              </w:rPr>
              <w:t>Zemstikla</w:t>
            </w:r>
            <w:proofErr w:type="spellEnd"/>
            <w:r w:rsidRPr="000E3C67">
              <w:rPr>
                <w:rFonts w:cs="Times New Roman"/>
                <w:szCs w:val="24"/>
              </w:rPr>
              <w:t xml:space="preserve"> krāšņumaugu kolekcijas: </w:t>
            </w:r>
            <w:proofErr w:type="spellStart"/>
            <w:r w:rsidRPr="000E3C67">
              <w:rPr>
                <w:rFonts w:cs="Times New Roman"/>
                <w:szCs w:val="24"/>
              </w:rPr>
              <w:t>alstremērijas</w:t>
            </w:r>
            <w:proofErr w:type="spellEnd"/>
            <w:r w:rsidRPr="000E3C67">
              <w:rPr>
                <w:rFonts w:cs="Times New Roman"/>
                <w:szCs w:val="24"/>
              </w:rPr>
              <w:t xml:space="preserve"> 33 </w:t>
            </w:r>
            <w:proofErr w:type="spellStart"/>
            <w:r w:rsidRPr="000E3C67">
              <w:rPr>
                <w:rFonts w:cs="Times New Roman"/>
                <w:szCs w:val="24"/>
              </w:rPr>
              <w:t>taksoni</w:t>
            </w:r>
            <w:proofErr w:type="spellEnd"/>
            <w:r w:rsidRPr="000E3C67">
              <w:rPr>
                <w:rFonts w:cs="Times New Roman"/>
                <w:szCs w:val="24"/>
              </w:rPr>
              <w:t xml:space="preserve">, </w:t>
            </w:r>
            <w:proofErr w:type="spellStart"/>
            <w:r w:rsidRPr="000E3C67">
              <w:rPr>
                <w:rFonts w:cs="Times New Roman"/>
                <w:szCs w:val="24"/>
              </w:rPr>
              <w:t>argirantēmas</w:t>
            </w:r>
            <w:proofErr w:type="spellEnd"/>
            <w:r w:rsidRPr="000E3C67">
              <w:rPr>
                <w:rFonts w:cs="Times New Roman"/>
                <w:szCs w:val="24"/>
              </w:rPr>
              <w:t xml:space="preserve"> – 30, ciklamenas – 41, gerberas – 61, t. sk. Latvijas selekcijas </w:t>
            </w:r>
            <w:r>
              <w:rPr>
                <w:rFonts w:cs="Times New Roman"/>
                <w:szCs w:val="24"/>
              </w:rPr>
              <w:t>–</w:t>
            </w:r>
            <w:r w:rsidRPr="000E3C67">
              <w:rPr>
                <w:rFonts w:cs="Times New Roman"/>
                <w:szCs w:val="24"/>
              </w:rPr>
              <w:t xml:space="preserve"> 36</w:t>
            </w:r>
            <w:r>
              <w:rPr>
                <w:rFonts w:cs="Times New Roman"/>
                <w:szCs w:val="24"/>
              </w:rPr>
              <w:t xml:space="preserve"> šķirnes un formas;</w:t>
            </w:r>
            <w:r w:rsidRPr="000E3C67">
              <w:rPr>
                <w:rFonts w:cs="Times New Roman"/>
                <w:szCs w:val="24"/>
              </w:rPr>
              <w:t xml:space="preserve"> krizantēma</w:t>
            </w:r>
            <w:r>
              <w:rPr>
                <w:rFonts w:cs="Times New Roman"/>
                <w:szCs w:val="24"/>
              </w:rPr>
              <w:t xml:space="preserve">s - </w:t>
            </w:r>
            <w:r w:rsidRPr="000E3C67">
              <w:rPr>
                <w:rFonts w:cs="Times New Roman"/>
                <w:szCs w:val="24"/>
              </w:rPr>
              <w:t xml:space="preserve">143 </w:t>
            </w:r>
            <w:proofErr w:type="spellStart"/>
            <w:r w:rsidRPr="000E3C67">
              <w:rPr>
                <w:rFonts w:cs="Times New Roman"/>
                <w:szCs w:val="24"/>
              </w:rPr>
              <w:t>taksoni</w:t>
            </w:r>
            <w:proofErr w:type="spellEnd"/>
            <w:r w:rsidRPr="000E3C67">
              <w:rPr>
                <w:rFonts w:cs="Times New Roman"/>
                <w:szCs w:val="24"/>
              </w:rPr>
              <w:t>., t.sk. Latvijas selekcijas šķirnes – 37</w:t>
            </w:r>
            <w:r>
              <w:rPr>
                <w:rFonts w:cs="Times New Roman"/>
                <w:szCs w:val="24"/>
              </w:rPr>
              <w:t>.</w:t>
            </w:r>
          </w:p>
        </w:tc>
      </w:tr>
      <w:tr w:rsidR="00C63760" w:rsidRPr="0037069C" w14:paraId="09415F04" w14:textId="77777777" w:rsidTr="00E27B58">
        <w:trPr>
          <w:trHeight w:val="924"/>
        </w:trPr>
        <w:tc>
          <w:tcPr>
            <w:tcW w:w="4253" w:type="dxa"/>
          </w:tcPr>
          <w:p w14:paraId="53D82654" w14:textId="77777777" w:rsidR="00C63760" w:rsidRPr="0037069C" w:rsidRDefault="00C63760" w:rsidP="00E27B58">
            <w:pPr>
              <w:pStyle w:val="NormalWeb"/>
              <w:numPr>
                <w:ilvl w:val="1"/>
                <w:numId w:val="4"/>
              </w:numPr>
              <w:spacing w:before="0" w:beforeAutospacing="0" w:after="0" w:afterAutospacing="0"/>
              <w:ind w:left="284" w:firstLine="283"/>
              <w:jc w:val="both"/>
            </w:pPr>
            <w:r w:rsidRPr="0037069C">
              <w:t xml:space="preserve">uzturēt un papildināt Latvijas savvaļas pārtikas augu un Latvijas izcelsmes </w:t>
            </w:r>
            <w:proofErr w:type="spellStart"/>
            <w:r w:rsidRPr="0037069C">
              <w:t>kultivāru</w:t>
            </w:r>
            <w:proofErr w:type="spellEnd"/>
            <w:r w:rsidRPr="0037069C">
              <w:t xml:space="preserve"> kolekciju;</w:t>
            </w:r>
          </w:p>
        </w:tc>
        <w:tc>
          <w:tcPr>
            <w:tcW w:w="1418" w:type="dxa"/>
          </w:tcPr>
          <w:p w14:paraId="26433657"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7B886891"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3B206F06" w14:textId="77777777" w:rsidR="00C63760" w:rsidRPr="0037069C" w:rsidRDefault="00C63760" w:rsidP="00E27B58">
            <w:pPr>
              <w:pStyle w:val="ListParagraph"/>
              <w:ind w:left="6"/>
              <w:rPr>
                <w:rFonts w:cs="Times New Roman"/>
                <w:szCs w:val="24"/>
              </w:rPr>
            </w:pPr>
            <w:r w:rsidRPr="0037069C">
              <w:rPr>
                <w:rFonts w:cs="Times New Roman"/>
                <w:szCs w:val="24"/>
              </w:rPr>
              <w:t xml:space="preserve">NBD Latvijas izcelsmes pārtikas augu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 xml:space="preserve">97, </w:t>
            </w:r>
            <w:r w:rsidRPr="0037069C">
              <w:rPr>
                <w:rFonts w:cs="Times New Roman"/>
                <w:kern w:val="0"/>
                <w:szCs w:val="24"/>
                <w:lang w:eastAsia="en-US"/>
              </w:rPr>
              <w:t xml:space="preserve">NBD pārtikas augu genofonda vienību skaits kopā </w:t>
            </w:r>
            <w:r w:rsidRPr="0037069C">
              <w:rPr>
                <w:rFonts w:cs="Times New Roman"/>
                <w:szCs w:val="24"/>
              </w:rPr>
              <w:t xml:space="preserve">– </w:t>
            </w:r>
            <w:r w:rsidRPr="0037069C">
              <w:rPr>
                <w:rFonts w:cs="Times New Roman"/>
                <w:kern w:val="0"/>
                <w:szCs w:val="24"/>
                <w:lang w:eastAsia="en-US"/>
              </w:rPr>
              <w:t>97</w:t>
            </w:r>
          </w:p>
        </w:tc>
        <w:tc>
          <w:tcPr>
            <w:tcW w:w="4961" w:type="dxa"/>
          </w:tcPr>
          <w:p w14:paraId="665005D4" w14:textId="77777777" w:rsidR="00C63760" w:rsidRPr="00700E14" w:rsidRDefault="00C63760" w:rsidP="00E27B58">
            <w:pPr>
              <w:pStyle w:val="ListParagraph"/>
              <w:ind w:left="6"/>
              <w:rPr>
                <w:rFonts w:cs="Times New Roman"/>
                <w:szCs w:val="24"/>
              </w:rPr>
            </w:pPr>
            <w:r w:rsidRPr="00700E14">
              <w:rPr>
                <w:rFonts w:cs="Times New Roman"/>
                <w:szCs w:val="24"/>
              </w:rPr>
              <w:t xml:space="preserve">Uzturētais Latvijas izcelsmes pārtikas augu </w:t>
            </w:r>
            <w:proofErr w:type="spellStart"/>
            <w:r w:rsidRPr="00700E14">
              <w:rPr>
                <w:rFonts w:cs="Times New Roman"/>
                <w:szCs w:val="24"/>
              </w:rPr>
              <w:t>taksonu</w:t>
            </w:r>
            <w:proofErr w:type="spellEnd"/>
            <w:r w:rsidRPr="00700E14">
              <w:rPr>
                <w:rFonts w:cs="Times New Roman"/>
                <w:szCs w:val="24"/>
              </w:rPr>
              <w:t xml:space="preserve"> un genofonda vienību skaits:</w:t>
            </w:r>
          </w:p>
          <w:p w14:paraId="26FC8F40" w14:textId="77777777" w:rsidR="00C63760" w:rsidRDefault="00C63760" w:rsidP="00E27B58">
            <w:pPr>
              <w:pStyle w:val="ListParagraph"/>
              <w:ind w:left="0"/>
              <w:rPr>
                <w:rFonts w:cs="Times New Roman"/>
                <w:kern w:val="0"/>
                <w:szCs w:val="24"/>
                <w:lang w:eastAsia="en-US"/>
              </w:rPr>
            </w:pPr>
            <w:r w:rsidRPr="00700E14">
              <w:rPr>
                <w:rFonts w:cs="Times New Roman"/>
                <w:szCs w:val="24"/>
              </w:rPr>
              <w:t xml:space="preserve">NBD Latvijas izcelsmes pārtikas augu </w:t>
            </w:r>
            <w:proofErr w:type="spellStart"/>
            <w:r w:rsidRPr="00700E14">
              <w:rPr>
                <w:rFonts w:cs="Times New Roman"/>
                <w:szCs w:val="24"/>
              </w:rPr>
              <w:t>taksonu</w:t>
            </w:r>
            <w:proofErr w:type="spellEnd"/>
            <w:r w:rsidRPr="00700E14">
              <w:rPr>
                <w:rFonts w:cs="Times New Roman"/>
                <w:szCs w:val="24"/>
              </w:rPr>
              <w:t xml:space="preserve"> skaits kopā – 97, </w:t>
            </w:r>
            <w:r>
              <w:rPr>
                <w:rFonts w:cs="Times New Roman"/>
                <w:kern w:val="0"/>
                <w:szCs w:val="24"/>
                <w:lang w:eastAsia="en-US"/>
              </w:rPr>
              <w:t xml:space="preserve">Latvijas izcelsmes </w:t>
            </w:r>
            <w:r w:rsidRPr="00700E14">
              <w:rPr>
                <w:rFonts w:cs="Times New Roman"/>
                <w:kern w:val="0"/>
                <w:szCs w:val="24"/>
                <w:lang w:eastAsia="en-US"/>
              </w:rPr>
              <w:t xml:space="preserve">pārtikas augu genofonda vienību skaits kopā </w:t>
            </w:r>
            <w:r w:rsidRPr="00700E14">
              <w:rPr>
                <w:rFonts w:cs="Times New Roman"/>
                <w:szCs w:val="24"/>
              </w:rPr>
              <w:t xml:space="preserve">– </w:t>
            </w:r>
            <w:r w:rsidRPr="00700E14">
              <w:rPr>
                <w:rFonts w:cs="Times New Roman"/>
                <w:kern w:val="0"/>
                <w:szCs w:val="24"/>
                <w:lang w:eastAsia="en-US"/>
              </w:rPr>
              <w:t>97</w:t>
            </w:r>
            <w:r>
              <w:rPr>
                <w:rFonts w:cs="Times New Roman"/>
                <w:kern w:val="0"/>
                <w:szCs w:val="24"/>
                <w:lang w:eastAsia="en-US"/>
              </w:rPr>
              <w:t xml:space="preserve">, NBD pārtikas augu </w:t>
            </w:r>
            <w:proofErr w:type="spellStart"/>
            <w:r>
              <w:rPr>
                <w:rFonts w:cs="Times New Roman"/>
                <w:kern w:val="0"/>
                <w:szCs w:val="24"/>
                <w:lang w:eastAsia="en-US"/>
              </w:rPr>
              <w:t>taksonu</w:t>
            </w:r>
            <w:proofErr w:type="spellEnd"/>
            <w:r>
              <w:rPr>
                <w:rFonts w:cs="Times New Roman"/>
                <w:kern w:val="0"/>
                <w:szCs w:val="24"/>
                <w:lang w:eastAsia="en-US"/>
              </w:rPr>
              <w:t xml:space="preserve"> skaits kopa – ap 300.</w:t>
            </w:r>
          </w:p>
          <w:p w14:paraId="4210600B" w14:textId="77777777" w:rsidR="00C63760" w:rsidRPr="0037069C" w:rsidRDefault="00C63760" w:rsidP="00E27B58">
            <w:pPr>
              <w:pStyle w:val="ListParagraph"/>
              <w:ind w:left="0"/>
              <w:rPr>
                <w:rFonts w:cs="Times New Roman"/>
              </w:rPr>
            </w:pPr>
            <w:r w:rsidRPr="003311C2">
              <w:rPr>
                <w:rFonts w:cs="Times New Roman"/>
              </w:rPr>
              <w:t xml:space="preserve">Sadarbībā ar Latvijas Dārzkopības institūtu pārskatīta Pārtikas augu datu bāze un sagatavoti kolekciju saraksti retāk audzēto </w:t>
            </w:r>
            <w:proofErr w:type="spellStart"/>
            <w:r w:rsidRPr="003311C2">
              <w:rPr>
                <w:rFonts w:cs="Times New Roman"/>
              </w:rPr>
              <w:t>augļaugu</w:t>
            </w:r>
            <w:proofErr w:type="spellEnd"/>
            <w:r w:rsidRPr="003311C2">
              <w:rPr>
                <w:rFonts w:cs="Times New Roman"/>
              </w:rPr>
              <w:t xml:space="preserve"> ģenētisko resursu uzskaitei </w:t>
            </w:r>
            <w:r>
              <w:rPr>
                <w:rFonts w:cs="Times New Roman"/>
              </w:rPr>
              <w:t>.</w:t>
            </w:r>
          </w:p>
        </w:tc>
      </w:tr>
      <w:tr w:rsidR="00C63760" w:rsidRPr="0037069C" w14:paraId="6846E88A" w14:textId="77777777" w:rsidTr="00E27B58">
        <w:tc>
          <w:tcPr>
            <w:tcW w:w="4253" w:type="dxa"/>
          </w:tcPr>
          <w:p w14:paraId="2BE6C7D7" w14:textId="77777777" w:rsidR="00C63760" w:rsidRPr="0037069C" w:rsidRDefault="00C63760" w:rsidP="00E27B58">
            <w:pPr>
              <w:pStyle w:val="NormalWeb"/>
              <w:numPr>
                <w:ilvl w:val="1"/>
                <w:numId w:val="4"/>
              </w:numPr>
              <w:spacing w:before="0" w:beforeAutospacing="0" w:after="0" w:afterAutospacing="0"/>
              <w:ind w:left="284" w:firstLine="284"/>
              <w:jc w:val="both"/>
            </w:pPr>
            <w:r w:rsidRPr="0037069C">
              <w:t xml:space="preserve">uzturēt un papildināt NBD kolekciju reģistrus, kā arī datu bāzes </w:t>
            </w:r>
            <w:r w:rsidRPr="0037069C">
              <w:lastRenderedPageBreak/>
              <w:t>par NBD pētījumos iekļautajiem objektiem.</w:t>
            </w:r>
          </w:p>
        </w:tc>
        <w:tc>
          <w:tcPr>
            <w:tcW w:w="1418" w:type="dxa"/>
          </w:tcPr>
          <w:p w14:paraId="4F8D3D19" w14:textId="77777777" w:rsidR="00C63760" w:rsidRPr="0037069C" w:rsidRDefault="00C63760" w:rsidP="00E27B58">
            <w:pPr>
              <w:pStyle w:val="ListParagraph"/>
              <w:ind w:left="6"/>
              <w:jc w:val="center"/>
              <w:rPr>
                <w:rFonts w:cs="Times New Roman"/>
                <w:szCs w:val="24"/>
              </w:rPr>
            </w:pPr>
            <w:r w:rsidRPr="0037069C">
              <w:rPr>
                <w:rFonts w:cs="Times New Roman"/>
                <w:szCs w:val="24"/>
              </w:rPr>
              <w:lastRenderedPageBreak/>
              <w:t>31.12.201</w:t>
            </w:r>
            <w:r>
              <w:rPr>
                <w:rFonts w:cs="Times New Roman"/>
                <w:szCs w:val="24"/>
              </w:rPr>
              <w:t>8</w:t>
            </w:r>
            <w:r w:rsidRPr="0037069C">
              <w:rPr>
                <w:rFonts w:cs="Times New Roman"/>
                <w:szCs w:val="24"/>
              </w:rPr>
              <w:t>.</w:t>
            </w:r>
          </w:p>
        </w:tc>
        <w:tc>
          <w:tcPr>
            <w:tcW w:w="3373" w:type="dxa"/>
          </w:tcPr>
          <w:p w14:paraId="786DD88C" w14:textId="77777777" w:rsidR="00C63760" w:rsidRPr="0037069C" w:rsidRDefault="00C63760" w:rsidP="00E27B58">
            <w:pPr>
              <w:pStyle w:val="ListParagraph"/>
              <w:ind w:left="6"/>
              <w:rPr>
                <w:rFonts w:cs="Times New Roman"/>
                <w:szCs w:val="24"/>
              </w:rPr>
            </w:pPr>
            <w:r w:rsidRPr="0037069C">
              <w:rPr>
                <w:rFonts w:cs="Times New Roman"/>
                <w:szCs w:val="24"/>
              </w:rPr>
              <w:t>Uzturēts NBD kolekciju augu reģistrs (ierakstu skaits 22 950).</w:t>
            </w:r>
          </w:p>
          <w:p w14:paraId="2919655A" w14:textId="77777777" w:rsidR="00C63760" w:rsidRPr="0037069C" w:rsidRDefault="00C63760" w:rsidP="00E27B58">
            <w:pPr>
              <w:pStyle w:val="ListParagraph"/>
              <w:ind w:left="6"/>
              <w:rPr>
                <w:rFonts w:cs="Times New Roman"/>
                <w:szCs w:val="24"/>
              </w:rPr>
            </w:pPr>
            <w:r w:rsidRPr="0037069C">
              <w:rPr>
                <w:rFonts w:cs="Times New Roman"/>
                <w:szCs w:val="24"/>
              </w:rPr>
              <w:lastRenderedPageBreak/>
              <w:t xml:space="preserve">Uzturēts Latvijas </w:t>
            </w:r>
            <w:proofErr w:type="spellStart"/>
            <w:r w:rsidRPr="0037069C">
              <w:rPr>
                <w:rFonts w:cs="Times New Roman"/>
                <w:szCs w:val="24"/>
              </w:rPr>
              <w:t>dendrofloras</w:t>
            </w:r>
            <w:proofErr w:type="spellEnd"/>
            <w:r w:rsidRPr="0037069C">
              <w:rPr>
                <w:rFonts w:cs="Times New Roman"/>
                <w:szCs w:val="24"/>
              </w:rPr>
              <w:t xml:space="preserve"> reģistrs (ierakstu skaits 22 395).</w:t>
            </w:r>
          </w:p>
          <w:p w14:paraId="4E51F627" w14:textId="77777777" w:rsidR="00C63760" w:rsidRPr="0037069C" w:rsidRDefault="00C63760" w:rsidP="00E27B58">
            <w:pPr>
              <w:pStyle w:val="ListParagraph"/>
              <w:ind w:left="6"/>
              <w:rPr>
                <w:rFonts w:cs="Times New Roman"/>
                <w:szCs w:val="24"/>
              </w:rPr>
            </w:pPr>
            <w:r w:rsidRPr="0037069C">
              <w:rPr>
                <w:rFonts w:cs="Times New Roman"/>
                <w:szCs w:val="24"/>
              </w:rPr>
              <w:t>Uzturēts NBD apzināto dižkoku reģistrs – 2 953.</w:t>
            </w:r>
          </w:p>
          <w:p w14:paraId="395D0272" w14:textId="77777777" w:rsidR="00C63760" w:rsidRPr="0037069C" w:rsidRDefault="00C63760" w:rsidP="00E27B58">
            <w:pPr>
              <w:pStyle w:val="ListParagraph"/>
              <w:ind w:left="6"/>
              <w:rPr>
                <w:rFonts w:cs="Times New Roman"/>
                <w:szCs w:val="24"/>
              </w:rPr>
            </w:pPr>
            <w:r w:rsidRPr="0037069C">
              <w:rPr>
                <w:rFonts w:cs="Times New Roman"/>
                <w:szCs w:val="24"/>
              </w:rPr>
              <w:t>Telpaugu reģistrs – 1 716.</w:t>
            </w:r>
          </w:p>
          <w:p w14:paraId="4033A5CF" w14:textId="77777777" w:rsidR="00C63760" w:rsidRPr="0037069C" w:rsidRDefault="00C63760" w:rsidP="00E27B58">
            <w:pPr>
              <w:pStyle w:val="ListParagraph"/>
              <w:ind w:left="6"/>
              <w:rPr>
                <w:rFonts w:cs="Times New Roman"/>
                <w:szCs w:val="24"/>
              </w:rPr>
            </w:pPr>
            <w:r w:rsidRPr="0037069C">
              <w:rPr>
                <w:rFonts w:cs="Times New Roman"/>
                <w:szCs w:val="24"/>
              </w:rPr>
              <w:t>Siltumnīcu puķu reģistrs – 432</w:t>
            </w:r>
          </w:p>
        </w:tc>
        <w:tc>
          <w:tcPr>
            <w:tcW w:w="4961" w:type="dxa"/>
          </w:tcPr>
          <w:p w14:paraId="186CBA3D" w14:textId="77777777" w:rsidR="00C63760" w:rsidRDefault="00C63760" w:rsidP="00E27B58">
            <w:pPr>
              <w:pStyle w:val="ListParagraph"/>
              <w:ind w:left="6"/>
              <w:rPr>
                <w:rFonts w:cs="Times New Roman"/>
                <w:sz w:val="22"/>
                <w:szCs w:val="22"/>
              </w:rPr>
            </w:pPr>
            <w:r>
              <w:rPr>
                <w:rFonts w:cs="Times New Roman"/>
                <w:sz w:val="22"/>
                <w:szCs w:val="22"/>
              </w:rPr>
              <w:lastRenderedPageBreak/>
              <w:t>Papildināta un koriģēta kokaugu kolekcijas datubāze (šobrīd 24500 ieraksti).</w:t>
            </w:r>
          </w:p>
          <w:p w14:paraId="1E3166F1" w14:textId="77777777" w:rsidR="00C63760" w:rsidRPr="00793089" w:rsidRDefault="00C63760" w:rsidP="00E27B58">
            <w:pPr>
              <w:pStyle w:val="ListParagraph"/>
              <w:ind w:left="6"/>
              <w:rPr>
                <w:rFonts w:cs="Times New Roman"/>
                <w:sz w:val="22"/>
                <w:szCs w:val="22"/>
              </w:rPr>
            </w:pPr>
            <w:r w:rsidRPr="003311C2">
              <w:rPr>
                <w:rFonts w:cs="Times New Roman"/>
                <w:szCs w:val="24"/>
              </w:rPr>
              <w:lastRenderedPageBreak/>
              <w:t xml:space="preserve">Papildināta, precizēta lakstaugu datubāzes informācija apm. 210 </w:t>
            </w:r>
            <w:proofErr w:type="spellStart"/>
            <w:r w:rsidRPr="003311C2">
              <w:rPr>
                <w:rFonts w:cs="Times New Roman"/>
                <w:szCs w:val="24"/>
              </w:rPr>
              <w:t>taksoniem</w:t>
            </w:r>
            <w:proofErr w:type="spellEnd"/>
            <w:r w:rsidRPr="003311C2">
              <w:rPr>
                <w:rFonts w:cs="Times New Roman"/>
                <w:szCs w:val="24"/>
              </w:rPr>
              <w:t>.</w:t>
            </w:r>
          </w:p>
        </w:tc>
      </w:tr>
      <w:tr w:rsidR="00C63760" w:rsidRPr="0037069C" w14:paraId="3A32366F" w14:textId="77777777" w:rsidTr="00E27B58">
        <w:tc>
          <w:tcPr>
            <w:tcW w:w="4253" w:type="dxa"/>
          </w:tcPr>
          <w:p w14:paraId="0353F0CB" w14:textId="77777777" w:rsidR="00C63760" w:rsidRPr="0037069C" w:rsidRDefault="00C63760" w:rsidP="00E27B58">
            <w:pPr>
              <w:pStyle w:val="NormalWeb"/>
              <w:numPr>
                <w:ilvl w:val="0"/>
                <w:numId w:val="5"/>
              </w:numPr>
              <w:spacing w:before="0" w:beforeAutospacing="0" w:after="0" w:afterAutospacing="0"/>
              <w:ind w:left="0" w:firstLine="284"/>
              <w:jc w:val="both"/>
            </w:pPr>
            <w:r w:rsidRPr="0037069C">
              <w:lastRenderedPageBreak/>
              <w:t>Veidot un uzturēt dzīvo augu kolekcijas, veidot augu ekspozīcijas kā zinātniskās izpētes, saglabāšanas, sabiedrības izglītošanas, tūrisma un rekreācijas objektus:</w:t>
            </w:r>
          </w:p>
        </w:tc>
        <w:tc>
          <w:tcPr>
            <w:tcW w:w="1418" w:type="dxa"/>
          </w:tcPr>
          <w:p w14:paraId="46495C7C" w14:textId="77777777" w:rsidR="00C63760" w:rsidRPr="0037069C" w:rsidRDefault="00C63760" w:rsidP="00E27B58">
            <w:pPr>
              <w:pStyle w:val="ListParagraph"/>
              <w:ind w:left="6"/>
              <w:jc w:val="center"/>
              <w:rPr>
                <w:rFonts w:cs="Times New Roman"/>
                <w:szCs w:val="24"/>
              </w:rPr>
            </w:pPr>
          </w:p>
          <w:p w14:paraId="076DD87F"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c>
          <w:tcPr>
            <w:tcW w:w="3373" w:type="dxa"/>
          </w:tcPr>
          <w:p w14:paraId="1C172348" w14:textId="77777777" w:rsidR="00C63760" w:rsidRPr="0037069C" w:rsidRDefault="00C63760" w:rsidP="00E27B58">
            <w:pPr>
              <w:pStyle w:val="ListParagraph"/>
              <w:ind w:left="6"/>
              <w:jc w:val="center"/>
              <w:rPr>
                <w:rFonts w:cs="Times New Roman"/>
                <w:szCs w:val="24"/>
              </w:rPr>
            </w:pPr>
          </w:p>
          <w:p w14:paraId="3EB13BE7"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c>
          <w:tcPr>
            <w:tcW w:w="4961" w:type="dxa"/>
          </w:tcPr>
          <w:p w14:paraId="3053CFFB" w14:textId="77777777" w:rsidR="00C63760" w:rsidRPr="0037069C" w:rsidRDefault="00C63760" w:rsidP="00E27B58">
            <w:pPr>
              <w:pStyle w:val="ListParagraph"/>
              <w:ind w:left="6"/>
              <w:jc w:val="center"/>
              <w:rPr>
                <w:rFonts w:cs="Times New Roman"/>
                <w:szCs w:val="24"/>
              </w:rPr>
            </w:pPr>
          </w:p>
          <w:p w14:paraId="1A5E9977"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r>
      <w:tr w:rsidR="00C63760" w:rsidRPr="0037069C" w14:paraId="603DE40E" w14:textId="77777777" w:rsidTr="00E27B58">
        <w:tc>
          <w:tcPr>
            <w:tcW w:w="4253" w:type="dxa"/>
          </w:tcPr>
          <w:p w14:paraId="335F0FC0" w14:textId="77777777" w:rsidR="00C63760" w:rsidRPr="0037069C" w:rsidRDefault="00C63760" w:rsidP="00E27B58">
            <w:pPr>
              <w:pStyle w:val="NormalWeb"/>
              <w:numPr>
                <w:ilvl w:val="1"/>
                <w:numId w:val="5"/>
              </w:numPr>
              <w:spacing w:before="0" w:beforeAutospacing="0" w:after="0" w:afterAutospacing="0"/>
              <w:ind w:left="284" w:firstLine="284"/>
              <w:jc w:val="both"/>
            </w:pPr>
            <w:r w:rsidRPr="0037069C">
              <w:t xml:space="preserve">veidot un uzturēt dekoratīvo un pārtikas augu kolekcijas kā bāzi zinātniskajiem pētījumiem, mācību iestāžu praksei, sabiedrības izglītošanai un rekreācijai. Veikt kritisku kolekcijās uzkrāto </w:t>
            </w:r>
            <w:proofErr w:type="spellStart"/>
            <w:r w:rsidRPr="0037069C">
              <w:t>taksonu</w:t>
            </w:r>
            <w:proofErr w:type="spellEnd"/>
            <w:r w:rsidRPr="0037069C">
              <w:t xml:space="preserve"> un genofonda vienību (GFV) saglabāšanas lietderības izvērtēšanu, atsakoties no neperspektīvo </w:t>
            </w:r>
            <w:proofErr w:type="spellStart"/>
            <w:r w:rsidRPr="0037069C">
              <w:t>taksonu</w:t>
            </w:r>
            <w:proofErr w:type="spellEnd"/>
            <w:r w:rsidRPr="0037069C">
              <w:t xml:space="preserve"> un GFV tālākas uzturēšanas, izdarot attiecīgas izmaiņas datu bāzēs un reģistros; </w:t>
            </w:r>
          </w:p>
        </w:tc>
        <w:tc>
          <w:tcPr>
            <w:tcW w:w="1418" w:type="dxa"/>
          </w:tcPr>
          <w:p w14:paraId="60EC00E7"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58EB9B0C"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 dekoratīvo un pārtikas augu kolekciju (saskaņā ar 2016.g. veikto kolekcijās uzkrāto </w:t>
            </w:r>
            <w:proofErr w:type="spellStart"/>
            <w:r w:rsidRPr="0037069C">
              <w:rPr>
                <w:rFonts w:cs="Times New Roman"/>
                <w:szCs w:val="24"/>
              </w:rPr>
              <w:t>taksonu</w:t>
            </w:r>
            <w:proofErr w:type="spellEnd"/>
            <w:r w:rsidRPr="0037069C">
              <w:rPr>
                <w:rFonts w:cs="Times New Roman"/>
                <w:szCs w:val="24"/>
              </w:rPr>
              <w:t xml:space="preserve"> un GFV saglabāšanas lietderības izvērtēšanu, kopējais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61A8023C" w14:textId="77777777" w:rsidR="00C63760" w:rsidRPr="0037069C" w:rsidRDefault="00C63760" w:rsidP="00E27B58">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w:t>
            </w:r>
            <w:proofErr w:type="spellStart"/>
            <w:r w:rsidRPr="0037069C">
              <w:rPr>
                <w:rFonts w:cs="Times New Roman"/>
                <w:szCs w:val="24"/>
              </w:rPr>
              <w:t>taksonu</w:t>
            </w:r>
            <w:proofErr w:type="spellEnd"/>
            <w:r w:rsidRPr="0037069C">
              <w:rPr>
                <w:rFonts w:cs="Times New Roman"/>
                <w:szCs w:val="24"/>
              </w:rPr>
              <w:t xml:space="preserve"> skaits gadā –13 515 vienības;</w:t>
            </w:r>
          </w:p>
          <w:p w14:paraId="056AA0B3" w14:textId="77777777" w:rsidR="00C63760" w:rsidRPr="0037069C" w:rsidRDefault="00C63760" w:rsidP="00E27B58">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genofonda vienību skaits gadā – 24 570, t. sk.: reto un īpaši aizsargājamo augu sugu GFV skaits </w:t>
            </w:r>
            <w:r w:rsidRPr="0037069C">
              <w:rPr>
                <w:rFonts w:cs="Times New Roman"/>
                <w:kern w:val="0"/>
                <w:szCs w:val="24"/>
                <w:lang w:eastAsia="en-US"/>
              </w:rPr>
              <w:t>– 449;</w:t>
            </w:r>
            <w:r w:rsidRPr="0037069C">
              <w:rPr>
                <w:rFonts w:cs="Times New Roman"/>
                <w:szCs w:val="24"/>
              </w:rPr>
              <w:t xml:space="preserve"> </w:t>
            </w:r>
          </w:p>
          <w:p w14:paraId="66A3B1E4" w14:textId="77777777" w:rsidR="00C63760" w:rsidRPr="0037069C" w:rsidRDefault="00C63760" w:rsidP="00E27B58">
            <w:pPr>
              <w:pStyle w:val="ListParagraph"/>
              <w:ind w:left="6"/>
              <w:rPr>
                <w:rFonts w:cs="Times New Roman"/>
                <w:szCs w:val="24"/>
              </w:rPr>
            </w:pPr>
            <w:r w:rsidRPr="0037069C">
              <w:rPr>
                <w:rFonts w:cs="Times New Roman"/>
                <w:szCs w:val="24"/>
              </w:rPr>
              <w:t xml:space="preserve">pārtikas augu GFV skaits </w:t>
            </w:r>
            <w:r w:rsidRPr="0037069C">
              <w:rPr>
                <w:rFonts w:cs="Times New Roman"/>
                <w:kern w:val="0"/>
                <w:szCs w:val="24"/>
                <w:lang w:eastAsia="en-US"/>
              </w:rPr>
              <w:t>–</w:t>
            </w:r>
            <w:r w:rsidRPr="0037069C">
              <w:rPr>
                <w:rFonts w:cs="Times New Roman"/>
                <w:szCs w:val="24"/>
              </w:rPr>
              <w:t xml:space="preserve"> 464;</w:t>
            </w:r>
          </w:p>
          <w:p w14:paraId="30EC60E1" w14:textId="77777777" w:rsidR="00C63760" w:rsidRPr="0037069C" w:rsidRDefault="00C63760" w:rsidP="00E27B58">
            <w:pPr>
              <w:pStyle w:val="ListParagraph"/>
              <w:ind w:left="6"/>
              <w:rPr>
                <w:rFonts w:cs="Times New Roman"/>
                <w:szCs w:val="24"/>
              </w:rPr>
            </w:pPr>
            <w:r w:rsidRPr="0037069C">
              <w:rPr>
                <w:rFonts w:cs="Times New Roman"/>
                <w:szCs w:val="24"/>
              </w:rPr>
              <w:t xml:space="preserve">Latvijas izcelsmes telpaugu genofonda un references kolekciju uzturošā selekcija, GFV skaits </w:t>
            </w:r>
            <w:r w:rsidRPr="0037069C">
              <w:rPr>
                <w:rFonts w:cs="Times New Roman"/>
                <w:kern w:val="0"/>
                <w:szCs w:val="24"/>
                <w:lang w:eastAsia="en-US"/>
              </w:rPr>
              <w:t>– 493</w:t>
            </w:r>
            <w:r w:rsidRPr="0037069C">
              <w:rPr>
                <w:rFonts w:cs="Times New Roman"/>
                <w:szCs w:val="24"/>
              </w:rPr>
              <w:t>;</w:t>
            </w:r>
          </w:p>
          <w:p w14:paraId="774D6489" w14:textId="77777777" w:rsidR="00C63760" w:rsidRPr="0037069C" w:rsidRDefault="00C63760" w:rsidP="00E27B58">
            <w:pPr>
              <w:pStyle w:val="ListParagraph"/>
              <w:ind w:left="6"/>
              <w:rPr>
                <w:rFonts w:cs="Times New Roman"/>
                <w:szCs w:val="24"/>
              </w:rPr>
            </w:pPr>
            <w:r w:rsidRPr="0037069C">
              <w:rPr>
                <w:rFonts w:cs="Times New Roman"/>
                <w:szCs w:val="24"/>
              </w:rPr>
              <w:t>herbāriju paraugu (lapu) skaits – 50 385;</w:t>
            </w:r>
          </w:p>
          <w:p w14:paraId="6F16E2F0" w14:textId="77777777" w:rsidR="00C63760" w:rsidRPr="0037069C" w:rsidRDefault="00C63760" w:rsidP="00E27B58">
            <w:pPr>
              <w:pStyle w:val="ListParagraph"/>
              <w:ind w:left="6"/>
              <w:rPr>
                <w:rFonts w:cs="Times New Roman"/>
                <w:szCs w:val="24"/>
              </w:rPr>
            </w:pPr>
            <w:r w:rsidRPr="0037069C">
              <w:rPr>
                <w:rFonts w:cs="Times New Roman"/>
                <w:szCs w:val="24"/>
              </w:rPr>
              <w:t>cita veida fiksētās kolekcijas, vienību skaits:</w:t>
            </w:r>
          </w:p>
          <w:p w14:paraId="5C0D051A" w14:textId="77777777" w:rsidR="00C63760" w:rsidRPr="0037069C" w:rsidRDefault="00C63760" w:rsidP="00E27B58">
            <w:pPr>
              <w:pStyle w:val="ListParagraph"/>
              <w:ind w:left="6"/>
              <w:rPr>
                <w:rFonts w:cs="Times New Roman"/>
                <w:szCs w:val="24"/>
              </w:rPr>
            </w:pPr>
            <w:r w:rsidRPr="0037069C">
              <w:rPr>
                <w:rFonts w:cs="Times New Roman"/>
                <w:szCs w:val="24"/>
              </w:rPr>
              <w:lastRenderedPageBreak/>
              <w:t xml:space="preserve">čiekuru kolekcija – 3 220, </w:t>
            </w:r>
          </w:p>
          <w:p w14:paraId="7A899048" w14:textId="77777777" w:rsidR="00C63760" w:rsidRPr="0037069C" w:rsidRDefault="00C63760" w:rsidP="00E27B58">
            <w:pPr>
              <w:pStyle w:val="ListParagraph"/>
              <w:ind w:left="6"/>
              <w:rPr>
                <w:rFonts w:cs="Times New Roman"/>
                <w:szCs w:val="24"/>
              </w:rPr>
            </w:pPr>
            <w:r w:rsidRPr="0037069C">
              <w:rPr>
                <w:rFonts w:cs="Times New Roman"/>
                <w:kern w:val="0"/>
                <w:szCs w:val="24"/>
                <w:lang w:eastAsia="en-US"/>
              </w:rPr>
              <w:t>lapu koku augļu un sēklu kolekcija – 217</w:t>
            </w:r>
            <w:r w:rsidRPr="0037069C">
              <w:rPr>
                <w:rFonts w:cs="Times New Roman"/>
                <w:szCs w:val="24"/>
              </w:rPr>
              <w:t>.</w:t>
            </w:r>
          </w:p>
          <w:p w14:paraId="0A711232" w14:textId="77777777" w:rsidR="00C63760" w:rsidRPr="0037069C" w:rsidRDefault="00C63760" w:rsidP="00E27B58">
            <w:pPr>
              <w:pStyle w:val="ListParagraph"/>
              <w:ind w:left="6"/>
              <w:rPr>
                <w:rFonts w:cs="Times New Roman"/>
                <w:szCs w:val="24"/>
              </w:rPr>
            </w:pPr>
            <w:r w:rsidRPr="0037069C">
              <w:rPr>
                <w:rFonts w:cs="Times New Roman"/>
                <w:szCs w:val="24"/>
              </w:rPr>
              <w:t xml:space="preserve">Veikta kolekcijās uzkrāto </w:t>
            </w:r>
            <w:proofErr w:type="spellStart"/>
            <w:r w:rsidRPr="0037069C">
              <w:rPr>
                <w:rFonts w:cs="Times New Roman"/>
                <w:szCs w:val="24"/>
              </w:rPr>
              <w:t>taksonu</w:t>
            </w:r>
            <w:proofErr w:type="spellEnd"/>
            <w:r w:rsidRPr="0037069C">
              <w:rPr>
                <w:rFonts w:cs="Times New Roman"/>
                <w:szCs w:val="24"/>
              </w:rPr>
              <w:t xml:space="preserve"> un genofonda vienību (GFV) saglabāšanas lietderības izvērtēšana, atsakoties no neperspektīvo </w:t>
            </w:r>
            <w:proofErr w:type="spellStart"/>
            <w:r w:rsidRPr="0037069C">
              <w:rPr>
                <w:rFonts w:cs="Times New Roman"/>
                <w:szCs w:val="24"/>
              </w:rPr>
              <w:t>taksonu</w:t>
            </w:r>
            <w:proofErr w:type="spellEnd"/>
            <w:r w:rsidRPr="0037069C">
              <w:rPr>
                <w:rFonts w:cs="Times New Roman"/>
                <w:szCs w:val="24"/>
              </w:rPr>
              <w:t xml:space="preserve"> un GFV tālākas uzturēšanas, izdarītas attiecīgas izmaiņas datu bāzēs un reģistros.</w:t>
            </w:r>
          </w:p>
        </w:tc>
        <w:tc>
          <w:tcPr>
            <w:tcW w:w="4961" w:type="dxa"/>
          </w:tcPr>
          <w:p w14:paraId="2ED3BB57" w14:textId="77777777" w:rsidR="00C63760" w:rsidRDefault="00C63760" w:rsidP="00E27B58">
            <w:pPr>
              <w:pStyle w:val="ListParagraph"/>
              <w:ind w:left="6"/>
              <w:rPr>
                <w:rFonts w:cs="Times New Roman"/>
                <w:sz w:val="22"/>
                <w:szCs w:val="22"/>
              </w:rPr>
            </w:pPr>
            <w:proofErr w:type="spellStart"/>
            <w:r w:rsidRPr="0016229A">
              <w:rPr>
                <w:rFonts w:cs="Times New Roman"/>
                <w:sz w:val="22"/>
                <w:szCs w:val="22"/>
                <w:u w:val="single"/>
              </w:rPr>
              <w:lastRenderedPageBreak/>
              <w:t>Dendrofloras</w:t>
            </w:r>
            <w:proofErr w:type="spellEnd"/>
            <w:r w:rsidRPr="0016229A">
              <w:rPr>
                <w:rFonts w:cs="Times New Roman"/>
                <w:sz w:val="22"/>
                <w:szCs w:val="22"/>
                <w:u w:val="single"/>
              </w:rPr>
              <w:t xml:space="preserve"> nodaļā</w:t>
            </w:r>
            <w:r>
              <w:rPr>
                <w:rFonts w:cs="Times New Roman"/>
                <w:sz w:val="22"/>
                <w:szCs w:val="22"/>
              </w:rPr>
              <w:t xml:space="preserve">: Veikta stādījumu plānu koriģēšana un papildināšana 9 dendrārija nogabaliem ģintīs </w:t>
            </w:r>
            <w:r w:rsidRPr="0016229A">
              <w:rPr>
                <w:rFonts w:cs="Times New Roman"/>
                <w:i/>
                <w:sz w:val="22"/>
                <w:szCs w:val="22"/>
              </w:rPr>
              <w:t xml:space="preserve">Padus, </w:t>
            </w:r>
            <w:proofErr w:type="spellStart"/>
            <w:r w:rsidRPr="0016229A">
              <w:rPr>
                <w:rFonts w:cs="Times New Roman"/>
                <w:i/>
                <w:sz w:val="22"/>
                <w:szCs w:val="22"/>
              </w:rPr>
              <w:t>Cerasus</w:t>
            </w:r>
            <w:proofErr w:type="spellEnd"/>
            <w:r w:rsidRPr="0016229A">
              <w:rPr>
                <w:rFonts w:cs="Times New Roman"/>
                <w:i/>
                <w:sz w:val="22"/>
                <w:szCs w:val="22"/>
              </w:rPr>
              <w:t xml:space="preserve">, </w:t>
            </w:r>
            <w:proofErr w:type="spellStart"/>
            <w:r w:rsidRPr="0016229A">
              <w:rPr>
                <w:rFonts w:cs="Times New Roman"/>
                <w:i/>
                <w:sz w:val="22"/>
                <w:szCs w:val="22"/>
              </w:rPr>
              <w:t>Sorbus</w:t>
            </w:r>
            <w:proofErr w:type="spellEnd"/>
            <w:r>
              <w:rPr>
                <w:rFonts w:cs="Times New Roman"/>
                <w:sz w:val="22"/>
                <w:szCs w:val="22"/>
              </w:rPr>
              <w:t xml:space="preserve">. Veikta veco stādījumu plānu </w:t>
            </w:r>
            <w:proofErr w:type="spellStart"/>
            <w:r>
              <w:rPr>
                <w:rFonts w:cs="Times New Roman"/>
                <w:sz w:val="22"/>
                <w:szCs w:val="22"/>
              </w:rPr>
              <w:t>digitalizācija</w:t>
            </w:r>
            <w:proofErr w:type="spellEnd"/>
            <w:r>
              <w:rPr>
                <w:rFonts w:cs="Times New Roman"/>
                <w:sz w:val="22"/>
                <w:szCs w:val="22"/>
              </w:rPr>
              <w:t xml:space="preserve"> 3 dendrārija nogabaliem, stādījumu plānu koriģēšana un labošana 3 ekspozīcijām.</w:t>
            </w:r>
          </w:p>
          <w:p w14:paraId="0BC6D4C5" w14:textId="77777777" w:rsidR="00C63760" w:rsidRDefault="00C63760" w:rsidP="00E27B58">
            <w:pPr>
              <w:pStyle w:val="ListParagraph"/>
              <w:ind w:left="6"/>
              <w:rPr>
                <w:rFonts w:cs="Times New Roman"/>
                <w:sz w:val="22"/>
                <w:szCs w:val="22"/>
              </w:rPr>
            </w:pPr>
            <w:r>
              <w:rPr>
                <w:rFonts w:cs="Times New Roman"/>
                <w:sz w:val="22"/>
                <w:szCs w:val="22"/>
              </w:rPr>
              <w:t xml:space="preserve">Veikta 2 </w:t>
            </w:r>
            <w:proofErr w:type="spellStart"/>
            <w:r w:rsidRPr="00183FE4">
              <w:rPr>
                <w:rFonts w:cs="Times New Roman"/>
                <w:i/>
                <w:sz w:val="22"/>
                <w:szCs w:val="22"/>
              </w:rPr>
              <w:t>Berberis</w:t>
            </w:r>
            <w:proofErr w:type="spellEnd"/>
            <w:r>
              <w:rPr>
                <w:rFonts w:cs="Times New Roman"/>
                <w:sz w:val="22"/>
                <w:szCs w:val="22"/>
              </w:rPr>
              <w:t xml:space="preserve"> ģints </w:t>
            </w:r>
            <w:proofErr w:type="spellStart"/>
            <w:r>
              <w:rPr>
                <w:rFonts w:cs="Times New Roman"/>
                <w:sz w:val="22"/>
                <w:szCs w:val="22"/>
              </w:rPr>
              <w:t>taksonu</w:t>
            </w:r>
            <w:proofErr w:type="spellEnd"/>
            <w:r>
              <w:rPr>
                <w:rFonts w:cs="Times New Roman"/>
                <w:sz w:val="22"/>
                <w:szCs w:val="22"/>
              </w:rPr>
              <w:t xml:space="preserve"> verifikācija. </w:t>
            </w:r>
            <w:proofErr w:type="spellStart"/>
            <w:r>
              <w:rPr>
                <w:rFonts w:cs="Times New Roman"/>
                <w:sz w:val="22"/>
                <w:szCs w:val="22"/>
              </w:rPr>
              <w:t>Taksonu</w:t>
            </w:r>
            <w:proofErr w:type="spellEnd"/>
            <w:r>
              <w:rPr>
                <w:rFonts w:cs="Times New Roman"/>
                <w:sz w:val="22"/>
                <w:szCs w:val="22"/>
              </w:rPr>
              <w:t xml:space="preserve"> verificēšanai sagatavoti 16 </w:t>
            </w:r>
            <w:proofErr w:type="spellStart"/>
            <w:r w:rsidRPr="0016229A">
              <w:rPr>
                <w:rFonts w:cs="Times New Roman"/>
                <w:i/>
                <w:sz w:val="22"/>
                <w:szCs w:val="22"/>
              </w:rPr>
              <w:t>Betula</w:t>
            </w:r>
            <w:proofErr w:type="spellEnd"/>
            <w:r>
              <w:rPr>
                <w:rFonts w:cs="Times New Roman"/>
                <w:sz w:val="22"/>
                <w:szCs w:val="22"/>
              </w:rPr>
              <w:t xml:space="preserve"> un 5 </w:t>
            </w:r>
            <w:proofErr w:type="spellStart"/>
            <w:r w:rsidRPr="0016229A">
              <w:rPr>
                <w:rFonts w:cs="Times New Roman"/>
                <w:i/>
                <w:sz w:val="22"/>
                <w:szCs w:val="22"/>
              </w:rPr>
              <w:t>Sorbus</w:t>
            </w:r>
            <w:proofErr w:type="spellEnd"/>
            <w:r>
              <w:rPr>
                <w:rFonts w:cs="Times New Roman"/>
                <w:sz w:val="22"/>
                <w:szCs w:val="22"/>
              </w:rPr>
              <w:t xml:space="preserve"> </w:t>
            </w:r>
            <w:proofErr w:type="spellStart"/>
            <w:r>
              <w:rPr>
                <w:rFonts w:cs="Times New Roman"/>
                <w:sz w:val="22"/>
                <w:szCs w:val="22"/>
              </w:rPr>
              <w:t>taksonu</w:t>
            </w:r>
            <w:proofErr w:type="spellEnd"/>
            <w:r>
              <w:rPr>
                <w:rFonts w:cs="Times New Roman"/>
                <w:sz w:val="22"/>
                <w:szCs w:val="22"/>
              </w:rPr>
              <w:t xml:space="preserve"> apraksti. Turpināti </w:t>
            </w:r>
            <w:proofErr w:type="spellStart"/>
            <w:r w:rsidRPr="0016229A">
              <w:rPr>
                <w:rFonts w:cs="Times New Roman"/>
                <w:i/>
                <w:sz w:val="22"/>
                <w:szCs w:val="22"/>
              </w:rPr>
              <w:t>Sorbus</w:t>
            </w:r>
            <w:proofErr w:type="spellEnd"/>
            <w:r>
              <w:rPr>
                <w:rFonts w:cs="Times New Roman"/>
                <w:sz w:val="22"/>
                <w:szCs w:val="22"/>
              </w:rPr>
              <w:t xml:space="preserve">, </w:t>
            </w:r>
            <w:proofErr w:type="spellStart"/>
            <w:r w:rsidRPr="0016229A">
              <w:rPr>
                <w:rFonts w:cs="Times New Roman"/>
                <w:i/>
                <w:sz w:val="22"/>
                <w:szCs w:val="22"/>
              </w:rPr>
              <w:t>Corylus</w:t>
            </w:r>
            <w:proofErr w:type="spellEnd"/>
            <w:r>
              <w:rPr>
                <w:rFonts w:cs="Times New Roman"/>
                <w:sz w:val="22"/>
                <w:szCs w:val="22"/>
              </w:rPr>
              <w:t xml:space="preserve">, </w:t>
            </w:r>
            <w:proofErr w:type="spellStart"/>
            <w:r w:rsidRPr="0016229A">
              <w:rPr>
                <w:rFonts w:cs="Times New Roman"/>
                <w:i/>
                <w:sz w:val="22"/>
                <w:szCs w:val="22"/>
              </w:rPr>
              <w:t>Betula</w:t>
            </w:r>
            <w:proofErr w:type="spellEnd"/>
            <w:r>
              <w:rPr>
                <w:rFonts w:cs="Times New Roman"/>
                <w:sz w:val="22"/>
                <w:szCs w:val="22"/>
              </w:rPr>
              <w:t xml:space="preserve">, </w:t>
            </w:r>
            <w:r w:rsidRPr="0016229A">
              <w:rPr>
                <w:rFonts w:cs="Times New Roman"/>
                <w:i/>
                <w:sz w:val="22"/>
                <w:szCs w:val="22"/>
              </w:rPr>
              <w:t>Padus</w:t>
            </w:r>
            <w:r>
              <w:rPr>
                <w:rFonts w:cs="Times New Roman"/>
                <w:sz w:val="22"/>
                <w:szCs w:val="22"/>
              </w:rPr>
              <w:t xml:space="preserve"> kolekciju </w:t>
            </w:r>
            <w:proofErr w:type="spellStart"/>
            <w:r>
              <w:rPr>
                <w:rFonts w:cs="Times New Roman"/>
                <w:sz w:val="22"/>
                <w:szCs w:val="22"/>
              </w:rPr>
              <w:t>fenoloģiskie</w:t>
            </w:r>
            <w:proofErr w:type="spellEnd"/>
            <w:r>
              <w:rPr>
                <w:rFonts w:cs="Times New Roman"/>
                <w:sz w:val="22"/>
                <w:szCs w:val="22"/>
              </w:rPr>
              <w:t xml:space="preserve"> novērojumi, ievākts materiāls verifikācijai.</w:t>
            </w:r>
          </w:p>
          <w:p w14:paraId="65DD4D13" w14:textId="77777777" w:rsidR="00C63760" w:rsidRDefault="00C63760" w:rsidP="00E27B58">
            <w:pPr>
              <w:pStyle w:val="ListParagraph"/>
              <w:ind w:left="6"/>
              <w:rPr>
                <w:rFonts w:cs="Times New Roman"/>
                <w:sz w:val="22"/>
                <w:szCs w:val="22"/>
              </w:rPr>
            </w:pPr>
            <w:r>
              <w:rPr>
                <w:rFonts w:cs="Times New Roman"/>
                <w:sz w:val="22"/>
                <w:szCs w:val="22"/>
              </w:rPr>
              <w:t xml:space="preserve">Precizēti 4, 5, 6, 14, 15, 25, 26, 27 kvartālu stādījumu plāni. Introdukcijas </w:t>
            </w:r>
            <w:proofErr w:type="spellStart"/>
            <w:r>
              <w:rPr>
                <w:rFonts w:cs="Times New Roman"/>
                <w:sz w:val="22"/>
                <w:szCs w:val="22"/>
              </w:rPr>
              <w:t>stādaudzētavā</w:t>
            </w:r>
            <w:proofErr w:type="spellEnd"/>
            <w:r>
              <w:rPr>
                <w:rFonts w:cs="Times New Roman"/>
                <w:sz w:val="22"/>
                <w:szCs w:val="22"/>
              </w:rPr>
              <w:t xml:space="preserve"> apsekots </w:t>
            </w:r>
            <w:proofErr w:type="spellStart"/>
            <w:r w:rsidRPr="0016229A">
              <w:rPr>
                <w:rFonts w:cs="Times New Roman"/>
                <w:i/>
                <w:sz w:val="22"/>
                <w:szCs w:val="22"/>
              </w:rPr>
              <w:t>Sorbus</w:t>
            </w:r>
            <w:proofErr w:type="spellEnd"/>
            <w:r w:rsidRPr="0016229A">
              <w:rPr>
                <w:rFonts w:cs="Times New Roman"/>
                <w:i/>
                <w:sz w:val="22"/>
                <w:szCs w:val="22"/>
              </w:rPr>
              <w:t xml:space="preserve">, </w:t>
            </w:r>
            <w:proofErr w:type="spellStart"/>
            <w:r w:rsidRPr="0016229A">
              <w:rPr>
                <w:rFonts w:cs="Times New Roman"/>
                <w:i/>
                <w:sz w:val="22"/>
                <w:szCs w:val="22"/>
              </w:rPr>
              <w:t>Betula</w:t>
            </w:r>
            <w:proofErr w:type="spellEnd"/>
            <w:r w:rsidRPr="0016229A">
              <w:rPr>
                <w:rFonts w:cs="Times New Roman"/>
                <w:i/>
                <w:sz w:val="22"/>
                <w:szCs w:val="22"/>
              </w:rPr>
              <w:t xml:space="preserve">, Padus, </w:t>
            </w:r>
            <w:proofErr w:type="spellStart"/>
            <w:r w:rsidRPr="0016229A">
              <w:rPr>
                <w:rFonts w:cs="Times New Roman"/>
                <w:i/>
                <w:sz w:val="22"/>
                <w:szCs w:val="22"/>
              </w:rPr>
              <w:t>Ostrya</w:t>
            </w:r>
            <w:proofErr w:type="spellEnd"/>
            <w:r w:rsidRPr="0016229A">
              <w:rPr>
                <w:rFonts w:cs="Times New Roman"/>
                <w:i/>
                <w:sz w:val="22"/>
                <w:szCs w:val="22"/>
              </w:rPr>
              <w:t xml:space="preserve">, </w:t>
            </w:r>
            <w:proofErr w:type="spellStart"/>
            <w:r w:rsidRPr="0016229A">
              <w:rPr>
                <w:rFonts w:cs="Times New Roman"/>
                <w:i/>
                <w:sz w:val="22"/>
                <w:szCs w:val="22"/>
              </w:rPr>
              <w:t>Carpinus</w:t>
            </w:r>
            <w:proofErr w:type="spellEnd"/>
            <w:r w:rsidRPr="0016229A">
              <w:rPr>
                <w:rFonts w:cs="Times New Roman"/>
                <w:i/>
                <w:sz w:val="22"/>
                <w:szCs w:val="22"/>
              </w:rPr>
              <w:t xml:space="preserve">, </w:t>
            </w:r>
            <w:proofErr w:type="spellStart"/>
            <w:r w:rsidRPr="0016229A">
              <w:rPr>
                <w:rFonts w:cs="Times New Roman"/>
                <w:i/>
                <w:sz w:val="22"/>
                <w:szCs w:val="22"/>
              </w:rPr>
              <w:t>Prunus</w:t>
            </w:r>
            <w:proofErr w:type="spellEnd"/>
            <w:r w:rsidRPr="0016229A">
              <w:rPr>
                <w:rFonts w:cs="Times New Roman"/>
                <w:i/>
                <w:sz w:val="22"/>
                <w:szCs w:val="22"/>
              </w:rPr>
              <w:t xml:space="preserve">, </w:t>
            </w:r>
            <w:proofErr w:type="spellStart"/>
            <w:r w:rsidRPr="0016229A">
              <w:rPr>
                <w:rFonts w:cs="Times New Roman"/>
                <w:i/>
                <w:sz w:val="22"/>
                <w:szCs w:val="22"/>
              </w:rPr>
              <w:t>Cerasus</w:t>
            </w:r>
            <w:proofErr w:type="spellEnd"/>
            <w:r>
              <w:rPr>
                <w:rFonts w:cs="Times New Roman"/>
                <w:sz w:val="22"/>
                <w:szCs w:val="22"/>
              </w:rPr>
              <w:t xml:space="preserve"> 2019. gada sezonai paredzētais </w:t>
            </w:r>
            <w:proofErr w:type="spellStart"/>
            <w:r>
              <w:rPr>
                <w:rFonts w:cs="Times New Roman"/>
                <w:sz w:val="22"/>
                <w:szCs w:val="22"/>
              </w:rPr>
              <w:t>stādmateriāls</w:t>
            </w:r>
            <w:proofErr w:type="spellEnd"/>
            <w:r>
              <w:rPr>
                <w:rFonts w:cs="Times New Roman"/>
                <w:sz w:val="22"/>
                <w:szCs w:val="22"/>
              </w:rPr>
              <w:t xml:space="preserve"> un ievākti paraugi verifikācijai.</w:t>
            </w:r>
          </w:p>
          <w:p w14:paraId="75E2C4FD" w14:textId="77777777" w:rsidR="00C63760" w:rsidRPr="0016229A" w:rsidRDefault="00C63760" w:rsidP="00E27B58">
            <w:pPr>
              <w:pStyle w:val="ListParagraph"/>
              <w:ind w:left="6"/>
              <w:rPr>
                <w:rFonts w:cs="Times New Roman"/>
                <w:sz w:val="22"/>
                <w:szCs w:val="22"/>
              </w:rPr>
            </w:pPr>
            <w:r w:rsidRPr="0016229A">
              <w:rPr>
                <w:rFonts w:cs="Times New Roman"/>
                <w:sz w:val="22"/>
                <w:szCs w:val="22"/>
                <w:u w:val="single"/>
              </w:rPr>
              <w:t>P</w:t>
            </w:r>
            <w:r>
              <w:rPr>
                <w:rFonts w:cs="Times New Roman"/>
                <w:sz w:val="22"/>
                <w:szCs w:val="22"/>
                <w:u w:val="single"/>
              </w:rPr>
              <w:t>ārtikas, aromātisko un ārstniecības augu</w:t>
            </w:r>
            <w:r w:rsidRPr="0016229A">
              <w:rPr>
                <w:rFonts w:cs="Times New Roman"/>
                <w:sz w:val="22"/>
                <w:szCs w:val="22"/>
                <w:u w:val="single"/>
              </w:rPr>
              <w:t xml:space="preserve"> nodaļā</w:t>
            </w:r>
            <w:r w:rsidRPr="0016229A">
              <w:rPr>
                <w:rFonts w:cs="Times New Roman"/>
                <w:sz w:val="22"/>
                <w:szCs w:val="22"/>
              </w:rPr>
              <w:t xml:space="preserve"> veikta upeņu kolekcijas atjaunināšana, no jauna iestādot 12 upeņu šķirnes (kopā kolekcijā 47 upeņu šķirnes).</w:t>
            </w:r>
          </w:p>
          <w:p w14:paraId="17AC1E1E" w14:textId="77777777" w:rsidR="00C63760" w:rsidRDefault="00C63760" w:rsidP="00E27B58">
            <w:pPr>
              <w:pStyle w:val="ListParagraph"/>
              <w:ind w:left="6"/>
              <w:rPr>
                <w:rFonts w:cs="Times New Roman"/>
                <w:szCs w:val="24"/>
              </w:rPr>
            </w:pPr>
            <w:r>
              <w:rPr>
                <w:rFonts w:cs="Times New Roman"/>
                <w:szCs w:val="24"/>
                <w:u w:val="single"/>
              </w:rPr>
              <w:t xml:space="preserve">Augu </w:t>
            </w:r>
            <w:proofErr w:type="spellStart"/>
            <w:r>
              <w:rPr>
                <w:rFonts w:cs="Times New Roman"/>
                <w:szCs w:val="24"/>
                <w:u w:val="single"/>
              </w:rPr>
              <w:t>ekofizioloģijas</w:t>
            </w:r>
            <w:proofErr w:type="spellEnd"/>
            <w:r>
              <w:rPr>
                <w:rFonts w:cs="Times New Roman"/>
                <w:szCs w:val="24"/>
                <w:u w:val="single"/>
              </w:rPr>
              <w:t xml:space="preserve"> </w:t>
            </w:r>
            <w:r w:rsidRPr="0016229A">
              <w:rPr>
                <w:rFonts w:cs="Times New Roman"/>
                <w:szCs w:val="24"/>
                <w:u w:val="single"/>
              </w:rPr>
              <w:t>nodaļā</w:t>
            </w:r>
            <w:r w:rsidRPr="00E72362">
              <w:rPr>
                <w:rFonts w:cs="Times New Roman"/>
                <w:szCs w:val="24"/>
              </w:rPr>
              <w:t xml:space="preserve"> </w:t>
            </w:r>
            <w:r>
              <w:rPr>
                <w:rFonts w:cs="Times New Roman"/>
                <w:szCs w:val="24"/>
              </w:rPr>
              <w:t xml:space="preserve">kolekcijās nav </w:t>
            </w:r>
            <w:proofErr w:type="spellStart"/>
            <w:r>
              <w:rPr>
                <w:rFonts w:cs="Times New Roman"/>
                <w:szCs w:val="24"/>
              </w:rPr>
              <w:t>taksonomisko</w:t>
            </w:r>
            <w:proofErr w:type="spellEnd"/>
            <w:r>
              <w:rPr>
                <w:rFonts w:cs="Times New Roman"/>
                <w:szCs w:val="24"/>
              </w:rPr>
              <w:t xml:space="preserve"> izmaiņu; 2 kastes un 4 podi ar </w:t>
            </w:r>
            <w:proofErr w:type="spellStart"/>
            <w:r>
              <w:rPr>
                <w:rFonts w:cs="Times New Roman"/>
                <w:szCs w:val="24"/>
              </w:rPr>
              <w:t>in</w:t>
            </w:r>
            <w:proofErr w:type="spellEnd"/>
            <w:r>
              <w:rPr>
                <w:rFonts w:cs="Times New Roman"/>
                <w:szCs w:val="24"/>
              </w:rPr>
              <w:t xml:space="preserve"> </w:t>
            </w:r>
            <w:proofErr w:type="spellStart"/>
            <w:r>
              <w:rPr>
                <w:rFonts w:cs="Times New Roman"/>
                <w:szCs w:val="24"/>
              </w:rPr>
              <w:t>vitro</w:t>
            </w:r>
            <w:proofErr w:type="spellEnd"/>
            <w:r>
              <w:rPr>
                <w:rFonts w:cs="Times New Roman"/>
                <w:szCs w:val="24"/>
              </w:rPr>
              <w:t xml:space="preserve"> pavairotiem </w:t>
            </w:r>
            <w:proofErr w:type="spellStart"/>
            <w:r>
              <w:rPr>
                <w:rFonts w:cs="Times New Roman"/>
                <w:szCs w:val="24"/>
              </w:rPr>
              <w:t>Lēsela</w:t>
            </w:r>
            <w:proofErr w:type="spellEnd"/>
            <w:r>
              <w:rPr>
                <w:rFonts w:cs="Times New Roman"/>
                <w:szCs w:val="24"/>
              </w:rPr>
              <w:t xml:space="preserve"> </w:t>
            </w:r>
            <w:proofErr w:type="spellStart"/>
            <w:r>
              <w:rPr>
                <w:rFonts w:cs="Times New Roman"/>
                <w:szCs w:val="24"/>
              </w:rPr>
              <w:t>lipāres</w:t>
            </w:r>
            <w:proofErr w:type="spellEnd"/>
            <w:r>
              <w:rPr>
                <w:rFonts w:cs="Times New Roman"/>
                <w:szCs w:val="24"/>
              </w:rPr>
              <w:t xml:space="preserve"> (</w:t>
            </w:r>
            <w:proofErr w:type="spellStart"/>
            <w:r>
              <w:rPr>
                <w:rFonts w:cs="Times New Roman"/>
                <w:szCs w:val="24"/>
              </w:rPr>
              <w:t>Liparis</w:t>
            </w:r>
            <w:proofErr w:type="spellEnd"/>
            <w:r>
              <w:rPr>
                <w:rFonts w:cs="Times New Roman"/>
                <w:szCs w:val="24"/>
              </w:rPr>
              <w:t xml:space="preserve"> </w:t>
            </w:r>
            <w:proofErr w:type="spellStart"/>
            <w:r>
              <w:rPr>
                <w:rFonts w:cs="Times New Roman"/>
                <w:szCs w:val="24"/>
              </w:rPr>
              <w:t>loeselii</w:t>
            </w:r>
            <w:proofErr w:type="spellEnd"/>
            <w:r>
              <w:rPr>
                <w:rFonts w:cs="Times New Roman"/>
                <w:szCs w:val="24"/>
              </w:rPr>
              <w:t xml:space="preserve">) augiem nodoti LU botāniskajam dārzam, </w:t>
            </w:r>
            <w:r>
              <w:rPr>
                <w:rFonts w:cs="Times New Roman"/>
                <w:szCs w:val="24"/>
              </w:rPr>
              <w:lastRenderedPageBreak/>
              <w:t>balstoties uz savstarpējo zinātniskās sadarbības līgumu.</w:t>
            </w:r>
          </w:p>
          <w:p w14:paraId="410C1048" w14:textId="77777777" w:rsidR="00C63760" w:rsidRPr="003311C2" w:rsidRDefault="00C63760" w:rsidP="00E27B58">
            <w:pPr>
              <w:pStyle w:val="ListParagraph"/>
              <w:ind w:left="6"/>
              <w:rPr>
                <w:rFonts w:cs="Times New Roman"/>
                <w:szCs w:val="24"/>
              </w:rPr>
            </w:pPr>
            <w:r w:rsidRPr="003311C2">
              <w:rPr>
                <w:rFonts w:cs="Times New Roman"/>
                <w:szCs w:val="24"/>
              </w:rPr>
              <w:t xml:space="preserve">Pilnveidota flokšu kolekcija/ekspozīcija (45 šķirnes), daļēja renovācija un stādījumu papildināšana rozārijā (65 </w:t>
            </w:r>
            <w:proofErr w:type="spellStart"/>
            <w:r w:rsidRPr="003311C2">
              <w:rPr>
                <w:rFonts w:cs="Times New Roman"/>
                <w:szCs w:val="24"/>
              </w:rPr>
              <w:t>taksoni</w:t>
            </w:r>
            <w:proofErr w:type="spellEnd"/>
            <w:r w:rsidRPr="003311C2">
              <w:rPr>
                <w:rFonts w:cs="Times New Roman"/>
                <w:szCs w:val="24"/>
              </w:rPr>
              <w:t xml:space="preserve">), iekārtota ikgadējā dāliju ekspozīcija/ kolekcija (340 šķirnes), kā arī izpildīti aktuālie pasākumi citu kolekciju uzturēšanā un fragmentārā restaurācijā. </w:t>
            </w:r>
          </w:p>
          <w:p w14:paraId="06D97A85" w14:textId="77777777" w:rsidR="00C63760" w:rsidRPr="00E72362" w:rsidRDefault="00C63760" w:rsidP="00E27B58">
            <w:pPr>
              <w:pStyle w:val="ListParagraph"/>
              <w:ind w:left="6"/>
              <w:jc w:val="left"/>
              <w:rPr>
                <w:rFonts w:cs="Times New Roman"/>
                <w:szCs w:val="24"/>
              </w:rPr>
            </w:pPr>
          </w:p>
        </w:tc>
      </w:tr>
      <w:tr w:rsidR="00C63760" w:rsidRPr="0037069C" w14:paraId="50D6D996" w14:textId="77777777" w:rsidTr="00E27B58">
        <w:tc>
          <w:tcPr>
            <w:tcW w:w="4253" w:type="dxa"/>
          </w:tcPr>
          <w:p w14:paraId="4162DF94" w14:textId="77777777" w:rsidR="00C63760" w:rsidRPr="0037069C" w:rsidRDefault="00C63760" w:rsidP="00E27B58">
            <w:pPr>
              <w:pStyle w:val="NormalWeb"/>
              <w:numPr>
                <w:ilvl w:val="1"/>
                <w:numId w:val="5"/>
              </w:numPr>
              <w:spacing w:before="0" w:beforeAutospacing="0" w:after="0" w:afterAutospacing="0"/>
              <w:ind w:left="284" w:firstLine="283"/>
              <w:jc w:val="both"/>
            </w:pPr>
            <w:r w:rsidRPr="0037069C">
              <w:lastRenderedPageBreak/>
              <w:t>veidot un uzturēt zinātniski pamatotu āra dekoratīvo un pārtikas, kā arī telpaugu ekspozīciju kā sabiedrības izglītošanas un rekreācijas objektu;</w:t>
            </w:r>
          </w:p>
        </w:tc>
        <w:tc>
          <w:tcPr>
            <w:tcW w:w="1418" w:type="dxa"/>
          </w:tcPr>
          <w:p w14:paraId="0927F93A"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5D90CBFC" w14:textId="77777777" w:rsidR="00C63760" w:rsidRPr="0037069C" w:rsidRDefault="00C63760" w:rsidP="00E27B58">
            <w:pPr>
              <w:pStyle w:val="ListParagraph"/>
              <w:ind w:left="6"/>
              <w:rPr>
                <w:rFonts w:cs="Times New Roman"/>
                <w:szCs w:val="24"/>
              </w:rPr>
            </w:pPr>
            <w:r w:rsidRPr="0037069C">
              <w:rPr>
                <w:rFonts w:cs="Times New Roman"/>
                <w:szCs w:val="24"/>
              </w:rPr>
              <w:t>Uzturēto ekspozīciju skaits – 16</w:t>
            </w:r>
          </w:p>
        </w:tc>
        <w:tc>
          <w:tcPr>
            <w:tcW w:w="4961" w:type="dxa"/>
          </w:tcPr>
          <w:p w14:paraId="16EE58F1" w14:textId="77777777" w:rsidR="00C63760" w:rsidRPr="00AC399C" w:rsidRDefault="00C63760" w:rsidP="00E27B58">
            <w:pPr>
              <w:ind w:firstLine="0"/>
              <w:rPr>
                <w:rFonts w:cs="Times New Roman"/>
                <w:szCs w:val="24"/>
              </w:rPr>
            </w:pPr>
            <w:r w:rsidRPr="00AC399C">
              <w:t>Uzturētas, aktualizētas visas ekspozīcijas.</w:t>
            </w:r>
          </w:p>
        </w:tc>
      </w:tr>
      <w:tr w:rsidR="00C63760" w:rsidRPr="0037069C" w14:paraId="59AF3C10" w14:textId="77777777" w:rsidTr="00E27B58">
        <w:tc>
          <w:tcPr>
            <w:tcW w:w="4253" w:type="dxa"/>
          </w:tcPr>
          <w:p w14:paraId="5D6626A2" w14:textId="77777777" w:rsidR="00C63760" w:rsidRPr="0037069C" w:rsidRDefault="00C63760" w:rsidP="00E27B58">
            <w:pPr>
              <w:pStyle w:val="ListParagraph"/>
              <w:numPr>
                <w:ilvl w:val="1"/>
                <w:numId w:val="5"/>
              </w:numPr>
              <w:ind w:left="284" w:firstLine="283"/>
              <w:rPr>
                <w:rFonts w:cs="Times New Roman"/>
                <w:szCs w:val="24"/>
              </w:rPr>
            </w:pPr>
            <w:r w:rsidRPr="0037069C">
              <w:rPr>
                <w:rFonts w:cs="Times New Roman"/>
                <w:szCs w:val="24"/>
              </w:rPr>
              <w:t>nodrošināt Nacionālajā botāniskajā dārzā uzturēto kolekciju publisko pieejamību, cik tālu to pieļauj kolekciju augu juridiskais statuss, tehniskās iespējas un drošības apsvērumi.</w:t>
            </w:r>
          </w:p>
        </w:tc>
        <w:tc>
          <w:tcPr>
            <w:tcW w:w="1418" w:type="dxa"/>
          </w:tcPr>
          <w:p w14:paraId="32E4F835"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1512DD8D" w14:textId="77777777" w:rsidR="00C63760" w:rsidRPr="0037069C" w:rsidRDefault="00C63760" w:rsidP="00E27B58">
            <w:pPr>
              <w:pStyle w:val="ListParagraph"/>
              <w:ind w:left="6"/>
              <w:rPr>
                <w:rFonts w:cs="Times New Roman"/>
                <w:szCs w:val="24"/>
              </w:rPr>
            </w:pPr>
            <w:r w:rsidRPr="0037069C">
              <w:rPr>
                <w:rFonts w:cs="Times New Roman"/>
                <w:szCs w:val="24"/>
              </w:rPr>
              <w:t>NBD ekspozīcijas un, iespēju robežās, arī pārējās kolekcijas ir pieejamas apmeklētājiem.</w:t>
            </w:r>
          </w:p>
          <w:p w14:paraId="0FCA2AF7" w14:textId="77777777" w:rsidR="00C63760" w:rsidRPr="0037069C" w:rsidRDefault="00C63760" w:rsidP="00E27B58">
            <w:pPr>
              <w:pStyle w:val="ListParagraph"/>
              <w:ind w:left="6"/>
              <w:rPr>
                <w:rFonts w:cs="Times New Roman"/>
                <w:szCs w:val="24"/>
              </w:rPr>
            </w:pPr>
            <w:r w:rsidRPr="0037069C">
              <w:rPr>
                <w:rFonts w:cs="Times New Roman"/>
                <w:szCs w:val="24"/>
              </w:rPr>
              <w:t xml:space="preserve">Plānotais apmeklētāju skaits gadā – </w:t>
            </w:r>
            <w:r w:rsidRPr="004301AC">
              <w:rPr>
                <w:rFonts w:cs="Times New Roman"/>
                <w:szCs w:val="24"/>
              </w:rPr>
              <w:t>50 000</w:t>
            </w:r>
            <w:r w:rsidRPr="007706CB">
              <w:rPr>
                <w:rFonts w:cs="Times New Roman"/>
                <w:color w:val="FF0000"/>
                <w:szCs w:val="24"/>
              </w:rPr>
              <w:t xml:space="preserve"> </w:t>
            </w:r>
          </w:p>
        </w:tc>
        <w:tc>
          <w:tcPr>
            <w:tcW w:w="4961" w:type="dxa"/>
          </w:tcPr>
          <w:p w14:paraId="59DEF6CF" w14:textId="77777777" w:rsidR="00C63760" w:rsidRPr="0037069C" w:rsidRDefault="00C63760" w:rsidP="00E27B58">
            <w:pPr>
              <w:pStyle w:val="ListParagraph"/>
              <w:ind w:left="6"/>
              <w:rPr>
                <w:rFonts w:cs="Times New Roman"/>
                <w:szCs w:val="24"/>
              </w:rPr>
            </w:pPr>
            <w:r>
              <w:rPr>
                <w:rFonts w:cs="Times New Roman"/>
                <w:szCs w:val="24"/>
              </w:rPr>
              <w:t>Apmeklētāju skaits 3. ceturksnī – 24 043</w:t>
            </w:r>
          </w:p>
        </w:tc>
      </w:tr>
      <w:tr w:rsidR="00C63760" w:rsidRPr="0037069C" w14:paraId="62C84CDB" w14:textId="77777777" w:rsidTr="00E27B58">
        <w:tc>
          <w:tcPr>
            <w:tcW w:w="4253" w:type="dxa"/>
          </w:tcPr>
          <w:p w14:paraId="32A01BFD" w14:textId="77777777" w:rsidR="00C63760" w:rsidRPr="0037069C" w:rsidRDefault="00C63760" w:rsidP="00E27B58">
            <w:pPr>
              <w:pStyle w:val="NormalWeb"/>
              <w:numPr>
                <w:ilvl w:val="0"/>
                <w:numId w:val="5"/>
              </w:numPr>
              <w:spacing w:before="0" w:beforeAutospacing="0" w:after="0" w:afterAutospacing="0"/>
              <w:ind w:left="0" w:firstLine="284"/>
              <w:jc w:val="both"/>
            </w:pPr>
            <w:r w:rsidRPr="0037069C">
              <w:t>Veikt zinātnisko darbību bioloģijā (augu fizioloģijā, botānikā); lauksaimniecībā (dārzkopībā, augu selekcijā), kā arī citās ar augiem saistītās zinātnes nozarēs</w:t>
            </w:r>
          </w:p>
        </w:tc>
        <w:tc>
          <w:tcPr>
            <w:tcW w:w="1418" w:type="dxa"/>
          </w:tcPr>
          <w:p w14:paraId="435E7B26"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1AA72A29" w14:textId="77777777" w:rsidR="00C63760" w:rsidRPr="0037069C" w:rsidRDefault="00C63760" w:rsidP="00E27B58">
            <w:pPr>
              <w:pStyle w:val="ListParagraph"/>
              <w:ind w:left="6"/>
              <w:rPr>
                <w:rFonts w:cs="Times New Roman"/>
                <w:szCs w:val="24"/>
              </w:rPr>
            </w:pPr>
            <w:r w:rsidRPr="0037069C">
              <w:rPr>
                <w:rFonts w:cs="Times New Roman"/>
                <w:szCs w:val="24"/>
              </w:rPr>
              <w:t>NBD darbinieku iesniegto vai publicēto zinātnisko publikāciju skaits – 7.</w:t>
            </w:r>
          </w:p>
          <w:p w14:paraId="1A093A11" w14:textId="77777777" w:rsidR="00C63760" w:rsidRPr="0037069C" w:rsidRDefault="00C63760" w:rsidP="00E27B58">
            <w:pPr>
              <w:pStyle w:val="ListParagraph"/>
              <w:ind w:left="6"/>
              <w:rPr>
                <w:rFonts w:cs="Times New Roman"/>
                <w:szCs w:val="24"/>
              </w:rPr>
            </w:pPr>
            <w:r w:rsidRPr="0037069C">
              <w:rPr>
                <w:rFonts w:cs="Times New Roman"/>
                <w:szCs w:val="24"/>
              </w:rPr>
              <w:t>NBD zinātnieku dalība zinātniskajās konferencēs (dalībnieku skaits no NBD) – 5</w:t>
            </w:r>
          </w:p>
        </w:tc>
        <w:tc>
          <w:tcPr>
            <w:tcW w:w="4961" w:type="dxa"/>
          </w:tcPr>
          <w:p w14:paraId="6F05697A" w14:textId="77777777" w:rsidR="00C63760" w:rsidRPr="00AC399C" w:rsidRDefault="00C63760" w:rsidP="00E27B58">
            <w:pPr>
              <w:pStyle w:val="ListParagraph"/>
              <w:ind w:left="6"/>
              <w:rPr>
                <w:rFonts w:cs="Times New Roman"/>
                <w:szCs w:val="24"/>
              </w:rPr>
            </w:pPr>
            <w:r>
              <w:rPr>
                <w:rFonts w:cs="Times New Roman"/>
                <w:szCs w:val="24"/>
              </w:rPr>
              <w:t xml:space="preserve">Veiktas 6 ekspedīcijas uz reto un aizsargājamo sugu atradnēm (atbildīgā </w:t>
            </w:r>
            <w:proofErr w:type="spellStart"/>
            <w:r>
              <w:rPr>
                <w:rFonts w:cs="Times New Roman"/>
                <w:szCs w:val="24"/>
              </w:rPr>
              <w:t>D.Kļaviņa</w:t>
            </w:r>
            <w:proofErr w:type="spellEnd"/>
            <w:r>
              <w:rPr>
                <w:rFonts w:cs="Times New Roman"/>
                <w:szCs w:val="24"/>
              </w:rPr>
              <w:t xml:space="preserve">); </w:t>
            </w:r>
            <w:r w:rsidRPr="00AC399C">
              <w:rPr>
                <w:rFonts w:cs="Times New Roman"/>
                <w:szCs w:val="24"/>
              </w:rPr>
              <w:t>2 ekspedīcijas uz 5 pundurbērza atradnēm (</w:t>
            </w:r>
            <w:proofErr w:type="spellStart"/>
            <w:r w:rsidRPr="00AC399C">
              <w:rPr>
                <w:rFonts w:cs="Times New Roman"/>
                <w:szCs w:val="24"/>
              </w:rPr>
              <w:t>L.Strode</w:t>
            </w:r>
            <w:proofErr w:type="spellEnd"/>
            <w:r w:rsidRPr="00AC399C">
              <w:rPr>
                <w:rFonts w:cs="Times New Roman"/>
                <w:szCs w:val="24"/>
              </w:rPr>
              <w:t>)</w:t>
            </w:r>
            <w:r>
              <w:rPr>
                <w:rFonts w:cs="Times New Roman"/>
                <w:szCs w:val="24"/>
              </w:rPr>
              <w:t xml:space="preserve">; </w:t>
            </w:r>
            <w:r w:rsidRPr="00AC399C">
              <w:rPr>
                <w:rFonts w:cs="Times New Roman"/>
                <w:szCs w:val="24"/>
              </w:rPr>
              <w:t xml:space="preserve">3 ekspedīcijas mazās ūdensrozes </w:t>
            </w:r>
            <w:proofErr w:type="spellStart"/>
            <w:r w:rsidRPr="00AC399C">
              <w:rPr>
                <w:rFonts w:cs="Times New Roman"/>
                <w:i/>
                <w:szCs w:val="24"/>
              </w:rPr>
              <w:t>Nymphaea</w:t>
            </w:r>
            <w:proofErr w:type="spellEnd"/>
            <w:r w:rsidRPr="00AC399C">
              <w:rPr>
                <w:rFonts w:cs="Times New Roman"/>
                <w:i/>
                <w:szCs w:val="24"/>
              </w:rPr>
              <w:t xml:space="preserve"> </w:t>
            </w:r>
            <w:proofErr w:type="spellStart"/>
            <w:r w:rsidRPr="00AC399C">
              <w:rPr>
                <w:rFonts w:cs="Times New Roman"/>
                <w:i/>
                <w:szCs w:val="24"/>
              </w:rPr>
              <w:t>tetragona</w:t>
            </w:r>
            <w:proofErr w:type="spellEnd"/>
            <w:r w:rsidRPr="00AC399C">
              <w:rPr>
                <w:rFonts w:cs="Times New Roman"/>
                <w:szCs w:val="24"/>
              </w:rPr>
              <w:t xml:space="preserve"> konstatēšanai (</w:t>
            </w:r>
            <w:proofErr w:type="spellStart"/>
            <w:r w:rsidRPr="00AC399C">
              <w:rPr>
                <w:rFonts w:cs="Times New Roman"/>
                <w:szCs w:val="24"/>
              </w:rPr>
              <w:t>A.Svilāns</w:t>
            </w:r>
            <w:proofErr w:type="spellEnd"/>
            <w:r w:rsidRPr="00AC399C">
              <w:rPr>
                <w:rFonts w:cs="Times New Roman"/>
                <w:szCs w:val="24"/>
              </w:rPr>
              <w:t xml:space="preserve">, </w:t>
            </w:r>
            <w:proofErr w:type="spellStart"/>
            <w:r w:rsidRPr="00AC399C">
              <w:rPr>
                <w:rFonts w:cs="Times New Roman"/>
                <w:szCs w:val="24"/>
              </w:rPr>
              <w:t>G.Jakobsone</w:t>
            </w:r>
            <w:proofErr w:type="spellEnd"/>
            <w:r w:rsidRPr="00AC399C">
              <w:rPr>
                <w:rFonts w:cs="Times New Roman"/>
                <w:szCs w:val="24"/>
              </w:rPr>
              <w:t xml:space="preserve">, </w:t>
            </w:r>
            <w:proofErr w:type="spellStart"/>
            <w:r w:rsidRPr="00AC399C">
              <w:rPr>
                <w:rFonts w:cs="Times New Roman"/>
                <w:szCs w:val="24"/>
              </w:rPr>
              <w:t>D.Šmite</w:t>
            </w:r>
            <w:proofErr w:type="spellEnd"/>
            <w:r w:rsidRPr="00AC399C">
              <w:rPr>
                <w:rFonts w:cs="Times New Roman"/>
                <w:szCs w:val="24"/>
              </w:rPr>
              <w:t xml:space="preserve">, </w:t>
            </w:r>
            <w:proofErr w:type="spellStart"/>
            <w:r w:rsidRPr="00AC399C">
              <w:rPr>
                <w:rFonts w:cs="Times New Roman"/>
                <w:szCs w:val="24"/>
              </w:rPr>
              <w:t>I.Dubova</w:t>
            </w:r>
            <w:proofErr w:type="spellEnd"/>
            <w:r w:rsidRPr="00AC399C">
              <w:rPr>
                <w:rFonts w:cs="Times New Roman"/>
                <w:szCs w:val="24"/>
              </w:rPr>
              <w:t xml:space="preserve">, </w:t>
            </w:r>
            <w:proofErr w:type="spellStart"/>
            <w:r w:rsidRPr="00AC399C">
              <w:rPr>
                <w:rFonts w:cs="Times New Roman"/>
                <w:szCs w:val="24"/>
              </w:rPr>
              <w:t>A.Dūda</w:t>
            </w:r>
            <w:proofErr w:type="spellEnd"/>
            <w:r w:rsidRPr="00AC399C">
              <w:rPr>
                <w:rFonts w:cs="Times New Roman"/>
                <w:szCs w:val="24"/>
              </w:rPr>
              <w:t>).</w:t>
            </w:r>
          </w:p>
          <w:p w14:paraId="3DAC5C37" w14:textId="77777777" w:rsidR="00C63760" w:rsidRDefault="00C63760" w:rsidP="00E27B58">
            <w:pPr>
              <w:ind w:left="6" w:firstLine="0"/>
              <w:rPr>
                <w:rFonts w:cs="Times New Roman"/>
              </w:rPr>
            </w:pPr>
            <w:r w:rsidRPr="59EF0F93">
              <w:rPr>
                <w:rFonts w:cs="Times New Roman"/>
              </w:rPr>
              <w:t xml:space="preserve">Sākta </w:t>
            </w:r>
            <w:r>
              <w:rPr>
                <w:rFonts w:cs="Times New Roman"/>
              </w:rPr>
              <w:t xml:space="preserve">pundurbērza </w:t>
            </w:r>
            <w:r w:rsidRPr="59EF0F93">
              <w:rPr>
                <w:rFonts w:cs="Times New Roman"/>
              </w:rPr>
              <w:t>materiāla apstrāde un sagatavošana gadskārtu analīzei</w:t>
            </w:r>
            <w:r>
              <w:rPr>
                <w:rFonts w:cs="Times New Roman"/>
              </w:rPr>
              <w:t xml:space="preserve"> (</w:t>
            </w:r>
            <w:proofErr w:type="spellStart"/>
            <w:r>
              <w:rPr>
                <w:rFonts w:cs="Times New Roman"/>
              </w:rPr>
              <w:t>L.Strode</w:t>
            </w:r>
            <w:proofErr w:type="spellEnd"/>
            <w:r>
              <w:rPr>
                <w:rFonts w:cs="Times New Roman"/>
              </w:rPr>
              <w:t>).</w:t>
            </w:r>
          </w:p>
          <w:p w14:paraId="185A7D3B" w14:textId="77777777" w:rsidR="00C63760" w:rsidRPr="000424B4" w:rsidRDefault="00C63760" w:rsidP="00E27B58">
            <w:pPr>
              <w:ind w:left="6" w:firstLine="0"/>
              <w:rPr>
                <w:rFonts w:cs="Times New Roman"/>
              </w:rPr>
            </w:pPr>
            <w:r>
              <w:rPr>
                <w:rFonts w:cs="Times New Roman"/>
              </w:rPr>
              <w:t xml:space="preserve">Līgumdarbi: </w:t>
            </w:r>
            <w:r w:rsidRPr="00DF2063">
              <w:rPr>
                <w:rFonts w:cs="Times New Roman"/>
                <w:szCs w:val="24"/>
              </w:rPr>
              <w:t xml:space="preserve">Augu </w:t>
            </w:r>
            <w:proofErr w:type="spellStart"/>
            <w:r w:rsidRPr="00DF2063">
              <w:rPr>
                <w:rFonts w:cs="Times New Roman"/>
                <w:szCs w:val="24"/>
              </w:rPr>
              <w:t>ekofizioloģijas</w:t>
            </w:r>
            <w:proofErr w:type="spellEnd"/>
            <w:r w:rsidRPr="00DF2063">
              <w:rPr>
                <w:rFonts w:cs="Times New Roman"/>
                <w:szCs w:val="24"/>
              </w:rPr>
              <w:t xml:space="preserve"> nodaļā</w:t>
            </w:r>
            <w:r>
              <w:rPr>
                <w:rFonts w:cs="Times New Roman"/>
              </w:rPr>
              <w:t xml:space="preserve"> -līgums ar SIA “Merks” “</w:t>
            </w:r>
            <w:proofErr w:type="spellStart"/>
            <w:r>
              <w:rPr>
                <w:rFonts w:cs="Times New Roman"/>
              </w:rPr>
              <w:t>Dzegužpirkstīšu</w:t>
            </w:r>
            <w:proofErr w:type="spellEnd"/>
            <w:r>
              <w:rPr>
                <w:rFonts w:cs="Times New Roman"/>
              </w:rPr>
              <w:t xml:space="preserve"> pārstādīšana no Skanstes apkaimes </w:t>
            </w:r>
            <w:proofErr w:type="spellStart"/>
            <w:r>
              <w:rPr>
                <w:rFonts w:cs="Times New Roman"/>
              </w:rPr>
              <w:t>terotirijas</w:t>
            </w:r>
            <w:proofErr w:type="spellEnd"/>
            <w:r>
              <w:rPr>
                <w:rFonts w:cs="Times New Roman"/>
              </w:rPr>
              <w:t xml:space="preserve"> </w:t>
            </w:r>
            <w:proofErr w:type="spellStart"/>
            <w:r>
              <w:rPr>
                <w:rFonts w:cs="Times New Roman"/>
              </w:rPr>
              <w:t>lokālplānojuma</w:t>
            </w:r>
            <w:proofErr w:type="spellEnd"/>
            <w:r>
              <w:rPr>
                <w:rFonts w:cs="Times New Roman"/>
              </w:rPr>
              <w:t xml:space="preserve"> uz dabas liegumu “Vecdaugava” (atbildīgā </w:t>
            </w:r>
            <w:proofErr w:type="spellStart"/>
            <w:r>
              <w:rPr>
                <w:rFonts w:cs="Times New Roman"/>
              </w:rPr>
              <w:lastRenderedPageBreak/>
              <w:t>G.Jakobsone</w:t>
            </w:r>
            <w:proofErr w:type="spellEnd"/>
            <w:r>
              <w:rPr>
                <w:rFonts w:cs="Times New Roman"/>
              </w:rPr>
              <w:t xml:space="preserve">);  ar SIA “Latvijas Valsts meži” “Ražošanā izmantojamo </w:t>
            </w:r>
            <w:proofErr w:type="spellStart"/>
            <w:r>
              <w:rPr>
                <w:rFonts w:cs="Times New Roman"/>
              </w:rPr>
              <w:t>hibrīdapses</w:t>
            </w:r>
            <w:proofErr w:type="spellEnd"/>
            <w:r>
              <w:rPr>
                <w:rFonts w:cs="Times New Roman"/>
              </w:rPr>
              <w:t xml:space="preserve">, saldo ķiršu klonu un citu kultūru pavairojamā materiāla atjaunojoša ataudzēšana </w:t>
            </w:r>
            <w:proofErr w:type="spellStart"/>
            <w:r>
              <w:rPr>
                <w:rFonts w:cs="Times New Roman"/>
              </w:rPr>
              <w:t>in</w:t>
            </w:r>
            <w:proofErr w:type="spellEnd"/>
            <w:r>
              <w:rPr>
                <w:rFonts w:cs="Times New Roman"/>
              </w:rPr>
              <w:t xml:space="preserve"> </w:t>
            </w:r>
            <w:proofErr w:type="spellStart"/>
            <w:r>
              <w:rPr>
                <w:rFonts w:cs="Times New Roman"/>
              </w:rPr>
              <w:t>vitro</w:t>
            </w:r>
            <w:proofErr w:type="spellEnd"/>
            <w:r>
              <w:rPr>
                <w:rFonts w:cs="Times New Roman"/>
              </w:rPr>
              <w:t xml:space="preserve"> kultūrā” (</w:t>
            </w:r>
            <w:proofErr w:type="spellStart"/>
            <w:r>
              <w:rPr>
                <w:rFonts w:cs="Times New Roman"/>
              </w:rPr>
              <w:t>atb</w:t>
            </w:r>
            <w:proofErr w:type="spellEnd"/>
            <w:r>
              <w:rPr>
                <w:rFonts w:cs="Times New Roman"/>
              </w:rPr>
              <w:t xml:space="preserve">. </w:t>
            </w:r>
            <w:proofErr w:type="spellStart"/>
            <w:r>
              <w:rPr>
                <w:rFonts w:cs="Times New Roman"/>
              </w:rPr>
              <w:t>I.Dubova</w:t>
            </w:r>
            <w:proofErr w:type="spellEnd"/>
            <w:r>
              <w:rPr>
                <w:rFonts w:cs="Times New Roman"/>
              </w:rPr>
              <w:t xml:space="preserve">); Pakalpojuma līgums Dabas aizsardzības pārvaldes projektā “Meža silpureņu </w:t>
            </w:r>
            <w:proofErr w:type="spellStart"/>
            <w:r>
              <w:rPr>
                <w:rFonts w:cs="Times New Roman"/>
              </w:rPr>
              <w:t>Pulsatilla</w:t>
            </w:r>
            <w:proofErr w:type="spellEnd"/>
            <w:r>
              <w:rPr>
                <w:rFonts w:cs="Times New Roman"/>
              </w:rPr>
              <w:t xml:space="preserve"> </w:t>
            </w:r>
            <w:proofErr w:type="spellStart"/>
            <w:r>
              <w:rPr>
                <w:rFonts w:cs="Times New Roman"/>
              </w:rPr>
              <w:t>patens</w:t>
            </w:r>
            <w:proofErr w:type="spellEnd"/>
            <w:r>
              <w:rPr>
                <w:rFonts w:cs="Times New Roman"/>
              </w:rPr>
              <w:t xml:space="preserve"> atradņu Gaujas nacionālajā parkā un dabas parkā “Ogres zilie kalni” ietekmējošo faktoru </w:t>
            </w:r>
            <w:proofErr w:type="spellStart"/>
            <w:r>
              <w:rPr>
                <w:rFonts w:cs="Times New Roman"/>
              </w:rPr>
              <w:t>izvērtējums</w:t>
            </w:r>
            <w:proofErr w:type="spellEnd"/>
            <w:r>
              <w:rPr>
                <w:rFonts w:cs="Times New Roman"/>
              </w:rPr>
              <w:t xml:space="preserve"> un apsaimniekošana” (atbildīgā </w:t>
            </w:r>
            <w:proofErr w:type="spellStart"/>
            <w:r>
              <w:rPr>
                <w:rFonts w:cs="Times New Roman"/>
              </w:rPr>
              <w:t>D.Kļaviņa</w:t>
            </w:r>
            <w:proofErr w:type="spellEnd"/>
            <w:r>
              <w:rPr>
                <w:rFonts w:cs="Times New Roman"/>
              </w:rPr>
              <w:t>)</w:t>
            </w:r>
          </w:p>
          <w:p w14:paraId="6282EC57" w14:textId="77777777" w:rsidR="00C63760" w:rsidRDefault="00C63760" w:rsidP="00E27B58">
            <w:pPr>
              <w:ind w:left="6" w:firstLine="0"/>
              <w:rPr>
                <w:rFonts w:cs="Times New Roman"/>
              </w:rPr>
            </w:pPr>
            <w:r w:rsidRPr="00DF2063">
              <w:rPr>
                <w:rFonts w:cs="Times New Roman"/>
                <w:sz w:val="22"/>
              </w:rPr>
              <w:t>Pārtikas, aromātisko un ārstniecības augu nodaļā</w:t>
            </w:r>
            <w:r>
              <w:rPr>
                <w:rFonts w:cs="Times New Roman"/>
              </w:rPr>
              <w:t xml:space="preserve"> u</w:t>
            </w:r>
            <w:r w:rsidRPr="00CE3BCF">
              <w:rPr>
                <w:rFonts w:cs="Times New Roman"/>
              </w:rPr>
              <w:t>zsākta sadarbība ar Šauļu botānisko dārzu Lietuvā par ārstniecības augu kolekcijas izmantošanas iespējām.</w:t>
            </w:r>
          </w:p>
          <w:p w14:paraId="53B1B061" w14:textId="77777777" w:rsidR="00C63760" w:rsidRPr="000424B4" w:rsidRDefault="00C63760" w:rsidP="00E27B58">
            <w:pPr>
              <w:ind w:left="6" w:firstLine="0"/>
              <w:rPr>
                <w:rFonts w:cs="Times New Roman"/>
              </w:rPr>
            </w:pPr>
            <w:r w:rsidRPr="00AC399C">
              <w:rPr>
                <w:rFonts w:cs="Times New Roman"/>
                <w:u w:val="single"/>
              </w:rPr>
              <w:t>Zinātniskās publikācijas:</w:t>
            </w:r>
            <w:r>
              <w:rPr>
                <w:rFonts w:cs="Times New Roman"/>
                <w:u w:val="single"/>
              </w:rPr>
              <w:t xml:space="preserve"> 1 </w:t>
            </w:r>
            <w:proofErr w:type="spellStart"/>
            <w:r>
              <w:rPr>
                <w:rFonts w:cs="Times New Roman"/>
                <w:u w:val="single"/>
              </w:rPr>
              <w:t>gb</w:t>
            </w:r>
            <w:proofErr w:type="spellEnd"/>
            <w:r>
              <w:rPr>
                <w:rFonts w:cs="Times New Roman"/>
                <w:u w:val="single"/>
              </w:rPr>
              <w:t xml:space="preserve"> - </w:t>
            </w:r>
            <w:r w:rsidRPr="00AC399C">
              <w:rPr>
                <w:rFonts w:cs="Times New Roman"/>
                <w:u w:val="single"/>
              </w:rPr>
              <w:t xml:space="preserve"> </w:t>
            </w:r>
            <w:r>
              <w:rPr>
                <w:rFonts w:cs="Times New Roman"/>
              </w:rPr>
              <w:t xml:space="preserve">Megre D., Roze D., </w:t>
            </w:r>
            <w:proofErr w:type="spellStart"/>
            <w:r>
              <w:rPr>
                <w:rFonts w:cs="Times New Roman"/>
              </w:rPr>
              <w:t>Dokāne</w:t>
            </w:r>
            <w:proofErr w:type="spellEnd"/>
            <w:r>
              <w:rPr>
                <w:rFonts w:cs="Times New Roman"/>
              </w:rPr>
              <w:t xml:space="preserve"> K., Jakobsone G., </w:t>
            </w:r>
            <w:proofErr w:type="spellStart"/>
            <w:r>
              <w:rPr>
                <w:rFonts w:cs="Times New Roman"/>
              </w:rPr>
              <w:t>Karlovska</w:t>
            </w:r>
            <w:proofErr w:type="spellEnd"/>
            <w:r>
              <w:rPr>
                <w:rFonts w:cs="Times New Roman"/>
              </w:rPr>
              <w:t xml:space="preserve"> A. 2018. </w:t>
            </w:r>
            <w:proofErr w:type="spellStart"/>
            <w:r>
              <w:rPr>
                <w:rFonts w:cs="Times New Roman"/>
              </w:rPr>
              <w:t>Survival</w:t>
            </w:r>
            <w:proofErr w:type="spellEnd"/>
            <w:r>
              <w:rPr>
                <w:rFonts w:cs="Times New Roman"/>
              </w:rPr>
              <w:t xml:space="preserve"> o fan </w:t>
            </w:r>
            <w:proofErr w:type="spellStart"/>
            <w:r>
              <w:rPr>
                <w:rFonts w:cs="Times New Roman"/>
              </w:rPr>
              <w:t>endangered</w:t>
            </w:r>
            <w:proofErr w:type="spellEnd"/>
            <w:r>
              <w:rPr>
                <w:rFonts w:cs="Times New Roman"/>
              </w:rPr>
              <w:t xml:space="preserve"> </w:t>
            </w:r>
            <w:proofErr w:type="spellStart"/>
            <w:r>
              <w:rPr>
                <w:rFonts w:cs="Times New Roman"/>
              </w:rPr>
              <w:t>orchid</w:t>
            </w:r>
            <w:proofErr w:type="spellEnd"/>
            <w:r>
              <w:rPr>
                <w:rFonts w:cs="Times New Roman"/>
              </w:rPr>
              <w:t xml:space="preserve"> </w:t>
            </w:r>
            <w:proofErr w:type="spellStart"/>
            <w:r>
              <w:rPr>
                <w:rFonts w:cs="Times New Roman"/>
              </w:rPr>
              <w:t>Liparis</w:t>
            </w:r>
            <w:proofErr w:type="spellEnd"/>
            <w:r>
              <w:rPr>
                <w:rFonts w:cs="Times New Roman"/>
              </w:rPr>
              <w:t xml:space="preserve"> </w:t>
            </w:r>
            <w:proofErr w:type="spellStart"/>
            <w:r>
              <w:rPr>
                <w:rFonts w:cs="Times New Roman"/>
              </w:rPr>
              <w:t>loeselii</w:t>
            </w:r>
            <w:proofErr w:type="spellEnd"/>
            <w:r>
              <w:rPr>
                <w:rFonts w:cs="Times New Roman"/>
              </w:rPr>
              <w:t xml:space="preserve"> </w:t>
            </w:r>
            <w:proofErr w:type="spellStart"/>
            <w:r>
              <w:rPr>
                <w:rFonts w:cs="Times New Roman"/>
              </w:rPr>
              <w:t>in</w:t>
            </w:r>
            <w:proofErr w:type="spellEnd"/>
            <w:r>
              <w:rPr>
                <w:rFonts w:cs="Times New Roman"/>
              </w:rPr>
              <w:t xml:space="preserve"> </w:t>
            </w:r>
            <w:proofErr w:type="spellStart"/>
            <w:r>
              <w:rPr>
                <w:rFonts w:cs="Times New Roman"/>
              </w:rPr>
              <w:t>habitats</w:t>
            </w:r>
            <w:proofErr w:type="spellEnd"/>
            <w:r>
              <w:rPr>
                <w:rFonts w:cs="Times New Roman"/>
              </w:rPr>
              <w:t xml:space="preserve"> </w:t>
            </w:r>
            <w:proofErr w:type="spellStart"/>
            <w:r>
              <w:rPr>
                <w:rFonts w:cs="Times New Roman"/>
              </w:rPr>
              <w:t>with</w:t>
            </w:r>
            <w:proofErr w:type="spellEnd"/>
            <w:r>
              <w:rPr>
                <w:rFonts w:cs="Times New Roman"/>
              </w:rPr>
              <w:t xml:space="preserve"> </w:t>
            </w:r>
            <w:proofErr w:type="spellStart"/>
            <w:r>
              <w:rPr>
                <w:rFonts w:cs="Times New Roman"/>
              </w:rPr>
              <w:t>different</w:t>
            </w:r>
            <w:proofErr w:type="spellEnd"/>
            <w:r>
              <w:rPr>
                <w:rFonts w:cs="Times New Roman"/>
              </w:rPr>
              <w:t xml:space="preserve"> </w:t>
            </w:r>
            <w:proofErr w:type="spellStart"/>
            <w:r>
              <w:rPr>
                <w:rFonts w:cs="Times New Roman"/>
              </w:rPr>
              <w:t>water</w:t>
            </w:r>
            <w:proofErr w:type="spellEnd"/>
            <w:r>
              <w:rPr>
                <w:rFonts w:cs="Times New Roman"/>
              </w:rPr>
              <w:t xml:space="preserve"> </w:t>
            </w:r>
            <w:proofErr w:type="spellStart"/>
            <w:r>
              <w:rPr>
                <w:rFonts w:cs="Times New Roman"/>
              </w:rPr>
              <w:t>level</w:t>
            </w:r>
            <w:proofErr w:type="spellEnd"/>
            <w:r>
              <w:rPr>
                <w:rFonts w:cs="Times New Roman"/>
              </w:rPr>
              <w:t xml:space="preserve"> </w:t>
            </w:r>
            <w:proofErr w:type="spellStart"/>
            <w:r>
              <w:rPr>
                <w:rFonts w:cs="Times New Roman"/>
              </w:rPr>
              <w:t>fluctuations</w:t>
            </w:r>
            <w:proofErr w:type="spellEnd"/>
            <w:r>
              <w:rPr>
                <w:rFonts w:cs="Times New Roman"/>
              </w:rPr>
              <w:t xml:space="preserve">. Pol. </w:t>
            </w:r>
            <w:proofErr w:type="spellStart"/>
            <w:r>
              <w:rPr>
                <w:rFonts w:cs="Times New Roman"/>
              </w:rPr>
              <w:t>J.Ecol</w:t>
            </w:r>
            <w:proofErr w:type="spellEnd"/>
            <w:r>
              <w:rPr>
                <w:rFonts w:cs="Times New Roman"/>
              </w:rPr>
              <w:t>. 66: 126-138. (</w:t>
            </w:r>
            <w:proofErr w:type="spellStart"/>
            <w:r>
              <w:rPr>
                <w:rFonts w:cs="Times New Roman"/>
              </w:rPr>
              <w:t>Scopus</w:t>
            </w:r>
            <w:proofErr w:type="spellEnd"/>
            <w:r>
              <w:rPr>
                <w:rFonts w:cs="Times New Roman"/>
              </w:rPr>
              <w:t>)</w:t>
            </w:r>
          </w:p>
        </w:tc>
      </w:tr>
      <w:tr w:rsidR="00C63760" w:rsidRPr="0037069C" w14:paraId="0A95E715" w14:textId="77777777" w:rsidTr="00E27B58">
        <w:tc>
          <w:tcPr>
            <w:tcW w:w="4253" w:type="dxa"/>
          </w:tcPr>
          <w:p w14:paraId="393962AC" w14:textId="77777777" w:rsidR="00C63760" w:rsidRPr="0037069C" w:rsidRDefault="00C63760" w:rsidP="00E27B58">
            <w:pPr>
              <w:pStyle w:val="NormalWeb"/>
              <w:numPr>
                <w:ilvl w:val="0"/>
                <w:numId w:val="5"/>
              </w:numPr>
              <w:spacing w:before="0" w:beforeAutospacing="0" w:after="0" w:afterAutospacing="0"/>
              <w:ind w:left="0" w:firstLine="284"/>
              <w:jc w:val="both"/>
            </w:pPr>
            <w:r w:rsidRPr="0037069C">
              <w:lastRenderedPageBreak/>
              <w:t>Veikt izglītojošo darbību savas kompetences jomā, organizējot neformālās izglītības pasākumus dažādām mērķauditorijām, ka arī populāri zinātniskas publikācijas plašsaziņas līdzekļos.</w:t>
            </w:r>
          </w:p>
        </w:tc>
        <w:tc>
          <w:tcPr>
            <w:tcW w:w="1418" w:type="dxa"/>
          </w:tcPr>
          <w:p w14:paraId="698B36A6"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p>
        </w:tc>
        <w:tc>
          <w:tcPr>
            <w:tcW w:w="3373" w:type="dxa"/>
          </w:tcPr>
          <w:p w14:paraId="1CBC7A2A" w14:textId="77777777" w:rsidR="00C63760" w:rsidRPr="0037069C" w:rsidRDefault="00C63760" w:rsidP="00E27B58">
            <w:pPr>
              <w:pStyle w:val="ListParagraph"/>
              <w:ind w:left="6"/>
              <w:rPr>
                <w:rFonts w:cs="Times New Roman"/>
                <w:szCs w:val="24"/>
              </w:rPr>
            </w:pPr>
            <w:r w:rsidRPr="0037069C">
              <w:rPr>
                <w:rFonts w:cs="Times New Roman"/>
                <w:szCs w:val="24"/>
              </w:rPr>
              <w:t>NBD organizēto neformālās izglītības pasākumu skaits</w:t>
            </w:r>
            <w:r>
              <w:rPr>
                <w:rFonts w:cs="Times New Roman"/>
                <w:szCs w:val="24"/>
              </w:rPr>
              <w:t xml:space="preserve"> – 150, t.sk.</w:t>
            </w:r>
            <w:r w:rsidRPr="0037069C">
              <w:rPr>
                <w:rFonts w:cs="Times New Roman"/>
                <w:szCs w:val="24"/>
              </w:rPr>
              <w:t>:</w:t>
            </w:r>
          </w:p>
          <w:p w14:paraId="05A75A67" w14:textId="77777777" w:rsidR="00C63760" w:rsidRPr="0037069C" w:rsidRDefault="00C63760" w:rsidP="00E27B58">
            <w:pPr>
              <w:pStyle w:val="ListParagraph"/>
              <w:ind w:left="6"/>
              <w:rPr>
                <w:rFonts w:cs="Times New Roman"/>
                <w:szCs w:val="24"/>
              </w:rPr>
            </w:pPr>
            <w:r w:rsidRPr="0037069C">
              <w:rPr>
                <w:rFonts w:cs="Times New Roman"/>
                <w:szCs w:val="24"/>
              </w:rPr>
              <w:t>tematiskie stādi gadatirgi – 7</w:t>
            </w:r>
            <w:r>
              <w:rPr>
                <w:rFonts w:cs="Times New Roman"/>
                <w:szCs w:val="24"/>
              </w:rPr>
              <w:t>;</w:t>
            </w:r>
          </w:p>
          <w:p w14:paraId="0043DD4A" w14:textId="77777777" w:rsidR="00C63760" w:rsidRPr="0037069C" w:rsidRDefault="00C63760" w:rsidP="00E27B58">
            <w:pPr>
              <w:pStyle w:val="ListParagraph"/>
              <w:ind w:left="6"/>
              <w:rPr>
                <w:rFonts w:cs="Times New Roman"/>
                <w:szCs w:val="24"/>
              </w:rPr>
            </w:pPr>
            <w:r w:rsidRPr="0037069C">
              <w:rPr>
                <w:rFonts w:cs="Times New Roman"/>
                <w:szCs w:val="24"/>
              </w:rPr>
              <w:t xml:space="preserve">izstādes NBD – </w:t>
            </w:r>
            <w:r>
              <w:rPr>
                <w:rFonts w:cs="Times New Roman"/>
                <w:szCs w:val="24"/>
              </w:rPr>
              <w:t>7;</w:t>
            </w:r>
          </w:p>
          <w:p w14:paraId="468D1861" w14:textId="77777777" w:rsidR="00C63760" w:rsidRPr="0037069C" w:rsidRDefault="00C63760" w:rsidP="00E27B58">
            <w:pPr>
              <w:pStyle w:val="ListParagraph"/>
              <w:ind w:left="6"/>
              <w:rPr>
                <w:rFonts w:cs="Times New Roman"/>
                <w:szCs w:val="24"/>
              </w:rPr>
            </w:pPr>
            <w:r w:rsidRPr="0037069C">
              <w:rPr>
                <w:rFonts w:cs="Times New Roman"/>
                <w:szCs w:val="24"/>
              </w:rPr>
              <w:t>dalība izstādēs ārpus NBD – 3</w:t>
            </w:r>
            <w:r>
              <w:rPr>
                <w:rFonts w:cs="Times New Roman"/>
                <w:szCs w:val="24"/>
              </w:rPr>
              <w:t>;</w:t>
            </w:r>
          </w:p>
          <w:p w14:paraId="2DED196F" w14:textId="77777777" w:rsidR="00C63760" w:rsidRPr="0037069C" w:rsidRDefault="00C63760" w:rsidP="00E27B58">
            <w:pPr>
              <w:pStyle w:val="ListParagraph"/>
              <w:ind w:left="6"/>
              <w:rPr>
                <w:rFonts w:cs="Times New Roman"/>
                <w:szCs w:val="24"/>
              </w:rPr>
            </w:pPr>
            <w:r w:rsidRPr="0037069C">
              <w:rPr>
                <w:rFonts w:cs="Times New Roman"/>
                <w:szCs w:val="24"/>
              </w:rPr>
              <w:t xml:space="preserve">citi tematiskie pasākumi – </w:t>
            </w:r>
            <w:r>
              <w:rPr>
                <w:rFonts w:cs="Times New Roman"/>
                <w:szCs w:val="24"/>
              </w:rPr>
              <w:t>7;</w:t>
            </w:r>
          </w:p>
          <w:p w14:paraId="7BF5712A" w14:textId="77777777" w:rsidR="00C63760" w:rsidRPr="0037069C" w:rsidRDefault="00C63760" w:rsidP="00E27B58">
            <w:pPr>
              <w:pStyle w:val="ListParagraph"/>
              <w:ind w:left="6"/>
              <w:rPr>
                <w:rFonts w:cs="Times New Roman"/>
                <w:szCs w:val="24"/>
              </w:rPr>
            </w:pPr>
            <w:r w:rsidRPr="0037069C">
              <w:rPr>
                <w:rFonts w:cs="Times New Roman"/>
                <w:szCs w:val="24"/>
              </w:rPr>
              <w:t xml:space="preserve">ekskursijas gida pavadībā – </w:t>
            </w:r>
            <w:r>
              <w:rPr>
                <w:rFonts w:cs="Times New Roman"/>
                <w:szCs w:val="24"/>
              </w:rPr>
              <w:t>8</w:t>
            </w:r>
            <w:r w:rsidRPr="0037069C">
              <w:rPr>
                <w:rFonts w:cs="Times New Roman"/>
                <w:szCs w:val="24"/>
              </w:rPr>
              <w:t>0</w:t>
            </w:r>
            <w:r>
              <w:rPr>
                <w:rFonts w:cs="Times New Roman"/>
                <w:szCs w:val="24"/>
              </w:rPr>
              <w:t>;</w:t>
            </w:r>
          </w:p>
          <w:p w14:paraId="12036128" w14:textId="77777777" w:rsidR="00C63760" w:rsidRPr="0037069C" w:rsidRDefault="00C63760" w:rsidP="00E27B58">
            <w:pPr>
              <w:pStyle w:val="ListParagraph"/>
              <w:ind w:left="6"/>
              <w:rPr>
                <w:rFonts w:cs="Times New Roman"/>
                <w:szCs w:val="24"/>
              </w:rPr>
            </w:pPr>
            <w:r w:rsidRPr="0037069C">
              <w:rPr>
                <w:rFonts w:cs="Times New Roman"/>
                <w:szCs w:val="24"/>
              </w:rPr>
              <w:t xml:space="preserve">tematiskas nodarbības skolniekiem </w:t>
            </w:r>
            <w:r>
              <w:rPr>
                <w:rFonts w:cs="Times New Roman"/>
                <w:szCs w:val="24"/>
              </w:rPr>
              <w:t>– 30;</w:t>
            </w:r>
          </w:p>
          <w:p w14:paraId="26B2E99D" w14:textId="77777777" w:rsidR="00C63760" w:rsidRDefault="00C63760" w:rsidP="00E27B58">
            <w:pPr>
              <w:ind w:firstLine="0"/>
              <w:rPr>
                <w:rFonts w:cs="Times New Roman"/>
                <w:szCs w:val="24"/>
              </w:rPr>
            </w:pPr>
            <w:r w:rsidRPr="0037069C">
              <w:rPr>
                <w:rFonts w:cs="Times New Roman"/>
                <w:szCs w:val="24"/>
              </w:rPr>
              <w:t xml:space="preserve">NBD darbinieku populārzinātnisko lekciju, uzstāšanās radio un TV – </w:t>
            </w:r>
            <w:r>
              <w:rPr>
                <w:rFonts w:cs="Times New Roman"/>
                <w:szCs w:val="24"/>
              </w:rPr>
              <w:t>16.</w:t>
            </w:r>
            <w:r w:rsidRPr="0037069C">
              <w:rPr>
                <w:rFonts w:cs="Times New Roman"/>
                <w:szCs w:val="24"/>
              </w:rPr>
              <w:t xml:space="preserve"> </w:t>
            </w:r>
          </w:p>
          <w:p w14:paraId="38B8FAB6" w14:textId="77777777" w:rsidR="00C63760" w:rsidRPr="0037069C" w:rsidRDefault="00C63760" w:rsidP="00E27B58">
            <w:pPr>
              <w:pStyle w:val="ListParagraph"/>
              <w:ind w:left="6"/>
              <w:rPr>
                <w:rFonts w:cs="Times New Roman"/>
                <w:szCs w:val="24"/>
              </w:rPr>
            </w:pPr>
            <w:r>
              <w:rPr>
                <w:rFonts w:cs="Times New Roman"/>
                <w:szCs w:val="24"/>
              </w:rPr>
              <w:t>NBD darbinieku p</w:t>
            </w:r>
            <w:r w:rsidRPr="0037069C">
              <w:rPr>
                <w:rFonts w:cs="Times New Roman"/>
                <w:szCs w:val="24"/>
              </w:rPr>
              <w:t>opulāri zinātniskās publikācijas – 30</w:t>
            </w:r>
            <w:r>
              <w:rPr>
                <w:rFonts w:cs="Times New Roman"/>
                <w:szCs w:val="24"/>
              </w:rPr>
              <w:t>;</w:t>
            </w:r>
          </w:p>
          <w:p w14:paraId="2B76E751" w14:textId="77777777" w:rsidR="00C63760" w:rsidRPr="004A081B" w:rsidRDefault="00C63760" w:rsidP="00E27B58">
            <w:pPr>
              <w:ind w:firstLine="0"/>
              <w:rPr>
                <w:rFonts w:cs="Times New Roman"/>
                <w:szCs w:val="24"/>
              </w:rPr>
            </w:pPr>
            <w:r w:rsidRPr="0037069C">
              <w:rPr>
                <w:rFonts w:cs="Times New Roman"/>
                <w:szCs w:val="24"/>
              </w:rPr>
              <w:lastRenderedPageBreak/>
              <w:t>paziņojumi presei – 10</w:t>
            </w:r>
            <w:r>
              <w:rPr>
                <w:rFonts w:cs="Times New Roman"/>
                <w:szCs w:val="24"/>
              </w:rPr>
              <w:t>.</w:t>
            </w:r>
          </w:p>
        </w:tc>
        <w:tc>
          <w:tcPr>
            <w:tcW w:w="4961" w:type="dxa"/>
          </w:tcPr>
          <w:p w14:paraId="0B94E80B" w14:textId="77777777" w:rsidR="00C63760" w:rsidRDefault="00C63760" w:rsidP="00E27B58">
            <w:pPr>
              <w:pStyle w:val="ListParagraph"/>
              <w:ind w:left="6"/>
              <w:jc w:val="left"/>
              <w:rPr>
                <w:rFonts w:cs="Times New Roman"/>
              </w:rPr>
            </w:pPr>
            <w:r>
              <w:rPr>
                <w:rFonts w:cs="Times New Roman"/>
              </w:rPr>
              <w:lastRenderedPageBreak/>
              <w:t xml:space="preserve">Organizēti </w:t>
            </w:r>
            <w:r w:rsidRPr="003A639E">
              <w:rPr>
                <w:rFonts w:cs="Times New Roman"/>
                <w:b/>
              </w:rPr>
              <w:t>3</w:t>
            </w:r>
            <w:r>
              <w:rPr>
                <w:rFonts w:cs="Times New Roman"/>
              </w:rPr>
              <w:t xml:space="preserve"> </w:t>
            </w:r>
            <w:r w:rsidRPr="00320E21">
              <w:rPr>
                <w:rFonts w:cs="Times New Roman"/>
                <w:u w:val="single"/>
              </w:rPr>
              <w:t>tematiskie stādu gadatirgi</w:t>
            </w:r>
            <w:r>
              <w:rPr>
                <w:rFonts w:cs="Times New Roman"/>
              </w:rPr>
              <w:t xml:space="preserve">: Rožu diena 14.06, Daiļo dāliju diena 11.08, Vitamīnu diena 15.09; </w:t>
            </w:r>
          </w:p>
          <w:p w14:paraId="6A96AAC3" w14:textId="77777777" w:rsidR="00C63760" w:rsidRDefault="00C63760" w:rsidP="00E27B58">
            <w:pPr>
              <w:pStyle w:val="ListParagraph"/>
              <w:ind w:left="6"/>
              <w:jc w:val="left"/>
              <w:rPr>
                <w:rFonts w:cs="Times New Roman"/>
              </w:rPr>
            </w:pPr>
            <w:r w:rsidRPr="00320E21">
              <w:rPr>
                <w:rFonts w:cs="Times New Roman"/>
                <w:u w:val="single"/>
              </w:rPr>
              <w:t xml:space="preserve">Izstādes ārpus NBD – </w:t>
            </w:r>
            <w:r w:rsidRPr="00320E21">
              <w:rPr>
                <w:rFonts w:cs="Times New Roman"/>
                <w:b/>
                <w:u w:val="single"/>
              </w:rPr>
              <w:t>4</w:t>
            </w:r>
            <w:r>
              <w:rPr>
                <w:rFonts w:cs="Times New Roman"/>
              </w:rPr>
              <w:t xml:space="preserve"> (Dālijas - Dabas muzejā, Šauļu botāniskajā dārzā un Kauņas botāniskajā dārzā; Fotoizstāde “Veltījums” Šauļu botāniskajā dārzā);</w:t>
            </w:r>
          </w:p>
          <w:p w14:paraId="3121E098" w14:textId="77777777" w:rsidR="00C63760" w:rsidRDefault="00C63760" w:rsidP="00E27B58">
            <w:pPr>
              <w:pStyle w:val="ListParagraph"/>
              <w:ind w:left="6"/>
              <w:jc w:val="left"/>
              <w:rPr>
                <w:rFonts w:cs="Times New Roman"/>
              </w:rPr>
            </w:pPr>
            <w:r w:rsidRPr="00320E21">
              <w:rPr>
                <w:rFonts w:cs="Times New Roman"/>
                <w:u w:val="single"/>
              </w:rPr>
              <w:t xml:space="preserve">Izstādes NBD – </w:t>
            </w:r>
            <w:r w:rsidRPr="00320E21">
              <w:rPr>
                <w:rFonts w:cs="Times New Roman"/>
                <w:b/>
                <w:u w:val="single"/>
              </w:rPr>
              <w:t>8</w:t>
            </w:r>
            <w:r>
              <w:rPr>
                <w:rFonts w:cs="Times New Roman"/>
              </w:rPr>
              <w:t xml:space="preserve"> (</w:t>
            </w:r>
            <w:proofErr w:type="spellStart"/>
            <w:r>
              <w:rPr>
                <w:rFonts w:cs="Times New Roman"/>
              </w:rPr>
              <w:t>A.Zobena</w:t>
            </w:r>
            <w:proofErr w:type="spellEnd"/>
            <w:r>
              <w:rPr>
                <w:rFonts w:cs="Times New Roman"/>
              </w:rPr>
              <w:t xml:space="preserve"> skulptūras 14.07-14.08; “</w:t>
            </w:r>
            <w:proofErr w:type="spellStart"/>
            <w:r>
              <w:rPr>
                <w:rFonts w:cs="Times New Roman"/>
              </w:rPr>
              <w:t>Lilium</w:t>
            </w:r>
            <w:proofErr w:type="spellEnd"/>
            <w:r>
              <w:rPr>
                <w:rFonts w:cs="Times New Roman"/>
              </w:rPr>
              <w:t xml:space="preserve"> </w:t>
            </w:r>
            <w:proofErr w:type="spellStart"/>
            <w:r>
              <w:rPr>
                <w:rFonts w:cs="Times New Roman"/>
              </w:rPr>
              <w:t>Balticum</w:t>
            </w:r>
            <w:proofErr w:type="spellEnd"/>
            <w:r>
              <w:rPr>
                <w:rFonts w:cs="Times New Roman"/>
              </w:rPr>
              <w:t xml:space="preserve">” un Puķuzirņi – 14-15.07; radoši apvienību “DU, Priekā, </w:t>
            </w:r>
            <w:proofErr w:type="spellStart"/>
            <w:r>
              <w:rPr>
                <w:rFonts w:cs="Times New Roman"/>
              </w:rPr>
              <w:t>Fristail</w:t>
            </w:r>
            <w:proofErr w:type="spellEnd"/>
            <w:r>
              <w:rPr>
                <w:rFonts w:cs="Times New Roman"/>
              </w:rPr>
              <w:t xml:space="preserve">”  01.08-02.09, </w:t>
            </w:r>
            <w:proofErr w:type="spellStart"/>
            <w:r>
              <w:rPr>
                <w:rFonts w:cs="Times New Roman"/>
              </w:rPr>
              <w:t>L.Auziņas</w:t>
            </w:r>
            <w:proofErr w:type="spellEnd"/>
            <w:r>
              <w:rPr>
                <w:rFonts w:cs="Times New Roman"/>
              </w:rPr>
              <w:t xml:space="preserve"> gleznas 8.09-30.09; “Esam gaisā” 15.09-30.10; “Man to jums?” un “Augu motīvi Rīgas </w:t>
            </w:r>
            <w:proofErr w:type="spellStart"/>
            <w:r>
              <w:rPr>
                <w:rFonts w:cs="Times New Roman"/>
              </w:rPr>
              <w:t>jugendstila</w:t>
            </w:r>
            <w:proofErr w:type="spellEnd"/>
            <w:r>
              <w:rPr>
                <w:rFonts w:cs="Times New Roman"/>
              </w:rPr>
              <w:t xml:space="preserve"> ēkās” 28.07-07.10);</w:t>
            </w:r>
          </w:p>
          <w:p w14:paraId="7BB1F451" w14:textId="77777777" w:rsidR="00C63760" w:rsidRDefault="00C63760" w:rsidP="00E27B58">
            <w:pPr>
              <w:pStyle w:val="ListParagraph"/>
              <w:ind w:left="6"/>
              <w:jc w:val="left"/>
              <w:rPr>
                <w:rFonts w:cs="Times New Roman"/>
              </w:rPr>
            </w:pPr>
            <w:r w:rsidRPr="00320E21">
              <w:rPr>
                <w:rFonts w:cs="Times New Roman"/>
                <w:u w:val="single"/>
              </w:rPr>
              <w:lastRenderedPageBreak/>
              <w:t xml:space="preserve">Citi tematiskie pasākumi - </w:t>
            </w:r>
            <w:r w:rsidRPr="004B5DAE">
              <w:rPr>
                <w:rFonts w:cs="Times New Roman"/>
                <w:b/>
                <w:u w:val="single"/>
              </w:rPr>
              <w:t>11</w:t>
            </w:r>
            <w:r>
              <w:rPr>
                <w:rFonts w:cs="Times New Roman"/>
              </w:rPr>
              <w:t xml:space="preserve"> (Puķu draugu diena un festivāls “</w:t>
            </w:r>
            <w:proofErr w:type="spellStart"/>
            <w:r>
              <w:rPr>
                <w:rFonts w:cs="Times New Roman"/>
              </w:rPr>
              <w:t>Kartupeļpalma</w:t>
            </w:r>
            <w:proofErr w:type="spellEnd"/>
            <w:r>
              <w:rPr>
                <w:rFonts w:cs="Times New Roman"/>
              </w:rPr>
              <w:t xml:space="preserve">” 14.07; koncerts </w:t>
            </w:r>
            <w:proofErr w:type="spellStart"/>
            <w:r>
              <w:rPr>
                <w:rFonts w:cs="Times New Roman"/>
              </w:rPr>
              <w:t>Somugru</w:t>
            </w:r>
            <w:proofErr w:type="spellEnd"/>
            <w:r>
              <w:rPr>
                <w:rFonts w:cs="Times New Roman"/>
              </w:rPr>
              <w:t xml:space="preserve"> dienu ietvaros 09.09; </w:t>
            </w:r>
            <w:proofErr w:type="spellStart"/>
            <w:r>
              <w:rPr>
                <w:rFonts w:cs="Times New Roman"/>
              </w:rPr>
              <w:t>linījdēju</w:t>
            </w:r>
            <w:proofErr w:type="spellEnd"/>
            <w:r>
              <w:rPr>
                <w:rFonts w:cs="Times New Roman"/>
              </w:rPr>
              <w:t xml:space="preserve"> festivāls “Dāliju liesmās”; bērnu vokālā ansambļa “Fantāzija” koncerts; sadarbībā ar Salaspils Sporta namu Veselības otrdiena, “Spēka diena”, maratons “Noķer vēju”, nakts orientēšanās; akcija “Saņem savu laimes koku”; īsfilmas par NBD prezentācija, Eiropas zinātnieku nakts “Mantojums” 28.09; </w:t>
            </w:r>
          </w:p>
          <w:p w14:paraId="74F6C41B" w14:textId="77777777" w:rsidR="00C63760" w:rsidRDefault="00C63760" w:rsidP="00E27B58">
            <w:pPr>
              <w:pStyle w:val="ListParagraph"/>
              <w:ind w:left="6"/>
              <w:jc w:val="left"/>
              <w:rPr>
                <w:rFonts w:cs="Times New Roman"/>
              </w:rPr>
            </w:pPr>
            <w:r w:rsidRPr="00320E21">
              <w:rPr>
                <w:rFonts w:cs="Times New Roman"/>
                <w:u w:val="single"/>
              </w:rPr>
              <w:t>Ekskursijas gida pavadībā –</w:t>
            </w:r>
            <w:r>
              <w:rPr>
                <w:rFonts w:cs="Times New Roman"/>
              </w:rPr>
              <w:t xml:space="preserve"> </w:t>
            </w:r>
            <w:r w:rsidRPr="003A639E">
              <w:rPr>
                <w:rFonts w:cs="Times New Roman"/>
                <w:b/>
              </w:rPr>
              <w:t>2</w:t>
            </w:r>
            <w:r>
              <w:rPr>
                <w:rFonts w:cs="Times New Roman"/>
                <w:b/>
              </w:rPr>
              <w:t>5</w:t>
            </w:r>
            <w:r w:rsidRPr="003A639E">
              <w:rPr>
                <w:rFonts w:cs="Times New Roman"/>
                <w:b/>
              </w:rPr>
              <w:t xml:space="preserve"> </w:t>
            </w:r>
            <w:r>
              <w:rPr>
                <w:rFonts w:cs="Times New Roman"/>
              </w:rPr>
              <w:t xml:space="preserve">(t.sk.7 bezmaksas); </w:t>
            </w:r>
          </w:p>
          <w:p w14:paraId="39CE233D" w14:textId="77777777" w:rsidR="00C63760" w:rsidRPr="00320E21" w:rsidRDefault="00C63760" w:rsidP="00E27B58">
            <w:pPr>
              <w:pStyle w:val="ListParagraph"/>
              <w:ind w:left="6"/>
              <w:jc w:val="left"/>
              <w:rPr>
                <w:rFonts w:cs="Times New Roman"/>
                <w:u w:val="single"/>
              </w:rPr>
            </w:pPr>
            <w:r w:rsidRPr="00320E21">
              <w:rPr>
                <w:rFonts w:cs="Times New Roman"/>
                <w:u w:val="single"/>
              </w:rPr>
              <w:t xml:space="preserve">nodarbības skolniekiem – </w:t>
            </w:r>
            <w:r w:rsidRPr="00320E21">
              <w:rPr>
                <w:rFonts w:cs="Times New Roman"/>
                <w:b/>
                <w:u w:val="single"/>
              </w:rPr>
              <w:t>11</w:t>
            </w:r>
            <w:r w:rsidRPr="00320E21">
              <w:rPr>
                <w:rFonts w:cs="Times New Roman"/>
                <w:u w:val="single"/>
              </w:rPr>
              <w:t xml:space="preserve">; </w:t>
            </w:r>
          </w:p>
          <w:p w14:paraId="342AB680" w14:textId="77777777" w:rsidR="00C63760" w:rsidRDefault="00C63760" w:rsidP="00E27B58">
            <w:pPr>
              <w:pStyle w:val="ListParagraph"/>
              <w:ind w:left="6"/>
              <w:jc w:val="left"/>
              <w:rPr>
                <w:rFonts w:cs="Times New Roman"/>
              </w:rPr>
            </w:pPr>
            <w:r>
              <w:rPr>
                <w:rFonts w:cs="Times New Roman"/>
                <w:u w:val="single"/>
              </w:rPr>
              <w:t xml:space="preserve">NBD darbinieki populārzinātniskās lekcijas – </w:t>
            </w:r>
            <w:r w:rsidRPr="00A95CF6">
              <w:rPr>
                <w:rFonts w:cs="Times New Roman"/>
                <w:b/>
                <w:u w:val="single"/>
              </w:rPr>
              <w:t>6</w:t>
            </w:r>
            <w:r>
              <w:rPr>
                <w:rFonts w:cs="Times New Roman"/>
              </w:rPr>
              <w:t>;</w:t>
            </w:r>
            <w:r w:rsidRPr="00A95CF6">
              <w:rPr>
                <w:rFonts w:cs="Times New Roman"/>
              </w:rPr>
              <w:t xml:space="preserve"> </w:t>
            </w:r>
          </w:p>
          <w:p w14:paraId="65A81015" w14:textId="77777777" w:rsidR="00C63760" w:rsidRPr="00A95CF6" w:rsidRDefault="00C63760" w:rsidP="00E27B58">
            <w:pPr>
              <w:pStyle w:val="ListParagraph"/>
              <w:ind w:left="6"/>
              <w:jc w:val="left"/>
              <w:rPr>
                <w:rFonts w:cs="Times New Roman"/>
                <w:u w:val="single"/>
              </w:rPr>
            </w:pPr>
            <w:r w:rsidRPr="00A95CF6">
              <w:rPr>
                <w:rFonts w:cs="Times New Roman"/>
                <w:u w:val="single"/>
              </w:rPr>
              <w:t>uzstāšanās radio un TV</w:t>
            </w:r>
            <w:r>
              <w:rPr>
                <w:rFonts w:cs="Times New Roman"/>
                <w:u w:val="single"/>
              </w:rPr>
              <w:t xml:space="preserve"> – </w:t>
            </w:r>
            <w:r w:rsidRPr="00A95CF6">
              <w:rPr>
                <w:rFonts w:cs="Times New Roman"/>
                <w:b/>
                <w:u w:val="single"/>
              </w:rPr>
              <w:t>2</w:t>
            </w:r>
            <w:r>
              <w:rPr>
                <w:rFonts w:cs="Times New Roman"/>
              </w:rPr>
              <w:t>;</w:t>
            </w:r>
            <w:r w:rsidRPr="00A95CF6">
              <w:rPr>
                <w:rFonts w:cs="Times New Roman"/>
              </w:rPr>
              <w:t xml:space="preserve">  </w:t>
            </w:r>
          </w:p>
          <w:p w14:paraId="7B7DEFAF" w14:textId="77777777" w:rsidR="00C63760" w:rsidRDefault="00C63760" w:rsidP="00E27B58">
            <w:pPr>
              <w:pStyle w:val="ListParagraph"/>
              <w:ind w:left="6"/>
              <w:jc w:val="left"/>
              <w:rPr>
                <w:rFonts w:cs="Times New Roman"/>
              </w:rPr>
            </w:pPr>
            <w:r>
              <w:rPr>
                <w:rFonts w:cs="Times New Roman"/>
                <w:u w:val="single"/>
              </w:rPr>
              <w:t xml:space="preserve">populārzinātniskas publikācijas </w:t>
            </w:r>
            <w:r>
              <w:rPr>
                <w:rFonts w:cs="Times New Roman"/>
              </w:rPr>
              <w:t xml:space="preserve">– </w:t>
            </w:r>
            <w:r w:rsidRPr="00A95CF6">
              <w:rPr>
                <w:rFonts w:cs="Times New Roman"/>
                <w:b/>
              </w:rPr>
              <w:t>28</w:t>
            </w:r>
            <w:r>
              <w:rPr>
                <w:rFonts w:cs="Times New Roman"/>
                <w:b/>
              </w:rPr>
              <w:t>;</w:t>
            </w:r>
            <w:r>
              <w:rPr>
                <w:rFonts w:cs="Times New Roman"/>
              </w:rPr>
              <w:t xml:space="preserve"> </w:t>
            </w:r>
          </w:p>
          <w:p w14:paraId="296108A8" w14:textId="77777777" w:rsidR="00C63760" w:rsidRPr="0037069C" w:rsidRDefault="00C63760" w:rsidP="00E27B58">
            <w:pPr>
              <w:pStyle w:val="ListParagraph"/>
              <w:ind w:left="6"/>
              <w:jc w:val="left"/>
              <w:rPr>
                <w:rFonts w:cs="Times New Roman"/>
              </w:rPr>
            </w:pPr>
            <w:r>
              <w:rPr>
                <w:rFonts w:cs="Times New Roman"/>
                <w:u w:val="single"/>
              </w:rPr>
              <w:t xml:space="preserve">paziņojumi presei </w:t>
            </w:r>
            <w:r w:rsidRPr="00320E21">
              <w:rPr>
                <w:rFonts w:cs="Times New Roman"/>
              </w:rPr>
              <w:t>-</w:t>
            </w:r>
            <w:r>
              <w:rPr>
                <w:rFonts w:cs="Times New Roman"/>
              </w:rPr>
              <w:t xml:space="preserve"> </w:t>
            </w:r>
            <w:r w:rsidRPr="00A95CF6">
              <w:rPr>
                <w:rFonts w:cs="Times New Roman"/>
                <w:b/>
              </w:rPr>
              <w:t>4</w:t>
            </w:r>
          </w:p>
        </w:tc>
      </w:tr>
      <w:tr w:rsidR="00C63760" w:rsidRPr="0037069C" w14:paraId="569CAF2F" w14:textId="77777777" w:rsidTr="00E27B58">
        <w:trPr>
          <w:trHeight w:val="659"/>
        </w:trPr>
        <w:tc>
          <w:tcPr>
            <w:tcW w:w="4253" w:type="dxa"/>
          </w:tcPr>
          <w:p w14:paraId="33CEC022" w14:textId="77777777" w:rsidR="00C63760" w:rsidRPr="0037069C" w:rsidRDefault="00C63760" w:rsidP="00E27B58">
            <w:pPr>
              <w:pStyle w:val="NormalWeb"/>
              <w:numPr>
                <w:ilvl w:val="0"/>
                <w:numId w:val="5"/>
              </w:numPr>
              <w:spacing w:before="0" w:beforeAutospacing="0" w:after="0" w:afterAutospacing="0"/>
              <w:jc w:val="both"/>
            </w:pPr>
            <w:r w:rsidRPr="0037069C">
              <w:lastRenderedPageBreak/>
              <w:t>Uzglabāt izņemtos vai konfiscētos saskaņā ar 1973.gada Vašingtonas konvencijas par starptautisko tirdzniecību ar apdraudētajām savvaļas dzīvnieku un augu sugām konvencijas pielikumos iekļauto augu sugu īpatņus līdz kompetentu institūciju attiecīga lēmuma pieņemšanai.</w:t>
            </w:r>
          </w:p>
        </w:tc>
        <w:tc>
          <w:tcPr>
            <w:tcW w:w="1418" w:type="dxa"/>
          </w:tcPr>
          <w:p w14:paraId="1DADB856"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2C8588DF" w14:textId="77777777" w:rsidR="00C63760" w:rsidRPr="0037069C" w:rsidRDefault="00C63760" w:rsidP="00E27B58">
            <w:pPr>
              <w:pStyle w:val="ListParagraph"/>
              <w:ind w:left="6"/>
              <w:rPr>
                <w:rFonts w:cs="Times New Roman"/>
                <w:szCs w:val="24"/>
              </w:rPr>
            </w:pPr>
            <w:r w:rsidRPr="0037069C">
              <w:rPr>
                <w:rFonts w:cs="Times New Roman"/>
                <w:szCs w:val="24"/>
              </w:rPr>
              <w:t>Uzglabāti (pēc vajadzības) izņemtie vai konfiscētie reto un apdraudēto augu sugu īpatņi līdz kompetentu institūciju attiecīga lēmuma pieņemšanai.</w:t>
            </w:r>
          </w:p>
        </w:tc>
        <w:tc>
          <w:tcPr>
            <w:tcW w:w="4961" w:type="dxa"/>
          </w:tcPr>
          <w:p w14:paraId="19E08D62" w14:textId="77777777" w:rsidR="00C63760" w:rsidRPr="0037069C" w:rsidRDefault="00C63760" w:rsidP="00E27B58">
            <w:pPr>
              <w:pStyle w:val="ListParagraph"/>
              <w:ind w:left="6"/>
              <w:jc w:val="left"/>
              <w:rPr>
                <w:rFonts w:cs="Times New Roman"/>
                <w:szCs w:val="24"/>
              </w:rPr>
            </w:pPr>
            <w:r>
              <w:rPr>
                <w:rFonts w:cs="Times New Roman"/>
                <w:szCs w:val="24"/>
              </w:rPr>
              <w:t>3. ceturksnī saskaņā ar Vašingtonas konvenciju izņemtie vai konfiscētie apdraudēto augu īpatņi netika saņemti.</w:t>
            </w:r>
          </w:p>
        </w:tc>
      </w:tr>
      <w:tr w:rsidR="00C63760" w:rsidRPr="0037069C" w14:paraId="566BC8A9" w14:textId="77777777" w:rsidTr="00E27B58">
        <w:trPr>
          <w:trHeight w:val="659"/>
        </w:trPr>
        <w:tc>
          <w:tcPr>
            <w:tcW w:w="4253" w:type="dxa"/>
          </w:tcPr>
          <w:p w14:paraId="53F97BF5" w14:textId="77777777" w:rsidR="00C63760" w:rsidRPr="0037069C" w:rsidRDefault="00C63760" w:rsidP="00E27B58">
            <w:pPr>
              <w:pStyle w:val="NormalWeb"/>
              <w:numPr>
                <w:ilvl w:val="0"/>
                <w:numId w:val="5"/>
              </w:numPr>
              <w:spacing w:before="0" w:beforeAutospacing="0" w:after="0" w:afterAutospacing="0"/>
              <w:jc w:val="both"/>
            </w:pPr>
            <w:r w:rsidRPr="0037069C">
              <w:t>Veikt Eiropas parlamenta un Eiropas Savienības Padomes 2014.</w:t>
            </w:r>
            <w:r>
              <w:t xml:space="preserve"> </w:t>
            </w:r>
            <w:r w:rsidRPr="0037069C">
              <w:t xml:space="preserve">gada 16.aprīļa regulas (ES) 5111/2014 par </w:t>
            </w:r>
            <w:proofErr w:type="spellStart"/>
            <w:r w:rsidRPr="0037069C">
              <w:t>Nagojas</w:t>
            </w:r>
            <w:proofErr w:type="spellEnd"/>
            <w:r w:rsidRPr="0037069C">
              <w:t xml:space="preserve"> Protokola par piekļuvi ģenētiskajiem resursiem un to ieguvumu taisnīgu un godīgu sadali, kas gūti no šo resursu izmantošanas, </w:t>
            </w:r>
            <w:r w:rsidRPr="0037069C">
              <w:lastRenderedPageBreak/>
              <w:t>izrietošiem atbilstības pasākumiem lietotājiem Savienībā kompetentās iestādes funkcijas.</w:t>
            </w:r>
          </w:p>
        </w:tc>
        <w:tc>
          <w:tcPr>
            <w:tcW w:w="1418" w:type="dxa"/>
          </w:tcPr>
          <w:p w14:paraId="251556B3" w14:textId="77777777" w:rsidR="00C63760" w:rsidRPr="0037069C" w:rsidRDefault="00C63760" w:rsidP="00E27B58">
            <w:pPr>
              <w:pStyle w:val="ListParagraph"/>
              <w:ind w:left="6"/>
              <w:jc w:val="center"/>
              <w:rPr>
                <w:rFonts w:cs="Times New Roman"/>
                <w:szCs w:val="24"/>
              </w:rPr>
            </w:pPr>
            <w:r w:rsidRPr="0037069C">
              <w:rPr>
                <w:rFonts w:cs="Times New Roman"/>
                <w:szCs w:val="24"/>
              </w:rPr>
              <w:lastRenderedPageBreak/>
              <w:t>31.12.201</w:t>
            </w:r>
            <w:r>
              <w:rPr>
                <w:rFonts w:cs="Times New Roman"/>
                <w:szCs w:val="24"/>
              </w:rPr>
              <w:t>8</w:t>
            </w:r>
            <w:r w:rsidRPr="0037069C">
              <w:rPr>
                <w:rFonts w:cs="Times New Roman"/>
                <w:szCs w:val="24"/>
              </w:rPr>
              <w:t>.</w:t>
            </w:r>
          </w:p>
        </w:tc>
        <w:tc>
          <w:tcPr>
            <w:tcW w:w="3373" w:type="dxa"/>
          </w:tcPr>
          <w:p w14:paraId="3EABCBB2" w14:textId="77777777" w:rsidR="00C63760" w:rsidRPr="002867A2" w:rsidRDefault="00C63760" w:rsidP="00E27B58">
            <w:pPr>
              <w:pStyle w:val="ListParagraph"/>
              <w:ind w:left="6"/>
              <w:rPr>
                <w:rFonts w:cs="Times New Roman"/>
                <w:color w:val="FFC000"/>
                <w:szCs w:val="24"/>
              </w:rPr>
            </w:pPr>
            <w:r w:rsidRPr="008F4053">
              <w:rPr>
                <w:rFonts w:cs="Times New Roman"/>
                <w:color w:val="000000" w:themeColor="text1"/>
                <w:szCs w:val="24"/>
              </w:rPr>
              <w:t xml:space="preserve">Veikti nepieciešamie </w:t>
            </w:r>
            <w:proofErr w:type="spellStart"/>
            <w:r w:rsidRPr="008F4053">
              <w:rPr>
                <w:rFonts w:cs="Times New Roman"/>
                <w:color w:val="000000" w:themeColor="text1"/>
                <w:szCs w:val="24"/>
              </w:rPr>
              <w:t>priekšadarbi</w:t>
            </w:r>
            <w:proofErr w:type="spellEnd"/>
            <w:r w:rsidRPr="008F4053">
              <w:rPr>
                <w:rFonts w:cs="Times New Roman"/>
                <w:color w:val="000000" w:themeColor="text1"/>
                <w:szCs w:val="24"/>
              </w:rPr>
              <w:t xml:space="preserve"> </w:t>
            </w:r>
            <w:proofErr w:type="spellStart"/>
            <w:r w:rsidRPr="008F4053">
              <w:rPr>
                <w:rFonts w:cs="Times New Roman"/>
                <w:color w:val="000000" w:themeColor="text1"/>
                <w:szCs w:val="24"/>
              </w:rPr>
              <w:t>Nagojas</w:t>
            </w:r>
            <w:proofErr w:type="spellEnd"/>
            <w:r w:rsidRPr="008F4053">
              <w:rPr>
                <w:rFonts w:cs="Times New Roman"/>
                <w:color w:val="000000" w:themeColor="text1"/>
                <w:szCs w:val="24"/>
              </w:rPr>
              <w:t xml:space="preserve"> protokola ieviešanas uzsākšanai.</w:t>
            </w:r>
          </w:p>
        </w:tc>
        <w:tc>
          <w:tcPr>
            <w:tcW w:w="4961" w:type="dxa"/>
          </w:tcPr>
          <w:p w14:paraId="5FB24E1E" w14:textId="77777777" w:rsidR="00C63760" w:rsidRPr="0037069C" w:rsidRDefault="00C63760" w:rsidP="00E27B58">
            <w:pPr>
              <w:pStyle w:val="ListParagraph"/>
              <w:ind w:left="6"/>
              <w:jc w:val="left"/>
              <w:rPr>
                <w:rFonts w:cs="Times New Roman"/>
                <w:szCs w:val="24"/>
              </w:rPr>
            </w:pPr>
            <w:r>
              <w:rPr>
                <w:rFonts w:cs="Times New Roman"/>
                <w:color w:val="000000" w:themeColor="text1"/>
                <w:szCs w:val="24"/>
              </w:rPr>
              <w:t>Veikti nepieciešamie priekš</w:t>
            </w:r>
            <w:r w:rsidRPr="008F4053">
              <w:rPr>
                <w:rFonts w:cs="Times New Roman"/>
                <w:color w:val="000000" w:themeColor="text1"/>
                <w:szCs w:val="24"/>
              </w:rPr>
              <w:t xml:space="preserve">darbi </w:t>
            </w:r>
            <w:proofErr w:type="spellStart"/>
            <w:r w:rsidRPr="008F4053">
              <w:rPr>
                <w:rFonts w:cs="Times New Roman"/>
                <w:color w:val="000000" w:themeColor="text1"/>
                <w:szCs w:val="24"/>
              </w:rPr>
              <w:t>Nagojas</w:t>
            </w:r>
            <w:proofErr w:type="spellEnd"/>
            <w:r w:rsidRPr="008F4053">
              <w:rPr>
                <w:rFonts w:cs="Times New Roman"/>
                <w:color w:val="000000" w:themeColor="text1"/>
                <w:szCs w:val="24"/>
              </w:rPr>
              <w:t xml:space="preserve"> protokola ieviešanas uzsākšanai.</w:t>
            </w:r>
          </w:p>
        </w:tc>
      </w:tr>
      <w:tr w:rsidR="00C63760" w:rsidRPr="0037069C" w14:paraId="7D525DA5" w14:textId="77777777" w:rsidTr="00E27B58">
        <w:trPr>
          <w:trHeight w:val="659"/>
        </w:trPr>
        <w:tc>
          <w:tcPr>
            <w:tcW w:w="4253" w:type="dxa"/>
          </w:tcPr>
          <w:p w14:paraId="7FFDED95" w14:textId="77777777" w:rsidR="00C63760" w:rsidRPr="0037069C" w:rsidRDefault="00C63760" w:rsidP="00E27B58">
            <w:pPr>
              <w:pStyle w:val="NormalWeb"/>
              <w:spacing w:before="0" w:beforeAutospacing="0" w:after="0" w:afterAutospacing="0"/>
              <w:jc w:val="both"/>
            </w:pPr>
            <w:r w:rsidRPr="0037069C">
              <w:t xml:space="preserve">11. Nodrošināt ERAF projekta „Bioloģiskās daudzveidības saglabāšanas </w:t>
            </w:r>
            <w:proofErr w:type="spellStart"/>
            <w:r w:rsidRPr="0037069C">
              <w:rPr>
                <w:i/>
              </w:rPr>
              <w:t>Ex</w:t>
            </w:r>
            <w:proofErr w:type="spellEnd"/>
            <w:r w:rsidRPr="0037069C">
              <w:rPr>
                <w:i/>
              </w:rPr>
              <w:t xml:space="preserve"> situ</w:t>
            </w:r>
            <w:r w:rsidRPr="0037069C">
              <w:t xml:space="preserve"> infrastruktūras izveide” attīstību (ekspozīciju pilnveidošanu).</w:t>
            </w:r>
          </w:p>
        </w:tc>
        <w:tc>
          <w:tcPr>
            <w:tcW w:w="1418" w:type="dxa"/>
          </w:tcPr>
          <w:p w14:paraId="4B906670"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7DB6B385" w14:textId="77777777" w:rsidR="00C63760" w:rsidRPr="0037069C" w:rsidRDefault="00C63760" w:rsidP="00E27B58">
            <w:pPr>
              <w:pStyle w:val="ListParagraph"/>
              <w:ind w:left="6"/>
              <w:jc w:val="left"/>
              <w:rPr>
                <w:rFonts w:cs="Times New Roman"/>
                <w:szCs w:val="24"/>
              </w:rPr>
            </w:pPr>
            <w:r w:rsidRPr="0037069C">
              <w:rPr>
                <w:rFonts w:cs="Times New Roman"/>
                <w:szCs w:val="24"/>
              </w:rPr>
              <w:t xml:space="preserve">Nodrošināta ERAF projekta „Bioloģiskās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c>
          <w:tcPr>
            <w:tcW w:w="4961" w:type="dxa"/>
          </w:tcPr>
          <w:p w14:paraId="6511F78A" w14:textId="77777777" w:rsidR="00C63760" w:rsidRPr="0037069C" w:rsidRDefault="00C63760" w:rsidP="00E27B58">
            <w:pPr>
              <w:pStyle w:val="ListParagraph"/>
              <w:ind w:left="6"/>
              <w:rPr>
                <w:rFonts w:cs="Times New Roman"/>
                <w:szCs w:val="24"/>
              </w:rPr>
            </w:pPr>
            <w:r w:rsidRPr="0037069C">
              <w:rPr>
                <w:rFonts w:cs="Times New Roman"/>
                <w:szCs w:val="24"/>
              </w:rPr>
              <w:t xml:space="preserve">Nodrošināta ERAF projekta „Bioloģiskās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r>
      <w:tr w:rsidR="00C63760" w:rsidRPr="0037069C" w14:paraId="57E5F991" w14:textId="77777777" w:rsidTr="00E27B58">
        <w:trPr>
          <w:trHeight w:val="659"/>
        </w:trPr>
        <w:tc>
          <w:tcPr>
            <w:tcW w:w="4253" w:type="dxa"/>
          </w:tcPr>
          <w:p w14:paraId="5BDF6E16" w14:textId="77777777" w:rsidR="00C63760" w:rsidRPr="0037069C" w:rsidRDefault="00C63760" w:rsidP="00E27B58">
            <w:pPr>
              <w:pStyle w:val="NormalWeb"/>
              <w:spacing w:before="0" w:beforeAutospacing="0" w:after="0" w:afterAutospacing="0"/>
              <w:jc w:val="both"/>
            </w:pPr>
            <w:r w:rsidRPr="0037069C">
              <w:t xml:space="preserve">12. Nodrošināt NBD kompetencē esošo augu bioloģiskās daudzveidības </w:t>
            </w:r>
            <w:proofErr w:type="spellStart"/>
            <w:r w:rsidRPr="0037069C">
              <w:rPr>
                <w:i/>
              </w:rPr>
              <w:t>Ex</w:t>
            </w:r>
            <w:proofErr w:type="spellEnd"/>
            <w:r w:rsidRPr="0037069C">
              <w:rPr>
                <w:i/>
              </w:rPr>
              <w:t xml:space="preserve"> situ</w:t>
            </w:r>
            <w:r w:rsidRPr="0037069C">
              <w:t xml:space="preserve"> izpētes un saglabāšanas infrastruktūras modernizāciju.</w:t>
            </w:r>
          </w:p>
        </w:tc>
        <w:tc>
          <w:tcPr>
            <w:tcW w:w="1418" w:type="dxa"/>
          </w:tcPr>
          <w:p w14:paraId="258F389B"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027B5A65" w14:textId="77777777" w:rsidR="00C63760" w:rsidRPr="0037069C" w:rsidRDefault="00C63760" w:rsidP="00E27B58">
            <w:pPr>
              <w:pStyle w:val="ListParagraph"/>
              <w:ind w:left="6"/>
              <w:jc w:val="left"/>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p>
          <w:p w14:paraId="51477E20" w14:textId="77777777" w:rsidR="00C63760" w:rsidRPr="0037069C" w:rsidRDefault="00C63760" w:rsidP="00E27B58">
            <w:pPr>
              <w:pStyle w:val="ListParagraph"/>
              <w:ind w:left="6"/>
              <w:jc w:val="left"/>
              <w:rPr>
                <w:rFonts w:cs="Times New Roman"/>
                <w:szCs w:val="24"/>
              </w:rPr>
            </w:pPr>
            <w:r w:rsidRPr="0037069C">
              <w:rPr>
                <w:rFonts w:cs="Times New Roman"/>
                <w:szCs w:val="24"/>
              </w:rPr>
              <w:t>Uzturēta nozares zinātniskās literatūras grāmatu krātuve 3 000 vienības</w:t>
            </w:r>
          </w:p>
          <w:p w14:paraId="3EBE7CA0" w14:textId="77777777" w:rsidR="00C63760" w:rsidRPr="0037069C" w:rsidRDefault="00C63760" w:rsidP="00E27B58">
            <w:pPr>
              <w:pStyle w:val="ListParagraph"/>
              <w:ind w:left="6"/>
              <w:jc w:val="left"/>
              <w:rPr>
                <w:rFonts w:cs="Times New Roman"/>
                <w:szCs w:val="24"/>
              </w:rPr>
            </w:pPr>
            <w:r w:rsidRPr="0037069C">
              <w:rPr>
                <w:rFonts w:cs="Times New Roman"/>
                <w:szCs w:val="24"/>
              </w:rPr>
              <w:t>Izstrādāti priekšlikumi pētniecības un uzturēšanas infrastruktūras modernizācijai.</w:t>
            </w:r>
          </w:p>
        </w:tc>
        <w:tc>
          <w:tcPr>
            <w:tcW w:w="4961" w:type="dxa"/>
          </w:tcPr>
          <w:p w14:paraId="2CBFDF4B" w14:textId="77777777" w:rsidR="00C63760" w:rsidRPr="000E3181" w:rsidRDefault="00C63760" w:rsidP="00E27B58">
            <w:pPr>
              <w:pStyle w:val="ListParagraph"/>
              <w:ind w:left="6"/>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r w:rsidRPr="000E3181">
              <w:rPr>
                <w:rFonts w:cs="Times New Roman"/>
                <w:szCs w:val="24"/>
              </w:rPr>
              <w:t>Uzturēta nozares zinātniskās literatūras grāmatu krātuve 3 000 vienības</w:t>
            </w:r>
          </w:p>
        </w:tc>
      </w:tr>
      <w:tr w:rsidR="00C63760" w:rsidRPr="0037069C" w14:paraId="22BDB15D" w14:textId="77777777" w:rsidTr="00E27B58">
        <w:trPr>
          <w:trHeight w:val="659"/>
        </w:trPr>
        <w:tc>
          <w:tcPr>
            <w:tcW w:w="4253" w:type="dxa"/>
          </w:tcPr>
          <w:p w14:paraId="2CA407CB" w14:textId="77777777" w:rsidR="00C63760" w:rsidRPr="0037069C" w:rsidRDefault="00C63760" w:rsidP="00E27B58">
            <w:pPr>
              <w:pStyle w:val="NormalWeb"/>
              <w:numPr>
                <w:ilvl w:val="0"/>
                <w:numId w:val="15"/>
              </w:numPr>
              <w:spacing w:before="0" w:beforeAutospacing="0" w:after="0" w:afterAutospacing="0"/>
              <w:ind w:left="284" w:hanging="284"/>
              <w:jc w:val="both"/>
            </w:pPr>
            <w:r w:rsidRPr="0037069C">
              <w:t>Veikt invāzijas tendences uzrādījušo citzemju augu sugu izplatības monitoringu.</w:t>
            </w:r>
          </w:p>
        </w:tc>
        <w:tc>
          <w:tcPr>
            <w:tcW w:w="1418" w:type="dxa"/>
          </w:tcPr>
          <w:p w14:paraId="2BCBC19A"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42CEF608" w14:textId="77777777" w:rsidR="00C63760" w:rsidRPr="0037069C" w:rsidRDefault="00C63760" w:rsidP="00E27B58">
            <w:pPr>
              <w:pStyle w:val="ListParagraph"/>
              <w:ind w:left="6"/>
              <w:rPr>
                <w:rFonts w:cs="Times New Roman"/>
                <w:szCs w:val="24"/>
              </w:rPr>
            </w:pPr>
            <w:r w:rsidRPr="0037069C">
              <w:rPr>
                <w:rFonts w:cs="Times New Roman"/>
                <w:szCs w:val="24"/>
              </w:rPr>
              <w:t>Apzinātas citzemju sugas, kas izrādījušas invāzijas tendences Latvijā.</w:t>
            </w:r>
          </w:p>
          <w:p w14:paraId="18C15684" w14:textId="77777777" w:rsidR="00C63760" w:rsidRPr="0037069C" w:rsidRDefault="00C63760" w:rsidP="00E27B58">
            <w:pPr>
              <w:pStyle w:val="ListParagraph"/>
              <w:ind w:left="6"/>
              <w:rPr>
                <w:rFonts w:cs="Times New Roman"/>
                <w:szCs w:val="24"/>
              </w:rPr>
            </w:pPr>
            <w:r w:rsidRPr="0037069C">
              <w:rPr>
                <w:rFonts w:cs="Times New Roman"/>
                <w:szCs w:val="24"/>
              </w:rPr>
              <w:t>Iesniegts ziņojums VARAM.</w:t>
            </w:r>
          </w:p>
        </w:tc>
        <w:tc>
          <w:tcPr>
            <w:tcW w:w="4961" w:type="dxa"/>
          </w:tcPr>
          <w:p w14:paraId="4C20D5FA" w14:textId="77777777" w:rsidR="00C63760" w:rsidRPr="00793089" w:rsidRDefault="00C63760" w:rsidP="00E27B58">
            <w:pPr>
              <w:ind w:firstLine="0"/>
              <w:rPr>
                <w:color w:val="1F497D"/>
                <w:sz w:val="22"/>
              </w:rPr>
            </w:pPr>
            <w:r w:rsidRPr="00793089">
              <w:t xml:space="preserve">Veikta Skrīveru dendroloģiskā parka, Turaidas </w:t>
            </w:r>
            <w:proofErr w:type="spellStart"/>
            <w:r w:rsidRPr="00793089">
              <w:t>muzejrezervāta</w:t>
            </w:r>
            <w:proofErr w:type="spellEnd"/>
            <w:r w:rsidRPr="00793089">
              <w:t xml:space="preserve"> apkārtnes, Ziepniekkalna apkārtnes Rīgā, Jēkabpils/Krustpils apkārtnes  apsekošana </w:t>
            </w:r>
            <w:proofErr w:type="spellStart"/>
            <w:r w:rsidRPr="00793089">
              <w:t>invazīvo</w:t>
            </w:r>
            <w:proofErr w:type="spellEnd"/>
            <w:r w:rsidRPr="00793089">
              <w:t xml:space="preserve"> sugu konstatēšanas nolūkos.</w:t>
            </w:r>
          </w:p>
        </w:tc>
      </w:tr>
      <w:tr w:rsidR="00C63760" w:rsidRPr="0037069C" w14:paraId="5AA20FFF" w14:textId="77777777" w:rsidTr="00E27B58">
        <w:trPr>
          <w:trHeight w:val="659"/>
        </w:trPr>
        <w:tc>
          <w:tcPr>
            <w:tcW w:w="4253" w:type="dxa"/>
          </w:tcPr>
          <w:p w14:paraId="6249F295" w14:textId="77777777" w:rsidR="00C63760" w:rsidRPr="0037069C" w:rsidRDefault="00C63760" w:rsidP="00E27B58">
            <w:pPr>
              <w:pStyle w:val="NormalWeb"/>
              <w:numPr>
                <w:ilvl w:val="0"/>
                <w:numId w:val="15"/>
              </w:numPr>
              <w:spacing w:before="0" w:beforeAutospacing="0" w:after="0" w:afterAutospacing="0"/>
              <w:ind w:left="284" w:hanging="284"/>
              <w:jc w:val="both"/>
            </w:pPr>
            <w:r w:rsidRPr="0037069C">
              <w:t>Dabas kapitāla izmantošana zaļās tautsaimniecības veicināšanā nodrošināšana  (JPI 21_04_P):</w:t>
            </w:r>
          </w:p>
        </w:tc>
        <w:tc>
          <w:tcPr>
            <w:tcW w:w="1418" w:type="dxa"/>
          </w:tcPr>
          <w:p w14:paraId="49EC2801" w14:textId="77777777" w:rsidR="00C63760" w:rsidRPr="0037069C" w:rsidRDefault="00C63760" w:rsidP="00E27B58">
            <w:pPr>
              <w:pStyle w:val="ListParagraph"/>
              <w:ind w:left="6"/>
              <w:jc w:val="center"/>
              <w:rPr>
                <w:rFonts w:cs="Times New Roman"/>
                <w:szCs w:val="24"/>
              </w:rPr>
            </w:pPr>
          </w:p>
          <w:p w14:paraId="03C77B18"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c>
          <w:tcPr>
            <w:tcW w:w="3373" w:type="dxa"/>
          </w:tcPr>
          <w:p w14:paraId="16C9FB33" w14:textId="77777777" w:rsidR="00C63760" w:rsidRPr="0037069C" w:rsidRDefault="00C63760" w:rsidP="00E27B58">
            <w:pPr>
              <w:pStyle w:val="ListParagraph"/>
              <w:ind w:left="6"/>
              <w:jc w:val="center"/>
              <w:rPr>
                <w:rFonts w:cs="Times New Roman"/>
                <w:szCs w:val="24"/>
              </w:rPr>
            </w:pPr>
          </w:p>
          <w:p w14:paraId="5DB67ED6"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3D2CB122" w14:textId="77777777" w:rsidR="00C63760" w:rsidRPr="0037069C" w:rsidRDefault="00C63760" w:rsidP="00E27B58">
            <w:pPr>
              <w:pStyle w:val="ListParagraph"/>
              <w:ind w:left="6"/>
              <w:jc w:val="center"/>
              <w:rPr>
                <w:rFonts w:cs="Times New Roman"/>
                <w:szCs w:val="24"/>
              </w:rPr>
            </w:pPr>
          </w:p>
        </w:tc>
        <w:tc>
          <w:tcPr>
            <w:tcW w:w="4961" w:type="dxa"/>
          </w:tcPr>
          <w:p w14:paraId="76943393" w14:textId="77777777" w:rsidR="00C63760" w:rsidRPr="0037069C" w:rsidRDefault="00C63760" w:rsidP="00E27B58">
            <w:pPr>
              <w:pStyle w:val="ListParagraph"/>
              <w:ind w:left="6"/>
              <w:jc w:val="center"/>
              <w:rPr>
                <w:rFonts w:cs="Times New Roman"/>
                <w:szCs w:val="24"/>
              </w:rPr>
            </w:pPr>
          </w:p>
          <w:p w14:paraId="2E8B8085"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38CE3A5F" w14:textId="77777777" w:rsidR="00C63760" w:rsidRPr="0037069C" w:rsidRDefault="00C63760" w:rsidP="00E27B58">
            <w:pPr>
              <w:pStyle w:val="ListParagraph"/>
              <w:ind w:left="6"/>
              <w:jc w:val="center"/>
              <w:rPr>
                <w:rFonts w:cs="Times New Roman"/>
                <w:szCs w:val="24"/>
              </w:rPr>
            </w:pPr>
          </w:p>
        </w:tc>
      </w:tr>
      <w:tr w:rsidR="00C63760" w:rsidRPr="0037069C" w14:paraId="387677BC" w14:textId="77777777" w:rsidTr="00E27B58">
        <w:trPr>
          <w:trHeight w:val="659"/>
        </w:trPr>
        <w:tc>
          <w:tcPr>
            <w:tcW w:w="4253" w:type="dxa"/>
          </w:tcPr>
          <w:p w14:paraId="164CA067" w14:textId="77777777" w:rsidR="00C63760" w:rsidRPr="0037069C" w:rsidRDefault="00C63760" w:rsidP="00E27B58">
            <w:pPr>
              <w:pStyle w:val="NormalWeb"/>
              <w:spacing w:before="0" w:beforeAutospacing="0" w:after="0" w:afterAutospacing="0"/>
              <w:ind w:left="284" w:firstLine="284"/>
              <w:jc w:val="both"/>
            </w:pPr>
            <w:r w:rsidRPr="0037069C">
              <w:t>14.1. NBD funkcionējošas etnogrāfiskās lauku sētas un etnobotānikas ekspozīcijas izveide</w:t>
            </w:r>
            <w:r>
              <w:t xml:space="preserve"> un uzturēšana.</w:t>
            </w:r>
          </w:p>
        </w:tc>
        <w:tc>
          <w:tcPr>
            <w:tcW w:w="1418" w:type="dxa"/>
          </w:tcPr>
          <w:p w14:paraId="14B23F13"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152A8376" w14:textId="77777777" w:rsidR="00C63760" w:rsidRPr="0037069C" w:rsidRDefault="00C63760" w:rsidP="00E27B58">
            <w:pPr>
              <w:pStyle w:val="ListParagraph"/>
              <w:ind w:left="6"/>
              <w:rPr>
                <w:rFonts w:cs="Times New Roman"/>
                <w:szCs w:val="24"/>
              </w:rPr>
            </w:pPr>
            <w:r>
              <w:rPr>
                <w:rFonts w:cs="Times New Roman"/>
                <w:szCs w:val="24"/>
              </w:rPr>
              <w:t>U</w:t>
            </w:r>
            <w:r w:rsidRPr="0037069C">
              <w:rPr>
                <w:rFonts w:cs="Times New Roman"/>
                <w:szCs w:val="24"/>
              </w:rPr>
              <w:t xml:space="preserve">z 20.gs. 20.gados NBD </w:t>
            </w:r>
            <w:r w:rsidRPr="00944471">
              <w:rPr>
                <w:rFonts w:cs="Times New Roman"/>
                <w:szCs w:val="24"/>
              </w:rPr>
              <w:t xml:space="preserve">izbūvētās un 2017.g. daļēji rekonstruētas lauku sētas bāzes turpināti būvju rekonstrukcijas darbi un sākta ekspozīcijas izveide ar Latvijas dārziem raksturīgajiem tradicionālajiem </w:t>
            </w:r>
            <w:r w:rsidRPr="00944471">
              <w:rPr>
                <w:rFonts w:cs="Times New Roman"/>
                <w:szCs w:val="24"/>
              </w:rPr>
              <w:lastRenderedPageBreak/>
              <w:t>pārtikas un dekoratīvajiem augiem.</w:t>
            </w:r>
          </w:p>
        </w:tc>
        <w:tc>
          <w:tcPr>
            <w:tcW w:w="4961" w:type="dxa"/>
          </w:tcPr>
          <w:p w14:paraId="1B020B41" w14:textId="77777777" w:rsidR="00C63760" w:rsidRPr="0037069C" w:rsidRDefault="00C63760" w:rsidP="00E27B58">
            <w:pPr>
              <w:pStyle w:val="ListParagraph"/>
              <w:ind w:left="6"/>
              <w:rPr>
                <w:rFonts w:cs="Times New Roman"/>
                <w:szCs w:val="24"/>
              </w:rPr>
            </w:pPr>
            <w:r>
              <w:rPr>
                <w:rFonts w:cs="Times New Roman"/>
                <w:szCs w:val="24"/>
              </w:rPr>
              <w:lastRenderedPageBreak/>
              <w:t>Tiek turpināti būvju rekonstrukcijas darbi un ekspozīcijas izveide.</w:t>
            </w:r>
          </w:p>
        </w:tc>
      </w:tr>
      <w:tr w:rsidR="00C63760" w:rsidRPr="0037069C" w14:paraId="7CB346C0" w14:textId="77777777" w:rsidTr="00E27B58">
        <w:trPr>
          <w:trHeight w:val="578"/>
        </w:trPr>
        <w:tc>
          <w:tcPr>
            <w:tcW w:w="4253" w:type="dxa"/>
          </w:tcPr>
          <w:p w14:paraId="33DC26D6" w14:textId="77777777" w:rsidR="00C63760" w:rsidRPr="0037069C" w:rsidRDefault="00C63760" w:rsidP="00E27B58">
            <w:pPr>
              <w:ind w:left="284" w:firstLine="284"/>
              <w:rPr>
                <w:rFonts w:cs="Times New Roman"/>
                <w:szCs w:val="24"/>
              </w:rPr>
            </w:pPr>
            <w:r w:rsidRPr="0037069C">
              <w:rPr>
                <w:rFonts w:cs="Times New Roman"/>
                <w:szCs w:val="24"/>
                <w:lang w:eastAsia="lv-LV"/>
              </w:rPr>
              <w:t>14.2. Iežu un minerālu brīvdabas ekspozīcijas uzturēšana</w:t>
            </w:r>
            <w:r>
              <w:rPr>
                <w:rFonts w:cs="Times New Roman"/>
                <w:szCs w:val="24"/>
                <w:lang w:eastAsia="lv-LV"/>
              </w:rPr>
              <w:t>.</w:t>
            </w:r>
          </w:p>
        </w:tc>
        <w:tc>
          <w:tcPr>
            <w:tcW w:w="1418" w:type="dxa"/>
          </w:tcPr>
          <w:p w14:paraId="1FCABAC8"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3F6C58BB" w14:textId="77777777" w:rsidR="00C63760" w:rsidRPr="0037069C" w:rsidRDefault="00C63760" w:rsidP="00E27B58">
            <w:pPr>
              <w:pStyle w:val="ListParagraph"/>
              <w:ind w:left="6"/>
              <w:rPr>
                <w:rFonts w:cs="Times New Roman"/>
                <w:szCs w:val="24"/>
              </w:rPr>
            </w:pPr>
            <w:r>
              <w:rPr>
                <w:rFonts w:cs="Times New Roman"/>
                <w:szCs w:val="24"/>
              </w:rPr>
              <w:t>Uzturēta</w:t>
            </w:r>
            <w:r w:rsidRPr="0037069C">
              <w:rPr>
                <w:rFonts w:cs="Times New Roman"/>
                <w:szCs w:val="24"/>
              </w:rPr>
              <w:t xml:space="preserve"> </w:t>
            </w:r>
            <w:r>
              <w:rPr>
                <w:rFonts w:cs="Times New Roman"/>
                <w:szCs w:val="24"/>
              </w:rPr>
              <w:t xml:space="preserve">un papildināta </w:t>
            </w:r>
            <w:r w:rsidRPr="0037069C">
              <w:rPr>
                <w:rFonts w:cs="Times New Roman"/>
                <w:szCs w:val="24"/>
              </w:rPr>
              <w:t xml:space="preserve">Latvijas minerālu un iežu brīvdabas ekspozīcija. </w:t>
            </w:r>
          </w:p>
        </w:tc>
        <w:tc>
          <w:tcPr>
            <w:tcW w:w="4961" w:type="dxa"/>
          </w:tcPr>
          <w:p w14:paraId="3A94E21D" w14:textId="77777777" w:rsidR="00C63760" w:rsidRPr="0037069C" w:rsidRDefault="00C63760" w:rsidP="00E27B58">
            <w:pPr>
              <w:pStyle w:val="ListParagraph"/>
              <w:ind w:left="6"/>
              <w:rPr>
                <w:rFonts w:cs="Times New Roman"/>
                <w:szCs w:val="24"/>
              </w:rPr>
            </w:pPr>
            <w:r>
              <w:rPr>
                <w:rFonts w:cs="Times New Roman"/>
                <w:szCs w:val="24"/>
              </w:rPr>
              <w:t>Uzturēta</w:t>
            </w:r>
            <w:r w:rsidRPr="0037069C">
              <w:rPr>
                <w:rFonts w:cs="Times New Roman"/>
                <w:szCs w:val="24"/>
              </w:rPr>
              <w:t xml:space="preserve"> Latvijas minerālu un iežu brīvdabas ekspozīcija.</w:t>
            </w:r>
          </w:p>
        </w:tc>
      </w:tr>
      <w:tr w:rsidR="00C63760" w:rsidRPr="0037069C" w14:paraId="1206E01A" w14:textId="77777777" w:rsidTr="00E27B58">
        <w:trPr>
          <w:trHeight w:val="659"/>
        </w:trPr>
        <w:tc>
          <w:tcPr>
            <w:tcW w:w="4253" w:type="dxa"/>
          </w:tcPr>
          <w:p w14:paraId="04AE3A40" w14:textId="77777777" w:rsidR="00C63760" w:rsidRPr="0037069C" w:rsidRDefault="00C63760" w:rsidP="00E27B58">
            <w:pPr>
              <w:ind w:left="284" w:firstLine="284"/>
              <w:rPr>
                <w:rFonts w:cs="Times New Roman"/>
                <w:szCs w:val="24"/>
              </w:rPr>
            </w:pPr>
            <w:r w:rsidRPr="0037069C">
              <w:rPr>
                <w:rFonts w:cs="Times New Roman"/>
                <w:szCs w:val="24"/>
                <w:lang w:eastAsia="lv-LV"/>
              </w:rPr>
              <w:t>14.3. NBD kolekciju pieejamības nodrošināšana (meliorācijas, ceļu tīklu sistēmas rekonstrukcija) un uzturēšana.</w:t>
            </w:r>
          </w:p>
        </w:tc>
        <w:tc>
          <w:tcPr>
            <w:tcW w:w="1418" w:type="dxa"/>
          </w:tcPr>
          <w:p w14:paraId="2AFD5E87"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373" w:type="dxa"/>
          </w:tcPr>
          <w:p w14:paraId="55201A23" w14:textId="77777777" w:rsidR="00C63760" w:rsidRPr="0037069C" w:rsidRDefault="00C63760" w:rsidP="00E27B58">
            <w:pPr>
              <w:pStyle w:val="ListParagraph"/>
              <w:ind w:left="6"/>
              <w:rPr>
                <w:rFonts w:cs="Times New Roman"/>
                <w:szCs w:val="24"/>
              </w:rPr>
            </w:pPr>
            <w:r w:rsidRPr="0037069C">
              <w:rPr>
                <w:rFonts w:cs="Times New Roman"/>
                <w:szCs w:val="24"/>
              </w:rPr>
              <w:t>Uzturēts NBD dendrārija ceļu tīkls, meliorācijas un ūdensapgādes sistēmas.</w:t>
            </w:r>
          </w:p>
        </w:tc>
        <w:tc>
          <w:tcPr>
            <w:tcW w:w="4961" w:type="dxa"/>
          </w:tcPr>
          <w:p w14:paraId="4B979A4A" w14:textId="77777777" w:rsidR="00C63760" w:rsidRPr="0037069C" w:rsidRDefault="00C63760" w:rsidP="00E27B58">
            <w:pPr>
              <w:ind w:firstLine="0"/>
              <w:rPr>
                <w:rFonts w:cs="Times New Roman"/>
                <w:szCs w:val="24"/>
              </w:rPr>
            </w:pPr>
            <w:r w:rsidRPr="0037069C">
              <w:rPr>
                <w:rFonts w:cs="Times New Roman"/>
                <w:szCs w:val="24"/>
              </w:rPr>
              <w:t>Uzturēts NBD dendrārija ceļu tīkls, meliorācijas un ūdensapgādes sistēmas.</w:t>
            </w:r>
          </w:p>
        </w:tc>
      </w:tr>
      <w:tr w:rsidR="00C63760" w:rsidRPr="0037069C" w14:paraId="2ED33946" w14:textId="77777777" w:rsidTr="00E27B58">
        <w:trPr>
          <w:trHeight w:val="659"/>
        </w:trPr>
        <w:tc>
          <w:tcPr>
            <w:tcW w:w="4253" w:type="dxa"/>
          </w:tcPr>
          <w:p w14:paraId="2CD00968" w14:textId="77777777" w:rsidR="00C63760" w:rsidRPr="00944471" w:rsidRDefault="00C63760" w:rsidP="00E27B58">
            <w:pPr>
              <w:pStyle w:val="ListParagraph"/>
              <w:numPr>
                <w:ilvl w:val="0"/>
                <w:numId w:val="15"/>
              </w:numPr>
              <w:ind w:left="284" w:hanging="284"/>
              <w:rPr>
                <w:rFonts w:cs="Times New Roman"/>
                <w:szCs w:val="24"/>
                <w:lang w:eastAsia="lv-LV"/>
              </w:rPr>
            </w:pPr>
            <w:r w:rsidRPr="00944471">
              <w:rPr>
                <w:rFonts w:cs="Times New Roman"/>
                <w:szCs w:val="24"/>
                <w:lang w:eastAsia="lv-LV"/>
              </w:rPr>
              <w:t xml:space="preserve">Dalība ES Kohēzijas fonda līdzfinansētā projektā </w:t>
            </w:r>
            <w:r w:rsidRPr="00944471">
              <w:t>“Valsts vides monitoringa programmu un kontroles sistēmas attīstība un sabiedrības līdzdalības veicināšana, pilnveidojot nacionālas nozīmes vides informācijas un izglītības centru infrastruktūru” ka Sadarbības partneris (Sadarbības līgums Nr. 1-20/131 ar Latvijas vides aizsa</w:t>
            </w:r>
            <w:r>
              <w:t>rdzības fonda administrāciju, kā</w:t>
            </w:r>
            <w:r w:rsidRPr="00944471">
              <w:t xml:space="preserve"> Vadošo partneri)</w:t>
            </w:r>
          </w:p>
        </w:tc>
        <w:tc>
          <w:tcPr>
            <w:tcW w:w="1418" w:type="dxa"/>
          </w:tcPr>
          <w:p w14:paraId="4405AAF4" w14:textId="77777777" w:rsidR="00C63760" w:rsidRPr="00944471" w:rsidRDefault="00C63760" w:rsidP="00E27B58">
            <w:pPr>
              <w:pStyle w:val="ListParagraph"/>
              <w:ind w:left="6"/>
              <w:jc w:val="center"/>
              <w:rPr>
                <w:rFonts w:cs="Times New Roman"/>
                <w:szCs w:val="24"/>
              </w:rPr>
            </w:pPr>
            <w:r w:rsidRPr="00944471">
              <w:rPr>
                <w:rFonts w:cs="Times New Roman"/>
                <w:szCs w:val="24"/>
              </w:rPr>
              <w:t>31.12.2018.</w:t>
            </w:r>
          </w:p>
        </w:tc>
        <w:tc>
          <w:tcPr>
            <w:tcW w:w="3373" w:type="dxa"/>
          </w:tcPr>
          <w:p w14:paraId="287C3A1E" w14:textId="77777777" w:rsidR="00C63760" w:rsidRPr="00DB3167" w:rsidRDefault="00C63760" w:rsidP="00E27B58">
            <w:pPr>
              <w:pStyle w:val="ListParagraph"/>
              <w:ind w:left="6"/>
              <w:rPr>
                <w:rFonts w:cs="Times New Roman"/>
                <w:szCs w:val="24"/>
              </w:rPr>
            </w:pPr>
            <w:r w:rsidRPr="00DB3167">
              <w:rPr>
                <w:rFonts w:cs="Times New Roman"/>
                <w:szCs w:val="24"/>
              </w:rPr>
              <w:t>Izstrādāts Vides informācijas un izglītības centra būvprojekts, veikta būvprojekta ekspertīze, sākti būvdarbi</w:t>
            </w:r>
          </w:p>
          <w:p w14:paraId="40CE64D2" w14:textId="77777777" w:rsidR="00C63760" w:rsidRPr="00197E86" w:rsidRDefault="00C63760" w:rsidP="00E27B58">
            <w:pPr>
              <w:pStyle w:val="ListParagraph"/>
              <w:ind w:left="6"/>
              <w:rPr>
                <w:rFonts w:cs="Times New Roman"/>
                <w:color w:val="FF0000"/>
                <w:szCs w:val="24"/>
              </w:rPr>
            </w:pPr>
          </w:p>
        </w:tc>
        <w:tc>
          <w:tcPr>
            <w:tcW w:w="4961" w:type="dxa"/>
          </w:tcPr>
          <w:p w14:paraId="48FE908C" w14:textId="77777777" w:rsidR="00C63760" w:rsidRPr="00DB3167" w:rsidRDefault="00C63760" w:rsidP="00E27B58">
            <w:pPr>
              <w:pStyle w:val="ListParagraph"/>
              <w:ind w:left="6"/>
              <w:rPr>
                <w:rFonts w:cs="Times New Roman"/>
                <w:szCs w:val="24"/>
              </w:rPr>
            </w:pPr>
            <w:r w:rsidRPr="00DB3167">
              <w:rPr>
                <w:rFonts w:cs="Times New Roman"/>
                <w:szCs w:val="24"/>
              </w:rPr>
              <w:t xml:space="preserve">Būvprojekts tiek izstrādāts, tas tiks pabeigts 2019. gadā. </w:t>
            </w:r>
          </w:p>
          <w:p w14:paraId="68FC36E7" w14:textId="77777777" w:rsidR="00C63760" w:rsidRPr="0037069C" w:rsidRDefault="00C63760" w:rsidP="00E27B58">
            <w:pPr>
              <w:pStyle w:val="ListParagraph"/>
              <w:ind w:left="6"/>
              <w:rPr>
                <w:rFonts w:cs="Times New Roman"/>
                <w:szCs w:val="24"/>
              </w:rPr>
            </w:pPr>
            <w:r w:rsidRPr="00DB3167">
              <w:rPr>
                <w:rFonts w:cs="Times New Roman"/>
                <w:szCs w:val="24"/>
              </w:rPr>
              <w:t>Noslēdzies konkurss par VIC ekspozīcijas projekta izstrādi, pēc CFLA pārbaudes tiks noslēgts līgums par ekspozīcijas projektēšanu</w:t>
            </w:r>
            <w:r>
              <w:rPr>
                <w:rFonts w:cs="Times New Roman"/>
                <w:szCs w:val="24"/>
              </w:rPr>
              <w:t>.</w:t>
            </w:r>
          </w:p>
        </w:tc>
      </w:tr>
      <w:tr w:rsidR="00C63760" w:rsidRPr="0037069C" w14:paraId="0D9FE19C" w14:textId="77777777" w:rsidTr="00E27B58">
        <w:trPr>
          <w:trHeight w:val="659"/>
        </w:trPr>
        <w:tc>
          <w:tcPr>
            <w:tcW w:w="4253" w:type="dxa"/>
          </w:tcPr>
          <w:p w14:paraId="784907D8" w14:textId="77777777" w:rsidR="00C63760" w:rsidRPr="00E65067" w:rsidRDefault="00C63760" w:rsidP="00E27B58">
            <w:pPr>
              <w:pStyle w:val="ListParagraph"/>
              <w:numPr>
                <w:ilvl w:val="0"/>
                <w:numId w:val="16"/>
              </w:numPr>
              <w:rPr>
                <w:rFonts w:cs="Times New Roman"/>
                <w:szCs w:val="24"/>
              </w:rPr>
            </w:pPr>
            <w:r>
              <w:rPr>
                <w:rFonts w:cs="Times New Roman"/>
                <w:szCs w:val="24"/>
              </w:rPr>
              <w:t xml:space="preserve"> </w:t>
            </w:r>
            <w:r w:rsidRPr="00E65067">
              <w:rPr>
                <w:rFonts w:cs="Times New Roman"/>
                <w:szCs w:val="24"/>
              </w:rPr>
              <w:t xml:space="preserve">Nodrošināt, lai NBD interneta mājas lapā pieejamā informācija attēlotu tā darbību saistībā ar deleģēto pārvaldes uzdevumu izpildi. </w:t>
            </w:r>
          </w:p>
          <w:p w14:paraId="24BEEC5F" w14:textId="77777777" w:rsidR="00C63760" w:rsidRPr="0037069C" w:rsidRDefault="00C63760" w:rsidP="00E27B58">
            <w:pPr>
              <w:suppressAutoHyphens/>
              <w:ind w:left="2880" w:firstLine="0"/>
              <w:rPr>
                <w:rFonts w:cs="Times New Roman"/>
                <w:szCs w:val="24"/>
                <w:lang w:eastAsia="lv-LV"/>
              </w:rPr>
            </w:pPr>
          </w:p>
        </w:tc>
        <w:tc>
          <w:tcPr>
            <w:tcW w:w="1418" w:type="dxa"/>
          </w:tcPr>
          <w:p w14:paraId="4B7EB893"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p>
        </w:tc>
        <w:tc>
          <w:tcPr>
            <w:tcW w:w="3373" w:type="dxa"/>
          </w:tcPr>
          <w:p w14:paraId="577BC4DB" w14:textId="77777777" w:rsidR="00C63760" w:rsidRPr="0037069C" w:rsidRDefault="00C63760" w:rsidP="00E27B58">
            <w:pPr>
              <w:pStyle w:val="ListParagraph"/>
              <w:ind w:left="6"/>
              <w:rPr>
                <w:rFonts w:cs="Times New Roman"/>
                <w:szCs w:val="24"/>
              </w:rPr>
            </w:pPr>
            <w:r w:rsidRPr="0037069C">
              <w:rPr>
                <w:rFonts w:cs="Times New Roman"/>
                <w:szCs w:val="24"/>
              </w:rPr>
              <w:t>NBD mājas lapā pieejamā informācija attēlo tā darbību saistībā ar deleģēto pārvaldes uzdevumu izpildi.</w:t>
            </w:r>
          </w:p>
        </w:tc>
        <w:tc>
          <w:tcPr>
            <w:tcW w:w="4961" w:type="dxa"/>
          </w:tcPr>
          <w:p w14:paraId="423BDD26" w14:textId="77777777" w:rsidR="00C63760" w:rsidRPr="0037069C" w:rsidRDefault="00C63760" w:rsidP="00E27B58">
            <w:pPr>
              <w:pStyle w:val="ListParagraph"/>
              <w:ind w:left="6"/>
              <w:rPr>
                <w:rFonts w:cs="Times New Roman"/>
                <w:szCs w:val="24"/>
              </w:rPr>
            </w:pPr>
            <w:r w:rsidRPr="0037069C">
              <w:rPr>
                <w:rFonts w:cs="Times New Roman"/>
                <w:szCs w:val="24"/>
              </w:rPr>
              <w:t>NBD mājas lapā pieejamā informācija attēlo tā darbību saistībā ar deleģēto pārvaldes uzdevumu izpildi.</w:t>
            </w:r>
            <w:r>
              <w:rPr>
                <w:rFonts w:cs="Times New Roman"/>
                <w:szCs w:val="24"/>
              </w:rPr>
              <w:t xml:space="preserve"> 3. ceturksnī NBD mājas lapa apmeklēta  5 400 reizes.</w:t>
            </w:r>
          </w:p>
        </w:tc>
      </w:tr>
      <w:tr w:rsidR="00C63760" w:rsidRPr="0037069C" w14:paraId="34C11472" w14:textId="77777777" w:rsidTr="00E27B58">
        <w:trPr>
          <w:trHeight w:val="659"/>
        </w:trPr>
        <w:tc>
          <w:tcPr>
            <w:tcW w:w="4253" w:type="dxa"/>
          </w:tcPr>
          <w:p w14:paraId="499ED93D" w14:textId="77777777" w:rsidR="00C63760" w:rsidRPr="00A17029" w:rsidRDefault="00C63760" w:rsidP="00E27B58">
            <w:pPr>
              <w:ind w:firstLine="0"/>
              <w:rPr>
                <w:rFonts w:cs="Times New Roman"/>
                <w:szCs w:val="24"/>
              </w:rPr>
            </w:pPr>
          </w:p>
        </w:tc>
        <w:tc>
          <w:tcPr>
            <w:tcW w:w="1418" w:type="dxa"/>
          </w:tcPr>
          <w:p w14:paraId="6E00E282" w14:textId="77777777" w:rsidR="00C63760" w:rsidRPr="0037069C" w:rsidRDefault="00C63760" w:rsidP="00E27B58">
            <w:pPr>
              <w:pStyle w:val="ListParagraph"/>
              <w:ind w:left="6"/>
              <w:jc w:val="center"/>
              <w:rPr>
                <w:rFonts w:cs="Times New Roman"/>
                <w:szCs w:val="24"/>
              </w:rPr>
            </w:pPr>
          </w:p>
        </w:tc>
        <w:tc>
          <w:tcPr>
            <w:tcW w:w="3373" w:type="dxa"/>
          </w:tcPr>
          <w:p w14:paraId="32FE7DE7" w14:textId="77777777" w:rsidR="00C63760" w:rsidRPr="0037069C" w:rsidRDefault="00C63760" w:rsidP="00E27B58">
            <w:pPr>
              <w:pStyle w:val="ListParagraph"/>
              <w:ind w:left="6"/>
              <w:rPr>
                <w:rFonts w:cs="Times New Roman"/>
                <w:szCs w:val="24"/>
              </w:rPr>
            </w:pPr>
          </w:p>
        </w:tc>
        <w:tc>
          <w:tcPr>
            <w:tcW w:w="4961" w:type="dxa"/>
          </w:tcPr>
          <w:p w14:paraId="6830D750" w14:textId="77777777" w:rsidR="00C63760" w:rsidRPr="003A639E" w:rsidRDefault="00C63760" w:rsidP="00E27B58">
            <w:pPr>
              <w:pStyle w:val="ListParagraph"/>
              <w:ind w:left="6"/>
              <w:rPr>
                <w:rFonts w:cs="Times New Roman"/>
                <w:szCs w:val="24"/>
              </w:rPr>
            </w:pPr>
            <w:r>
              <w:rPr>
                <w:rFonts w:cs="Times New Roman"/>
                <w:szCs w:val="24"/>
              </w:rPr>
              <w:t xml:space="preserve">Notikusi Čikāgas botāniskā dārza direktora vietnieka </w:t>
            </w:r>
            <w:proofErr w:type="spellStart"/>
            <w:r>
              <w:rPr>
                <w:rFonts w:cs="Times New Roman"/>
                <w:szCs w:val="24"/>
              </w:rPr>
              <w:t>Andrew</w:t>
            </w:r>
            <w:proofErr w:type="spellEnd"/>
            <w:r>
              <w:rPr>
                <w:rFonts w:cs="Times New Roman"/>
                <w:szCs w:val="24"/>
              </w:rPr>
              <w:t xml:space="preserve"> </w:t>
            </w:r>
            <w:proofErr w:type="spellStart"/>
            <w:r>
              <w:rPr>
                <w:rFonts w:cs="Times New Roman"/>
                <w:szCs w:val="24"/>
              </w:rPr>
              <w:t>Bunting</w:t>
            </w:r>
            <w:proofErr w:type="spellEnd"/>
            <w:r>
              <w:rPr>
                <w:rFonts w:cs="Times New Roman"/>
                <w:szCs w:val="24"/>
              </w:rPr>
              <w:t xml:space="preserve"> vizīte uz NBD (23.07.); </w:t>
            </w:r>
            <w:r w:rsidRPr="003A639E">
              <w:rPr>
                <w:rFonts w:cs="Times New Roman"/>
                <w:szCs w:val="24"/>
              </w:rPr>
              <w:t>ka arī (3.09) Lielbritānijas Karaliskā botāniskā dārza (</w:t>
            </w:r>
            <w:proofErr w:type="spellStart"/>
            <w:r w:rsidRPr="003A639E">
              <w:rPr>
                <w:rFonts w:cs="Times New Roman"/>
                <w:szCs w:val="24"/>
              </w:rPr>
              <w:t>Kew</w:t>
            </w:r>
            <w:proofErr w:type="spellEnd"/>
            <w:r w:rsidRPr="003A639E">
              <w:rPr>
                <w:rFonts w:cs="Times New Roman"/>
                <w:szCs w:val="24"/>
              </w:rPr>
              <w:t xml:space="preserve">) direktora Richard </w:t>
            </w:r>
            <w:proofErr w:type="spellStart"/>
            <w:r w:rsidRPr="003A639E">
              <w:rPr>
                <w:rFonts w:cs="Times New Roman"/>
                <w:szCs w:val="24"/>
              </w:rPr>
              <w:t>Deverell</w:t>
            </w:r>
            <w:proofErr w:type="spellEnd"/>
            <w:r w:rsidRPr="003A639E">
              <w:rPr>
                <w:rFonts w:cs="Times New Roman"/>
                <w:szCs w:val="24"/>
              </w:rPr>
              <w:t xml:space="preserve"> un direktora vietnieka Richard </w:t>
            </w:r>
            <w:proofErr w:type="spellStart"/>
            <w:r w:rsidRPr="003A639E">
              <w:rPr>
                <w:rFonts w:cs="Times New Roman"/>
                <w:szCs w:val="24"/>
              </w:rPr>
              <w:t>Barley</w:t>
            </w:r>
            <w:proofErr w:type="spellEnd"/>
            <w:r w:rsidRPr="003A639E">
              <w:rPr>
                <w:rFonts w:cs="Times New Roman"/>
                <w:szCs w:val="24"/>
              </w:rPr>
              <w:t xml:space="preserve"> vizīte uz NBD. Demonstrētas kolekcijas un ekspozīcijas, apspriesti kolekciju veidošanas un saglabāšanas jautājumi, turpmākās sadarbības iespējas. No </w:t>
            </w:r>
            <w:proofErr w:type="spellStart"/>
            <w:r w:rsidRPr="003A639E">
              <w:rPr>
                <w:rFonts w:cs="Times New Roman"/>
                <w:szCs w:val="24"/>
              </w:rPr>
              <w:t>Kjū</w:t>
            </w:r>
            <w:proofErr w:type="spellEnd"/>
            <w:r w:rsidRPr="003A639E">
              <w:rPr>
                <w:rFonts w:cs="Times New Roman"/>
                <w:szCs w:val="24"/>
              </w:rPr>
              <w:t xml:space="preserve"> </w:t>
            </w:r>
            <w:r w:rsidRPr="003A639E">
              <w:rPr>
                <w:rFonts w:cs="Times New Roman"/>
                <w:szCs w:val="24"/>
              </w:rPr>
              <w:lastRenderedPageBreak/>
              <w:t xml:space="preserve">Karaliskā botāniskā dārza saņemts dāvanā retā skujkoka </w:t>
            </w:r>
            <w:proofErr w:type="spellStart"/>
            <w:r>
              <w:rPr>
                <w:rFonts w:cs="Times New Roman"/>
                <w:i/>
                <w:szCs w:val="24"/>
              </w:rPr>
              <w:t>Kataya</w:t>
            </w:r>
            <w:proofErr w:type="spellEnd"/>
            <w:r>
              <w:rPr>
                <w:rFonts w:cs="Times New Roman"/>
                <w:i/>
                <w:szCs w:val="24"/>
              </w:rPr>
              <w:t xml:space="preserve"> </w:t>
            </w:r>
            <w:proofErr w:type="spellStart"/>
            <w:r>
              <w:rPr>
                <w:rFonts w:cs="Times New Roman"/>
                <w:i/>
                <w:szCs w:val="24"/>
              </w:rPr>
              <w:t>argyrophylla</w:t>
            </w:r>
            <w:proofErr w:type="spellEnd"/>
            <w:r w:rsidRPr="003A639E">
              <w:rPr>
                <w:rFonts w:cs="Times New Roman"/>
                <w:szCs w:val="24"/>
              </w:rPr>
              <w:t xml:space="preserve"> stāds, izd</w:t>
            </w:r>
            <w:r>
              <w:rPr>
                <w:rFonts w:cs="Times New Roman"/>
                <w:szCs w:val="24"/>
              </w:rPr>
              <w:t>ā</w:t>
            </w:r>
            <w:r w:rsidRPr="003A639E">
              <w:rPr>
                <w:rFonts w:cs="Times New Roman"/>
                <w:szCs w:val="24"/>
              </w:rPr>
              <w:t xml:space="preserve">vināti </w:t>
            </w:r>
            <w:proofErr w:type="spellStart"/>
            <w:r w:rsidRPr="003A639E">
              <w:rPr>
                <w:rFonts w:cs="Times New Roman"/>
                <w:szCs w:val="24"/>
              </w:rPr>
              <w:t>Kjū</w:t>
            </w:r>
            <w:proofErr w:type="spellEnd"/>
            <w:r w:rsidRPr="003A639E">
              <w:rPr>
                <w:rFonts w:cs="Times New Roman"/>
                <w:szCs w:val="24"/>
              </w:rPr>
              <w:t xml:space="preserve"> botāniskam dārzam 5 NBD selekcionēto parka rožu stādi.</w:t>
            </w:r>
          </w:p>
        </w:tc>
      </w:tr>
    </w:tbl>
    <w:p w14:paraId="6E3A20F8" w14:textId="77777777" w:rsidR="00C63760" w:rsidRPr="002F61E7" w:rsidRDefault="00C63760" w:rsidP="00C63760">
      <w:pPr>
        <w:pStyle w:val="NormalWeb"/>
        <w:rPr>
          <w:sz w:val="20"/>
          <w:szCs w:val="20"/>
        </w:rPr>
      </w:pPr>
      <w:r w:rsidRPr="002F61E7">
        <w:rPr>
          <w:sz w:val="20"/>
          <w:szCs w:val="20"/>
        </w:rPr>
        <w:lastRenderedPageBreak/>
        <w:t>Višņevska</w:t>
      </w:r>
    </w:p>
    <w:p w14:paraId="470FB5D7" w14:textId="77777777" w:rsidR="00C63760" w:rsidRPr="002F61E7" w:rsidRDefault="00C63760" w:rsidP="00C63760">
      <w:pPr>
        <w:pStyle w:val="NormalWeb"/>
        <w:rPr>
          <w:sz w:val="20"/>
          <w:szCs w:val="20"/>
        </w:rPr>
      </w:pPr>
      <w:r w:rsidRPr="002F61E7">
        <w:rPr>
          <w:sz w:val="20"/>
          <w:szCs w:val="20"/>
        </w:rPr>
        <w:t>Tālr.67944610</w:t>
      </w:r>
    </w:p>
    <w:p w14:paraId="6489CBD0" w14:textId="72194BF6" w:rsidR="00C63760" w:rsidRDefault="00C63760" w:rsidP="004913BE">
      <w:pPr>
        <w:pStyle w:val="NormalWeb"/>
        <w:rPr>
          <w:sz w:val="22"/>
          <w:szCs w:val="22"/>
        </w:rPr>
      </w:pPr>
    </w:p>
    <w:p w14:paraId="4F8415AD" w14:textId="19406AB0" w:rsidR="00C63760" w:rsidRDefault="00C63760" w:rsidP="004913BE">
      <w:pPr>
        <w:pStyle w:val="NormalWeb"/>
        <w:rPr>
          <w:sz w:val="22"/>
          <w:szCs w:val="22"/>
        </w:rPr>
      </w:pPr>
    </w:p>
    <w:p w14:paraId="5749976F" w14:textId="3D4371B0" w:rsidR="00C63760" w:rsidRDefault="00C63760" w:rsidP="004913BE">
      <w:pPr>
        <w:pStyle w:val="NormalWeb"/>
        <w:rPr>
          <w:sz w:val="22"/>
          <w:szCs w:val="22"/>
        </w:rPr>
      </w:pPr>
    </w:p>
    <w:p w14:paraId="5F6D4A26" w14:textId="7EC26C24" w:rsidR="00C63760" w:rsidRDefault="00C63760" w:rsidP="004913BE">
      <w:pPr>
        <w:pStyle w:val="NormalWeb"/>
        <w:rPr>
          <w:sz w:val="22"/>
          <w:szCs w:val="22"/>
        </w:rPr>
      </w:pPr>
    </w:p>
    <w:p w14:paraId="03BBA734" w14:textId="510A2EC3" w:rsidR="00C63760" w:rsidRDefault="00C63760" w:rsidP="004913BE">
      <w:pPr>
        <w:pStyle w:val="NormalWeb"/>
        <w:rPr>
          <w:sz w:val="22"/>
          <w:szCs w:val="22"/>
        </w:rPr>
      </w:pPr>
    </w:p>
    <w:p w14:paraId="0EB0C383" w14:textId="2E4935CF" w:rsidR="00C63760" w:rsidRDefault="00C63760" w:rsidP="004913BE">
      <w:pPr>
        <w:pStyle w:val="NormalWeb"/>
        <w:rPr>
          <w:sz w:val="22"/>
          <w:szCs w:val="22"/>
        </w:rPr>
      </w:pPr>
    </w:p>
    <w:p w14:paraId="49A20909" w14:textId="68417901" w:rsidR="00C63760" w:rsidRDefault="00C63760" w:rsidP="004913BE">
      <w:pPr>
        <w:pStyle w:val="NormalWeb"/>
        <w:rPr>
          <w:sz w:val="22"/>
          <w:szCs w:val="22"/>
        </w:rPr>
      </w:pPr>
    </w:p>
    <w:p w14:paraId="32CC1A4B" w14:textId="5B197D8B" w:rsidR="00C63760" w:rsidRDefault="00C63760" w:rsidP="004913BE">
      <w:pPr>
        <w:pStyle w:val="NormalWeb"/>
        <w:rPr>
          <w:sz w:val="22"/>
          <w:szCs w:val="22"/>
        </w:rPr>
      </w:pPr>
    </w:p>
    <w:p w14:paraId="7BF23694" w14:textId="1624B9FD" w:rsidR="00C63760" w:rsidRDefault="00C63760" w:rsidP="004913BE">
      <w:pPr>
        <w:pStyle w:val="NormalWeb"/>
        <w:rPr>
          <w:sz w:val="22"/>
          <w:szCs w:val="22"/>
        </w:rPr>
      </w:pPr>
    </w:p>
    <w:p w14:paraId="19FFD9E2" w14:textId="075664B5" w:rsidR="00C63760" w:rsidRDefault="00C63760" w:rsidP="004913BE">
      <w:pPr>
        <w:pStyle w:val="NormalWeb"/>
        <w:rPr>
          <w:sz w:val="22"/>
          <w:szCs w:val="22"/>
        </w:rPr>
      </w:pPr>
    </w:p>
    <w:p w14:paraId="186230AC" w14:textId="09F203D0" w:rsidR="00C63760" w:rsidRDefault="00C63760" w:rsidP="004913BE">
      <w:pPr>
        <w:pStyle w:val="NormalWeb"/>
        <w:rPr>
          <w:sz w:val="22"/>
          <w:szCs w:val="22"/>
        </w:rPr>
      </w:pPr>
    </w:p>
    <w:p w14:paraId="2489076C" w14:textId="37EE914D" w:rsidR="00C63760" w:rsidRDefault="00C63760" w:rsidP="004913BE">
      <w:pPr>
        <w:pStyle w:val="NormalWeb"/>
        <w:rPr>
          <w:sz w:val="22"/>
          <w:szCs w:val="22"/>
        </w:rPr>
      </w:pPr>
    </w:p>
    <w:p w14:paraId="5649135C" w14:textId="4C7888D6" w:rsidR="00C63760" w:rsidRDefault="00C63760" w:rsidP="004913BE">
      <w:pPr>
        <w:pStyle w:val="NormalWeb"/>
        <w:rPr>
          <w:sz w:val="22"/>
          <w:szCs w:val="22"/>
        </w:rPr>
      </w:pPr>
    </w:p>
    <w:p w14:paraId="5D5B163C" w14:textId="77777777" w:rsidR="00C63760" w:rsidRPr="0037069C" w:rsidRDefault="00C63760" w:rsidP="00C63760">
      <w:pPr>
        <w:jc w:val="right"/>
        <w:rPr>
          <w:rFonts w:cs="Times New Roman"/>
          <w:szCs w:val="24"/>
        </w:rPr>
      </w:pPr>
      <w:r w:rsidRPr="0037069C">
        <w:rPr>
          <w:rFonts w:cs="Times New Roman"/>
          <w:szCs w:val="24"/>
        </w:rPr>
        <w:lastRenderedPageBreak/>
        <w:t>3.pielikums</w:t>
      </w:r>
    </w:p>
    <w:p w14:paraId="0A70D3B1" w14:textId="77777777" w:rsidR="00C63760" w:rsidRPr="0037069C" w:rsidRDefault="00C63760" w:rsidP="00C63760">
      <w:pPr>
        <w:jc w:val="right"/>
        <w:rPr>
          <w:rFonts w:cs="Times New Roman"/>
          <w:szCs w:val="24"/>
        </w:rPr>
      </w:pPr>
      <w:r w:rsidRPr="0037069C">
        <w:rPr>
          <w:rFonts w:cs="Times New Roman"/>
          <w:szCs w:val="24"/>
        </w:rPr>
        <w:t>Atsevišķu deleģēšanas pārvaldes uzdevumu līgumam</w:t>
      </w:r>
    </w:p>
    <w:p w14:paraId="2575E340" w14:textId="77777777" w:rsidR="00C63760" w:rsidRPr="0037069C" w:rsidRDefault="00C63760" w:rsidP="00C63760">
      <w:pPr>
        <w:jc w:val="right"/>
        <w:rPr>
          <w:rFonts w:cs="Times New Roman"/>
          <w:szCs w:val="24"/>
        </w:rPr>
      </w:pPr>
      <w:r w:rsidRPr="0037069C">
        <w:rPr>
          <w:rFonts w:cs="Times New Roman"/>
          <w:szCs w:val="24"/>
        </w:rPr>
        <w:t xml:space="preserve"> starp VARAM un NBD, kas noslēgts</w:t>
      </w:r>
    </w:p>
    <w:p w14:paraId="369BDFB3" w14:textId="77777777" w:rsidR="00C63760" w:rsidRPr="0037069C" w:rsidRDefault="00C63760" w:rsidP="00C63760">
      <w:pPr>
        <w:jc w:val="right"/>
        <w:rPr>
          <w:rFonts w:cs="Times New Roman"/>
          <w:szCs w:val="24"/>
        </w:rPr>
      </w:pPr>
      <w:r w:rsidRPr="0037069C">
        <w:rPr>
          <w:rFonts w:cs="Times New Roman"/>
          <w:szCs w:val="24"/>
        </w:rPr>
        <w:t xml:space="preserve"> 201</w:t>
      </w:r>
      <w:r>
        <w:rPr>
          <w:rFonts w:cs="Times New Roman"/>
          <w:szCs w:val="24"/>
        </w:rPr>
        <w:t xml:space="preserve">8.gada </w:t>
      </w:r>
      <w:r w:rsidRPr="0037069C">
        <w:rPr>
          <w:rFonts w:cs="Times New Roman"/>
          <w:szCs w:val="24"/>
        </w:rPr>
        <w:t xml:space="preserve"> janvārī  Nr.</w:t>
      </w:r>
      <w:r>
        <w:rPr>
          <w:rFonts w:cs="Times New Roman"/>
          <w:szCs w:val="24"/>
        </w:rPr>
        <w:t xml:space="preserve"> V/1/2018</w:t>
      </w:r>
    </w:p>
    <w:p w14:paraId="14E19A84" w14:textId="77777777" w:rsidR="00C63760" w:rsidRPr="0037069C" w:rsidRDefault="00C63760" w:rsidP="00C63760">
      <w:pPr>
        <w:pStyle w:val="ListParagraph"/>
        <w:ind w:left="0"/>
        <w:rPr>
          <w:rFonts w:cs="Times New Roman"/>
          <w:b/>
          <w:szCs w:val="24"/>
        </w:rPr>
      </w:pPr>
    </w:p>
    <w:p w14:paraId="2DF16E2E" w14:textId="77777777" w:rsidR="00C63760" w:rsidRPr="0037069C" w:rsidRDefault="00C63760" w:rsidP="00C63760">
      <w:pPr>
        <w:pStyle w:val="ListParagraph"/>
        <w:ind w:left="0"/>
        <w:jc w:val="center"/>
        <w:rPr>
          <w:rFonts w:cs="Times New Roman"/>
          <w:b/>
          <w:szCs w:val="24"/>
        </w:rPr>
      </w:pPr>
      <w:r w:rsidRPr="0037069C">
        <w:rPr>
          <w:rFonts w:cs="Times New Roman"/>
          <w:b/>
          <w:szCs w:val="24"/>
        </w:rPr>
        <w:t>Valsts zinātniskajam institūtam - atvasinātai publiskai personai „Nacionālais botāniskais dārzs“ deleģēto pārvaldes uzdevumu izpildes rezultatīvie rādītāji</w:t>
      </w:r>
    </w:p>
    <w:p w14:paraId="221CA557" w14:textId="77777777" w:rsidR="00C63760" w:rsidRPr="0037069C" w:rsidRDefault="00C63760" w:rsidP="00C63760">
      <w:pPr>
        <w:pStyle w:val="ListParagraph"/>
        <w:ind w:left="0"/>
        <w:rPr>
          <w:rFonts w:cs="Times New Roman"/>
          <w:b/>
          <w:szCs w:val="24"/>
        </w:rPr>
      </w:pPr>
    </w:p>
    <w:tbl>
      <w:tblPr>
        <w:tblW w:w="134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418"/>
        <w:gridCol w:w="3544"/>
        <w:gridCol w:w="4252"/>
      </w:tblGrid>
      <w:tr w:rsidR="00C63760" w:rsidRPr="0037069C" w14:paraId="58146095" w14:textId="77777777" w:rsidTr="00E27B58">
        <w:tc>
          <w:tcPr>
            <w:tcW w:w="4253" w:type="dxa"/>
          </w:tcPr>
          <w:p w14:paraId="3FFFD126" w14:textId="77777777" w:rsidR="00C63760" w:rsidRPr="0037069C" w:rsidRDefault="00C63760" w:rsidP="00E27B58">
            <w:pPr>
              <w:pStyle w:val="NormalWeb"/>
              <w:spacing w:before="0" w:beforeAutospacing="0" w:after="0" w:afterAutospacing="0"/>
              <w:ind w:left="567"/>
              <w:jc w:val="center"/>
              <w:rPr>
                <w:b/>
              </w:rPr>
            </w:pPr>
            <w:r w:rsidRPr="0037069C">
              <w:rPr>
                <w:b/>
              </w:rPr>
              <w:t>Budžeta paskaidrojumā sniegtā informācija par darbības un to rezultatīviem rādītājiem</w:t>
            </w:r>
          </w:p>
        </w:tc>
        <w:tc>
          <w:tcPr>
            <w:tcW w:w="1418" w:type="dxa"/>
          </w:tcPr>
          <w:p w14:paraId="540770C6" w14:textId="77777777" w:rsidR="00C63760" w:rsidRPr="0037069C" w:rsidRDefault="00C63760" w:rsidP="00E27B58">
            <w:pPr>
              <w:pStyle w:val="ListParagraph"/>
              <w:ind w:left="6"/>
              <w:jc w:val="center"/>
              <w:rPr>
                <w:rFonts w:cs="Times New Roman"/>
                <w:b/>
                <w:szCs w:val="24"/>
              </w:rPr>
            </w:pPr>
            <w:r w:rsidRPr="0037069C">
              <w:rPr>
                <w:rFonts w:cs="Times New Roman"/>
                <w:b/>
                <w:szCs w:val="24"/>
              </w:rPr>
              <w:t>Izpildes termiņš</w:t>
            </w:r>
          </w:p>
        </w:tc>
        <w:tc>
          <w:tcPr>
            <w:tcW w:w="3544" w:type="dxa"/>
          </w:tcPr>
          <w:p w14:paraId="3C7E5131" w14:textId="77777777" w:rsidR="00C63760" w:rsidRPr="0037069C" w:rsidRDefault="00C63760" w:rsidP="00E27B58">
            <w:pPr>
              <w:pStyle w:val="ListParagraph"/>
              <w:ind w:left="6"/>
              <w:jc w:val="center"/>
              <w:rPr>
                <w:rFonts w:cs="Times New Roman"/>
                <w:b/>
                <w:szCs w:val="24"/>
              </w:rPr>
            </w:pPr>
            <w:r w:rsidRPr="0037069C">
              <w:rPr>
                <w:rFonts w:cs="Times New Roman"/>
                <w:b/>
                <w:szCs w:val="24"/>
              </w:rPr>
              <w:t>Rezultatīvie rādītāji 201</w:t>
            </w:r>
            <w:r>
              <w:rPr>
                <w:rFonts w:cs="Times New Roman"/>
                <w:b/>
                <w:szCs w:val="24"/>
              </w:rPr>
              <w:t>8</w:t>
            </w:r>
            <w:r w:rsidRPr="0037069C">
              <w:rPr>
                <w:rFonts w:cs="Times New Roman"/>
                <w:b/>
                <w:szCs w:val="24"/>
              </w:rPr>
              <w:t>.gadam</w:t>
            </w:r>
          </w:p>
          <w:p w14:paraId="54FDA8E7" w14:textId="77777777" w:rsidR="00C63760" w:rsidRPr="0037069C" w:rsidRDefault="00C63760" w:rsidP="00E27B58">
            <w:pPr>
              <w:pStyle w:val="ListParagraph"/>
              <w:ind w:left="6"/>
              <w:jc w:val="center"/>
              <w:rPr>
                <w:rFonts w:cs="Times New Roman"/>
                <w:b/>
                <w:szCs w:val="24"/>
              </w:rPr>
            </w:pPr>
            <w:r w:rsidRPr="0037069C">
              <w:rPr>
                <w:rFonts w:cs="Times New Roman"/>
                <w:b/>
                <w:szCs w:val="24"/>
              </w:rPr>
              <w:t>(plānotie)</w:t>
            </w:r>
          </w:p>
        </w:tc>
        <w:tc>
          <w:tcPr>
            <w:tcW w:w="4252" w:type="dxa"/>
          </w:tcPr>
          <w:p w14:paraId="22459989" w14:textId="77777777" w:rsidR="00C63760" w:rsidRPr="0037069C" w:rsidRDefault="00C63760" w:rsidP="00E27B58">
            <w:pPr>
              <w:pStyle w:val="ListParagraph"/>
              <w:ind w:left="6"/>
              <w:jc w:val="center"/>
              <w:rPr>
                <w:rFonts w:cs="Times New Roman"/>
                <w:b/>
                <w:szCs w:val="24"/>
              </w:rPr>
            </w:pPr>
            <w:r w:rsidRPr="0037069C">
              <w:rPr>
                <w:rFonts w:cs="Times New Roman"/>
                <w:b/>
                <w:szCs w:val="24"/>
              </w:rPr>
              <w:t xml:space="preserve">Rezultatīvie rādītāji </w:t>
            </w:r>
          </w:p>
          <w:p w14:paraId="631FDAA9" w14:textId="77777777" w:rsidR="00C63760" w:rsidRPr="0037069C" w:rsidRDefault="00C63760" w:rsidP="00E27B58">
            <w:pPr>
              <w:pStyle w:val="ListParagraph"/>
              <w:ind w:left="6"/>
              <w:jc w:val="center"/>
              <w:rPr>
                <w:rFonts w:cs="Times New Roman"/>
                <w:b/>
                <w:szCs w:val="24"/>
              </w:rPr>
            </w:pPr>
            <w:r w:rsidRPr="0037069C">
              <w:rPr>
                <w:rFonts w:cs="Times New Roman"/>
                <w:b/>
                <w:szCs w:val="24"/>
              </w:rPr>
              <w:t>201</w:t>
            </w:r>
            <w:r>
              <w:rPr>
                <w:rFonts w:cs="Times New Roman"/>
                <w:b/>
                <w:szCs w:val="24"/>
              </w:rPr>
              <w:t>8</w:t>
            </w:r>
            <w:r w:rsidRPr="0037069C">
              <w:rPr>
                <w:rFonts w:cs="Times New Roman"/>
                <w:b/>
                <w:szCs w:val="24"/>
              </w:rPr>
              <w:t>.g</w:t>
            </w:r>
            <w:r>
              <w:rPr>
                <w:rFonts w:cs="Times New Roman"/>
                <w:b/>
                <w:szCs w:val="24"/>
              </w:rPr>
              <w:t>. IV. ceturksnī</w:t>
            </w:r>
            <w:r w:rsidRPr="0037069C">
              <w:rPr>
                <w:rFonts w:cs="Times New Roman"/>
                <w:b/>
                <w:szCs w:val="24"/>
              </w:rPr>
              <w:t xml:space="preserve"> (izpilde)</w:t>
            </w:r>
          </w:p>
        </w:tc>
      </w:tr>
      <w:tr w:rsidR="00C63760" w:rsidRPr="0037069C" w14:paraId="387EBF50" w14:textId="77777777" w:rsidTr="00E27B58">
        <w:tc>
          <w:tcPr>
            <w:tcW w:w="4253" w:type="dxa"/>
            <w:vMerge w:val="restart"/>
          </w:tcPr>
          <w:p w14:paraId="20CA1025" w14:textId="77777777" w:rsidR="00C63760" w:rsidRPr="0037069C" w:rsidRDefault="00C63760" w:rsidP="00E27B58">
            <w:pPr>
              <w:pStyle w:val="tabteksts"/>
              <w:jc w:val="both"/>
              <w:rPr>
                <w:sz w:val="24"/>
                <w:szCs w:val="24"/>
              </w:rPr>
            </w:pPr>
          </w:p>
          <w:p w14:paraId="02DA1105" w14:textId="77777777" w:rsidR="00C63760" w:rsidRPr="0037069C" w:rsidRDefault="00C63760" w:rsidP="00E27B58">
            <w:pPr>
              <w:pStyle w:val="tabteksts"/>
              <w:jc w:val="both"/>
              <w:rPr>
                <w:sz w:val="24"/>
                <w:szCs w:val="24"/>
              </w:rPr>
            </w:pPr>
          </w:p>
          <w:p w14:paraId="02CB9B6D" w14:textId="77777777" w:rsidR="00C63760" w:rsidRPr="0037069C" w:rsidRDefault="00C63760" w:rsidP="00E27B58">
            <w:pPr>
              <w:pStyle w:val="tabteksts"/>
              <w:jc w:val="both"/>
              <w:rPr>
                <w:sz w:val="24"/>
                <w:szCs w:val="24"/>
              </w:rPr>
            </w:pPr>
          </w:p>
          <w:p w14:paraId="58165753" w14:textId="77777777" w:rsidR="00C63760" w:rsidRPr="0037069C" w:rsidRDefault="00C63760" w:rsidP="00E27B58">
            <w:pPr>
              <w:pStyle w:val="tabteksts"/>
              <w:jc w:val="both"/>
              <w:rPr>
                <w:sz w:val="24"/>
                <w:szCs w:val="24"/>
              </w:rPr>
            </w:pPr>
            <w:r w:rsidRPr="0037069C">
              <w:rPr>
                <w:sz w:val="24"/>
                <w:szCs w:val="24"/>
              </w:rPr>
              <w:t xml:space="preserve">Dzīvo un fiksēto augu kolekciju uzturēto vienību apjoms un izmantojuma intensitāte starptautiskajā </w:t>
            </w:r>
            <w:proofErr w:type="spellStart"/>
            <w:r w:rsidRPr="0037069C">
              <w:rPr>
                <w:sz w:val="24"/>
                <w:szCs w:val="24"/>
              </w:rPr>
              <w:t>sēklapmaiņā</w:t>
            </w:r>
            <w:proofErr w:type="spellEnd"/>
            <w:r w:rsidRPr="0037069C">
              <w:rPr>
                <w:sz w:val="24"/>
                <w:szCs w:val="24"/>
              </w:rPr>
              <w:t xml:space="preserve"> un vides izglītībā</w:t>
            </w:r>
          </w:p>
        </w:tc>
        <w:tc>
          <w:tcPr>
            <w:tcW w:w="1418" w:type="dxa"/>
          </w:tcPr>
          <w:p w14:paraId="6C20FADD"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4844E22D" w14:textId="77777777" w:rsidR="00C63760" w:rsidRDefault="00C63760" w:rsidP="00E27B58">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w:t>
            </w:r>
            <w:proofErr w:type="spellStart"/>
            <w:r w:rsidRPr="0037069C">
              <w:rPr>
                <w:sz w:val="24"/>
                <w:szCs w:val="24"/>
              </w:rPr>
              <w:t>taksonu</w:t>
            </w:r>
            <w:proofErr w:type="spellEnd"/>
            <w:r w:rsidRPr="0037069C">
              <w:rPr>
                <w:sz w:val="24"/>
                <w:szCs w:val="24"/>
              </w:rPr>
              <w:t xml:space="preserve"> skaits gadā,</w:t>
            </w:r>
          </w:p>
          <w:p w14:paraId="15A5B5C9" w14:textId="77777777" w:rsidR="00C63760" w:rsidRPr="0037069C" w:rsidRDefault="00C63760" w:rsidP="00E27B58">
            <w:pPr>
              <w:pStyle w:val="tabteksts"/>
              <w:jc w:val="both"/>
              <w:rPr>
                <w:sz w:val="24"/>
                <w:szCs w:val="24"/>
              </w:rPr>
            </w:pPr>
            <w:r w:rsidRPr="0037069C">
              <w:rPr>
                <w:sz w:val="24"/>
                <w:szCs w:val="24"/>
              </w:rPr>
              <w:t>13 515</w:t>
            </w:r>
          </w:p>
        </w:tc>
        <w:tc>
          <w:tcPr>
            <w:tcW w:w="4252" w:type="dxa"/>
          </w:tcPr>
          <w:p w14:paraId="113BA6E8" w14:textId="77777777" w:rsidR="00C63760" w:rsidRPr="0037069C" w:rsidRDefault="00C63760" w:rsidP="00E27B58">
            <w:pPr>
              <w:pStyle w:val="ListParagraph"/>
              <w:ind w:left="6"/>
              <w:jc w:val="center"/>
              <w:rPr>
                <w:rFonts w:cs="Times New Roman"/>
                <w:b/>
                <w:szCs w:val="24"/>
              </w:rPr>
            </w:pPr>
            <w:r>
              <w:rPr>
                <w:rFonts w:cs="Times New Roman"/>
                <w:b/>
                <w:szCs w:val="24"/>
              </w:rPr>
              <w:t>13 515</w:t>
            </w:r>
          </w:p>
        </w:tc>
      </w:tr>
      <w:tr w:rsidR="00C63760" w:rsidRPr="0037069C" w14:paraId="0BBB71B2" w14:textId="77777777" w:rsidTr="00E27B58">
        <w:tc>
          <w:tcPr>
            <w:tcW w:w="4253" w:type="dxa"/>
            <w:vMerge/>
          </w:tcPr>
          <w:p w14:paraId="717E4045" w14:textId="77777777" w:rsidR="00C63760" w:rsidRPr="0037069C" w:rsidRDefault="00C63760" w:rsidP="00E27B58">
            <w:pPr>
              <w:pStyle w:val="tabteksts"/>
              <w:jc w:val="both"/>
              <w:rPr>
                <w:sz w:val="24"/>
                <w:szCs w:val="24"/>
              </w:rPr>
            </w:pPr>
          </w:p>
        </w:tc>
        <w:tc>
          <w:tcPr>
            <w:tcW w:w="1418" w:type="dxa"/>
          </w:tcPr>
          <w:p w14:paraId="1374799A"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7669B706" w14:textId="77777777" w:rsidR="00C63760" w:rsidRPr="0037069C" w:rsidRDefault="00C63760" w:rsidP="00E27B58">
            <w:pPr>
              <w:pStyle w:val="tabteksts"/>
              <w:jc w:val="both"/>
              <w:rPr>
                <w:sz w:val="24"/>
                <w:szCs w:val="24"/>
              </w:rPr>
            </w:pPr>
            <w:proofErr w:type="spellStart"/>
            <w:r w:rsidRPr="0037069C">
              <w:rPr>
                <w:i/>
                <w:sz w:val="24"/>
                <w:szCs w:val="24"/>
              </w:rPr>
              <w:t>Ex</w:t>
            </w:r>
            <w:proofErr w:type="spellEnd"/>
            <w:r w:rsidRPr="0037069C">
              <w:rPr>
                <w:i/>
                <w:sz w:val="24"/>
                <w:szCs w:val="24"/>
              </w:rPr>
              <w:t xml:space="preserve"> situ</w:t>
            </w:r>
            <w:r w:rsidRPr="0037069C">
              <w:rPr>
                <w:sz w:val="24"/>
                <w:szCs w:val="24"/>
              </w:rPr>
              <w:t xml:space="preserve"> uzturēto genofonda vienību skaits gadā, 24 570</w:t>
            </w:r>
          </w:p>
        </w:tc>
        <w:tc>
          <w:tcPr>
            <w:tcW w:w="4252" w:type="dxa"/>
          </w:tcPr>
          <w:p w14:paraId="509F5638" w14:textId="77777777" w:rsidR="00C63760" w:rsidRPr="0037069C" w:rsidRDefault="00C63760" w:rsidP="00E27B58">
            <w:pPr>
              <w:pStyle w:val="ListParagraph"/>
              <w:ind w:left="6"/>
              <w:jc w:val="center"/>
              <w:rPr>
                <w:rFonts w:cs="Times New Roman"/>
                <w:b/>
                <w:szCs w:val="24"/>
              </w:rPr>
            </w:pPr>
            <w:r>
              <w:rPr>
                <w:rFonts w:cs="Times New Roman"/>
                <w:b/>
                <w:szCs w:val="24"/>
              </w:rPr>
              <w:t>24 570</w:t>
            </w:r>
          </w:p>
        </w:tc>
      </w:tr>
      <w:tr w:rsidR="00C63760" w:rsidRPr="0037069C" w14:paraId="2825D99E" w14:textId="77777777" w:rsidTr="00E27B58">
        <w:tc>
          <w:tcPr>
            <w:tcW w:w="4253" w:type="dxa"/>
            <w:vMerge/>
          </w:tcPr>
          <w:p w14:paraId="31057ADA" w14:textId="77777777" w:rsidR="00C63760" w:rsidRPr="0037069C" w:rsidRDefault="00C63760" w:rsidP="00E27B58">
            <w:pPr>
              <w:pStyle w:val="tabteksts"/>
              <w:jc w:val="both"/>
              <w:rPr>
                <w:sz w:val="24"/>
                <w:szCs w:val="24"/>
              </w:rPr>
            </w:pPr>
          </w:p>
        </w:tc>
        <w:tc>
          <w:tcPr>
            <w:tcW w:w="1418" w:type="dxa"/>
          </w:tcPr>
          <w:p w14:paraId="3A46D816"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4ADC8421" w14:textId="77777777" w:rsidR="00C63760" w:rsidRPr="0037069C" w:rsidRDefault="00C63760" w:rsidP="00E27B58">
            <w:pPr>
              <w:pStyle w:val="tabteksts"/>
              <w:jc w:val="both"/>
              <w:rPr>
                <w:sz w:val="24"/>
                <w:szCs w:val="24"/>
              </w:rPr>
            </w:pPr>
            <w:r w:rsidRPr="0037069C">
              <w:rPr>
                <w:sz w:val="24"/>
                <w:szCs w:val="24"/>
              </w:rPr>
              <w:t>Uzturēto un ierīkoto ekspozīciju skaits gadā, 16</w:t>
            </w:r>
          </w:p>
        </w:tc>
        <w:tc>
          <w:tcPr>
            <w:tcW w:w="4252" w:type="dxa"/>
          </w:tcPr>
          <w:p w14:paraId="08C5D26A" w14:textId="77777777" w:rsidR="00C63760" w:rsidRPr="0037069C" w:rsidRDefault="00C63760" w:rsidP="00E27B58">
            <w:pPr>
              <w:pStyle w:val="ListParagraph"/>
              <w:ind w:left="6"/>
              <w:jc w:val="center"/>
              <w:rPr>
                <w:rFonts w:cs="Times New Roman"/>
                <w:b/>
                <w:szCs w:val="24"/>
              </w:rPr>
            </w:pPr>
            <w:r>
              <w:rPr>
                <w:rFonts w:cs="Times New Roman"/>
                <w:b/>
                <w:szCs w:val="24"/>
              </w:rPr>
              <w:t>16</w:t>
            </w:r>
          </w:p>
        </w:tc>
      </w:tr>
      <w:tr w:rsidR="00C63760" w:rsidRPr="0037069C" w14:paraId="083D2A42" w14:textId="77777777" w:rsidTr="00E27B58">
        <w:tc>
          <w:tcPr>
            <w:tcW w:w="4253" w:type="dxa"/>
            <w:vMerge/>
          </w:tcPr>
          <w:p w14:paraId="4F1A4336" w14:textId="77777777" w:rsidR="00C63760" w:rsidRPr="0037069C" w:rsidRDefault="00C63760" w:rsidP="00E27B58">
            <w:pPr>
              <w:pStyle w:val="tabteksts"/>
              <w:jc w:val="both"/>
              <w:rPr>
                <w:sz w:val="24"/>
                <w:szCs w:val="24"/>
              </w:rPr>
            </w:pPr>
          </w:p>
        </w:tc>
        <w:tc>
          <w:tcPr>
            <w:tcW w:w="1418" w:type="dxa"/>
          </w:tcPr>
          <w:p w14:paraId="3D914D07"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0A44DA4A" w14:textId="77777777" w:rsidR="00C63760" w:rsidRPr="0037069C" w:rsidRDefault="00C63760" w:rsidP="00E27B58">
            <w:pPr>
              <w:pStyle w:val="tabteksts"/>
              <w:jc w:val="both"/>
              <w:rPr>
                <w:sz w:val="24"/>
                <w:szCs w:val="24"/>
              </w:rPr>
            </w:pPr>
            <w:r w:rsidRPr="0037069C">
              <w:rPr>
                <w:sz w:val="24"/>
                <w:szCs w:val="24"/>
              </w:rPr>
              <w:t>Uzturēto herbāriju paraugu (lapu) skaits gadā, 50 385</w:t>
            </w:r>
          </w:p>
        </w:tc>
        <w:tc>
          <w:tcPr>
            <w:tcW w:w="4252" w:type="dxa"/>
          </w:tcPr>
          <w:p w14:paraId="0E770D12" w14:textId="77777777" w:rsidR="00C63760" w:rsidRPr="0037069C" w:rsidRDefault="00C63760" w:rsidP="00E27B58">
            <w:pPr>
              <w:pStyle w:val="ListParagraph"/>
              <w:ind w:left="6"/>
              <w:jc w:val="center"/>
              <w:rPr>
                <w:rFonts w:cs="Times New Roman"/>
                <w:b/>
                <w:szCs w:val="24"/>
              </w:rPr>
            </w:pPr>
            <w:r>
              <w:rPr>
                <w:rFonts w:cs="Times New Roman"/>
                <w:b/>
                <w:szCs w:val="24"/>
              </w:rPr>
              <w:t>50 385</w:t>
            </w:r>
          </w:p>
        </w:tc>
      </w:tr>
      <w:tr w:rsidR="00C63760" w:rsidRPr="0037069C" w14:paraId="0E3DC6AE" w14:textId="77777777" w:rsidTr="00E27B58">
        <w:tc>
          <w:tcPr>
            <w:tcW w:w="4253" w:type="dxa"/>
            <w:vMerge/>
          </w:tcPr>
          <w:p w14:paraId="2D8ADABA" w14:textId="77777777" w:rsidR="00C63760" w:rsidRPr="0037069C" w:rsidRDefault="00C63760" w:rsidP="00E27B58">
            <w:pPr>
              <w:pStyle w:val="tabteksts"/>
              <w:jc w:val="both"/>
              <w:rPr>
                <w:sz w:val="24"/>
                <w:szCs w:val="24"/>
              </w:rPr>
            </w:pPr>
          </w:p>
        </w:tc>
        <w:tc>
          <w:tcPr>
            <w:tcW w:w="1418" w:type="dxa"/>
          </w:tcPr>
          <w:p w14:paraId="42F5E69D"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6E9CF517" w14:textId="77777777" w:rsidR="00C63760" w:rsidRPr="0037069C" w:rsidRDefault="00C63760" w:rsidP="00E27B58">
            <w:pPr>
              <w:pStyle w:val="tabteksts"/>
              <w:jc w:val="both"/>
              <w:rPr>
                <w:sz w:val="24"/>
                <w:szCs w:val="24"/>
              </w:rPr>
            </w:pPr>
            <w:r w:rsidRPr="0037069C">
              <w:rPr>
                <w:sz w:val="24"/>
                <w:szCs w:val="24"/>
              </w:rPr>
              <w:t xml:space="preserve">Starptautiskās </w:t>
            </w:r>
            <w:proofErr w:type="spellStart"/>
            <w:r w:rsidRPr="0037069C">
              <w:rPr>
                <w:sz w:val="24"/>
                <w:szCs w:val="24"/>
              </w:rPr>
              <w:t>sēklapmaiņas</w:t>
            </w:r>
            <w:proofErr w:type="spellEnd"/>
            <w:r w:rsidRPr="0037069C">
              <w:rPr>
                <w:sz w:val="24"/>
                <w:szCs w:val="24"/>
              </w:rPr>
              <w:t xml:space="preserve"> ietvaros nosūtīto/saņemto augu materiāla paraugu skaits gadā, 1 500/1 000</w:t>
            </w:r>
          </w:p>
        </w:tc>
        <w:tc>
          <w:tcPr>
            <w:tcW w:w="4252" w:type="dxa"/>
          </w:tcPr>
          <w:p w14:paraId="16736E51" w14:textId="77777777" w:rsidR="00C63760" w:rsidRPr="003261EA" w:rsidRDefault="00C63760" w:rsidP="00E27B58">
            <w:pPr>
              <w:pStyle w:val="NormalWeb"/>
              <w:jc w:val="center"/>
              <w:rPr>
                <w:b/>
                <w:color w:val="000000"/>
              </w:rPr>
            </w:pPr>
            <w:r w:rsidRPr="003261EA">
              <w:rPr>
                <w:b/>
                <w:color w:val="000000"/>
              </w:rPr>
              <w:t>189</w:t>
            </w:r>
            <w:r>
              <w:rPr>
                <w:b/>
                <w:color w:val="000000"/>
              </w:rPr>
              <w:t xml:space="preserve"> </w:t>
            </w:r>
            <w:r w:rsidRPr="003261EA">
              <w:rPr>
                <w:b/>
                <w:color w:val="000000"/>
              </w:rPr>
              <w:t>/</w:t>
            </w:r>
            <w:r>
              <w:rPr>
                <w:b/>
                <w:color w:val="000000"/>
              </w:rPr>
              <w:t xml:space="preserve"> </w:t>
            </w:r>
            <w:r w:rsidRPr="003261EA">
              <w:rPr>
                <w:b/>
                <w:color w:val="000000"/>
              </w:rPr>
              <w:t>71</w:t>
            </w:r>
          </w:p>
          <w:p w14:paraId="655BCFBF" w14:textId="77777777" w:rsidR="00C63760" w:rsidRPr="0037069C" w:rsidRDefault="00C63760" w:rsidP="00E27B58">
            <w:pPr>
              <w:pStyle w:val="ListParagraph"/>
              <w:ind w:left="6"/>
              <w:jc w:val="center"/>
              <w:rPr>
                <w:rFonts w:cs="Times New Roman"/>
                <w:b/>
                <w:szCs w:val="24"/>
              </w:rPr>
            </w:pPr>
          </w:p>
        </w:tc>
      </w:tr>
      <w:tr w:rsidR="00C63760" w:rsidRPr="0037069C" w14:paraId="51EA1474" w14:textId="77777777" w:rsidTr="00E27B58">
        <w:tc>
          <w:tcPr>
            <w:tcW w:w="4253" w:type="dxa"/>
            <w:vMerge/>
          </w:tcPr>
          <w:p w14:paraId="72FBB116" w14:textId="77777777" w:rsidR="00C63760" w:rsidRPr="0037069C" w:rsidRDefault="00C63760" w:rsidP="00E27B58">
            <w:pPr>
              <w:pStyle w:val="tabteksts"/>
              <w:jc w:val="both"/>
              <w:rPr>
                <w:sz w:val="24"/>
                <w:szCs w:val="24"/>
              </w:rPr>
            </w:pPr>
          </w:p>
        </w:tc>
        <w:tc>
          <w:tcPr>
            <w:tcW w:w="1418" w:type="dxa"/>
          </w:tcPr>
          <w:p w14:paraId="3CC59BD1" w14:textId="77777777" w:rsidR="00C63760" w:rsidRPr="0037069C" w:rsidRDefault="00C63760" w:rsidP="00E27B58">
            <w:pPr>
              <w:pStyle w:val="ListParagraph"/>
              <w:ind w:left="6"/>
              <w:jc w:val="center"/>
              <w:rPr>
                <w:rFonts w:cs="Times New Roman"/>
                <w:b/>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03F78077" w14:textId="77777777" w:rsidR="00C63760" w:rsidRPr="0037069C" w:rsidRDefault="00C63760" w:rsidP="00E27B58">
            <w:pPr>
              <w:pStyle w:val="tabteksts"/>
              <w:jc w:val="both"/>
              <w:rPr>
                <w:sz w:val="24"/>
                <w:szCs w:val="24"/>
              </w:rPr>
            </w:pPr>
            <w:r w:rsidRPr="0037069C">
              <w:rPr>
                <w:sz w:val="24"/>
                <w:szCs w:val="24"/>
              </w:rPr>
              <w:t>Informatīvu semināru, lekciju un izglītojošu pasākumu skaits gadā, 150</w:t>
            </w:r>
          </w:p>
        </w:tc>
        <w:tc>
          <w:tcPr>
            <w:tcW w:w="4252" w:type="dxa"/>
          </w:tcPr>
          <w:p w14:paraId="4907F90C" w14:textId="77777777" w:rsidR="00C63760" w:rsidRPr="0037069C" w:rsidRDefault="00C63760" w:rsidP="00E27B58">
            <w:pPr>
              <w:pStyle w:val="ListParagraph"/>
              <w:ind w:left="6"/>
              <w:jc w:val="center"/>
              <w:rPr>
                <w:rFonts w:cs="Times New Roman"/>
                <w:b/>
                <w:szCs w:val="24"/>
              </w:rPr>
            </w:pPr>
            <w:r>
              <w:rPr>
                <w:rFonts w:cs="Times New Roman"/>
                <w:b/>
                <w:szCs w:val="24"/>
              </w:rPr>
              <w:t>51</w:t>
            </w:r>
          </w:p>
        </w:tc>
      </w:tr>
      <w:tr w:rsidR="00C63760" w:rsidRPr="0037069C" w14:paraId="6FF756F1" w14:textId="77777777" w:rsidTr="00E27B58">
        <w:trPr>
          <w:trHeight w:val="575"/>
        </w:trPr>
        <w:tc>
          <w:tcPr>
            <w:tcW w:w="4253" w:type="dxa"/>
          </w:tcPr>
          <w:p w14:paraId="1C1F90D7" w14:textId="77777777" w:rsidR="00C63760" w:rsidRPr="0037069C" w:rsidRDefault="00C63760" w:rsidP="00E27B58">
            <w:pPr>
              <w:pStyle w:val="NormalWeb"/>
              <w:spacing w:before="0" w:beforeAutospacing="0" w:after="0" w:afterAutospacing="0"/>
              <w:ind w:left="567"/>
              <w:jc w:val="both"/>
              <w:rPr>
                <w:b/>
              </w:rPr>
            </w:pPr>
            <w:r w:rsidRPr="0037069C">
              <w:rPr>
                <w:b/>
              </w:rPr>
              <w:t>Deleģētie pārvaldes uzdevumi</w:t>
            </w:r>
          </w:p>
        </w:tc>
        <w:tc>
          <w:tcPr>
            <w:tcW w:w="1418" w:type="dxa"/>
          </w:tcPr>
          <w:p w14:paraId="020454C3" w14:textId="77777777" w:rsidR="00C63760" w:rsidRPr="0037069C" w:rsidRDefault="00C63760" w:rsidP="00E27B58">
            <w:pPr>
              <w:pStyle w:val="ListParagraph"/>
              <w:ind w:left="6"/>
              <w:jc w:val="center"/>
              <w:rPr>
                <w:rFonts w:cs="Times New Roman"/>
                <w:b/>
                <w:szCs w:val="24"/>
              </w:rPr>
            </w:pPr>
            <w:r w:rsidRPr="0037069C">
              <w:rPr>
                <w:rFonts w:cs="Times New Roman"/>
                <w:b/>
                <w:szCs w:val="24"/>
              </w:rPr>
              <w:t>Izpildes termiņš</w:t>
            </w:r>
          </w:p>
        </w:tc>
        <w:tc>
          <w:tcPr>
            <w:tcW w:w="3544" w:type="dxa"/>
          </w:tcPr>
          <w:p w14:paraId="7B346958" w14:textId="77777777" w:rsidR="00C63760" w:rsidRPr="0037069C" w:rsidRDefault="00C63760" w:rsidP="00E27B58">
            <w:pPr>
              <w:pStyle w:val="ListParagraph"/>
              <w:ind w:left="6"/>
              <w:jc w:val="center"/>
              <w:rPr>
                <w:rFonts w:cs="Times New Roman"/>
                <w:b/>
                <w:szCs w:val="24"/>
              </w:rPr>
            </w:pPr>
            <w:r w:rsidRPr="0037069C">
              <w:rPr>
                <w:rFonts w:cs="Times New Roman"/>
                <w:b/>
                <w:szCs w:val="24"/>
              </w:rPr>
              <w:t>Rezultatīvie rādītāji 201</w:t>
            </w:r>
            <w:r>
              <w:rPr>
                <w:rFonts w:cs="Times New Roman"/>
                <w:b/>
                <w:szCs w:val="24"/>
              </w:rPr>
              <w:t>8</w:t>
            </w:r>
            <w:r w:rsidRPr="0037069C">
              <w:rPr>
                <w:rFonts w:cs="Times New Roman"/>
                <w:b/>
                <w:szCs w:val="24"/>
              </w:rPr>
              <w:t>.gadam</w:t>
            </w:r>
          </w:p>
          <w:p w14:paraId="24BA5121" w14:textId="77777777" w:rsidR="00C63760" w:rsidRPr="0037069C" w:rsidRDefault="00C63760" w:rsidP="00E27B58">
            <w:pPr>
              <w:pStyle w:val="ListParagraph"/>
              <w:ind w:left="6"/>
              <w:jc w:val="center"/>
              <w:rPr>
                <w:rFonts w:cs="Times New Roman"/>
                <w:b/>
                <w:szCs w:val="24"/>
              </w:rPr>
            </w:pPr>
            <w:r w:rsidRPr="0037069C">
              <w:rPr>
                <w:rFonts w:cs="Times New Roman"/>
                <w:b/>
                <w:szCs w:val="24"/>
              </w:rPr>
              <w:t>(plānotie)</w:t>
            </w:r>
          </w:p>
        </w:tc>
        <w:tc>
          <w:tcPr>
            <w:tcW w:w="4252" w:type="dxa"/>
          </w:tcPr>
          <w:p w14:paraId="1AC728A5" w14:textId="77777777" w:rsidR="00C63760" w:rsidRPr="0037069C" w:rsidRDefault="00C63760" w:rsidP="00E27B58">
            <w:pPr>
              <w:pStyle w:val="ListParagraph"/>
              <w:ind w:left="6"/>
              <w:jc w:val="center"/>
              <w:rPr>
                <w:rFonts w:cs="Times New Roman"/>
                <w:b/>
                <w:szCs w:val="24"/>
              </w:rPr>
            </w:pPr>
            <w:r w:rsidRPr="0037069C">
              <w:rPr>
                <w:rFonts w:cs="Times New Roman"/>
                <w:b/>
                <w:szCs w:val="24"/>
              </w:rPr>
              <w:t xml:space="preserve">Rezultatīvie rādītāji </w:t>
            </w:r>
          </w:p>
          <w:p w14:paraId="656F0A9F" w14:textId="77777777" w:rsidR="00C63760" w:rsidRPr="0037069C" w:rsidRDefault="00C63760" w:rsidP="00E27B58">
            <w:pPr>
              <w:pStyle w:val="ListParagraph"/>
              <w:ind w:left="6"/>
              <w:jc w:val="center"/>
              <w:rPr>
                <w:rFonts w:cs="Times New Roman"/>
                <w:b/>
                <w:szCs w:val="24"/>
              </w:rPr>
            </w:pPr>
            <w:r w:rsidRPr="0037069C">
              <w:rPr>
                <w:rFonts w:cs="Times New Roman"/>
                <w:b/>
                <w:szCs w:val="24"/>
              </w:rPr>
              <w:t>201</w:t>
            </w:r>
            <w:r>
              <w:rPr>
                <w:rFonts w:cs="Times New Roman"/>
                <w:b/>
                <w:szCs w:val="24"/>
              </w:rPr>
              <w:t>8</w:t>
            </w:r>
            <w:r w:rsidRPr="0037069C">
              <w:rPr>
                <w:rFonts w:cs="Times New Roman"/>
                <w:b/>
                <w:szCs w:val="24"/>
              </w:rPr>
              <w:t>.g</w:t>
            </w:r>
            <w:r>
              <w:rPr>
                <w:rFonts w:cs="Times New Roman"/>
                <w:b/>
                <w:szCs w:val="24"/>
              </w:rPr>
              <w:t>. IV. ceturksnī</w:t>
            </w:r>
            <w:r w:rsidRPr="0037069C">
              <w:rPr>
                <w:rFonts w:cs="Times New Roman"/>
                <w:b/>
                <w:szCs w:val="24"/>
              </w:rPr>
              <w:t xml:space="preserve"> </w:t>
            </w:r>
          </w:p>
        </w:tc>
      </w:tr>
      <w:tr w:rsidR="00C63760" w:rsidRPr="0037069C" w14:paraId="7DE0A52A" w14:textId="77777777" w:rsidTr="00E27B58">
        <w:tc>
          <w:tcPr>
            <w:tcW w:w="4253" w:type="dxa"/>
          </w:tcPr>
          <w:p w14:paraId="7ECF4BF1"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 xml:space="preserve">Veikt īpaši aizsargājamās dabas teritorijas „Latvijas Nacionālais botāniskais dārzs” </w:t>
            </w:r>
            <w:r>
              <w:t xml:space="preserve">(turpmāk NBD) </w:t>
            </w:r>
            <w:r w:rsidRPr="0037069C">
              <w:lastRenderedPageBreak/>
              <w:t xml:space="preserve">administrācijas un </w:t>
            </w:r>
            <w:proofErr w:type="spellStart"/>
            <w:r w:rsidRPr="0037069C">
              <w:t>apsaimniekotāja</w:t>
            </w:r>
            <w:proofErr w:type="spellEnd"/>
            <w:r w:rsidRPr="0037069C">
              <w:t xml:space="preserve"> funkcijas.</w:t>
            </w:r>
          </w:p>
        </w:tc>
        <w:tc>
          <w:tcPr>
            <w:tcW w:w="1418" w:type="dxa"/>
          </w:tcPr>
          <w:p w14:paraId="71A14812" w14:textId="77777777" w:rsidR="00C63760" w:rsidRPr="0037069C" w:rsidRDefault="00C63760" w:rsidP="00E27B58">
            <w:pPr>
              <w:pStyle w:val="ListParagraph"/>
              <w:ind w:left="6"/>
              <w:jc w:val="center"/>
              <w:rPr>
                <w:rFonts w:cs="Times New Roman"/>
                <w:szCs w:val="24"/>
              </w:rPr>
            </w:pPr>
            <w:r w:rsidRPr="0037069C">
              <w:rPr>
                <w:rFonts w:cs="Times New Roman"/>
                <w:szCs w:val="24"/>
              </w:rPr>
              <w:lastRenderedPageBreak/>
              <w:t>31.12.201</w:t>
            </w:r>
            <w:r>
              <w:rPr>
                <w:rFonts w:cs="Times New Roman"/>
                <w:szCs w:val="24"/>
              </w:rPr>
              <w:t>8</w:t>
            </w:r>
            <w:r w:rsidRPr="0037069C">
              <w:rPr>
                <w:rFonts w:cs="Times New Roman"/>
                <w:szCs w:val="24"/>
              </w:rPr>
              <w:t>.</w:t>
            </w:r>
          </w:p>
        </w:tc>
        <w:tc>
          <w:tcPr>
            <w:tcW w:w="3544" w:type="dxa"/>
          </w:tcPr>
          <w:p w14:paraId="5356CD8E" w14:textId="77777777" w:rsidR="00C63760" w:rsidRPr="0037069C" w:rsidRDefault="00C63760" w:rsidP="00E27B58">
            <w:pPr>
              <w:pStyle w:val="ListParagraph"/>
              <w:ind w:left="6"/>
              <w:rPr>
                <w:rFonts w:cs="Times New Roman"/>
                <w:szCs w:val="24"/>
              </w:rPr>
            </w:pPr>
            <w:r w:rsidRPr="0037069C">
              <w:rPr>
                <w:rFonts w:cs="Times New Roman"/>
                <w:szCs w:val="24"/>
              </w:rPr>
              <w:t xml:space="preserve">Nodrošināta īpaši aizsargājamās dabas teritorijas „Latvijas Nacionālais botāniskais dārzs” </w:t>
            </w:r>
            <w:r w:rsidRPr="0037069C">
              <w:rPr>
                <w:rFonts w:cs="Times New Roman"/>
                <w:szCs w:val="24"/>
              </w:rPr>
              <w:lastRenderedPageBreak/>
              <w:t>apsaimniekošana, dendroloģisko kolekciju zinātniskā izvērtēšana un selektīvā saglabāšana.</w:t>
            </w:r>
          </w:p>
        </w:tc>
        <w:tc>
          <w:tcPr>
            <w:tcW w:w="4252" w:type="dxa"/>
          </w:tcPr>
          <w:p w14:paraId="44189388" w14:textId="77777777" w:rsidR="00C63760" w:rsidRPr="0037069C" w:rsidRDefault="00C63760" w:rsidP="00E27B58">
            <w:pPr>
              <w:pStyle w:val="ListParagraph"/>
              <w:ind w:left="6"/>
              <w:rPr>
                <w:rFonts w:cs="Times New Roman"/>
                <w:szCs w:val="24"/>
              </w:rPr>
            </w:pPr>
            <w:r w:rsidRPr="0037069C">
              <w:rPr>
                <w:rFonts w:cs="Times New Roman"/>
                <w:szCs w:val="24"/>
              </w:rPr>
              <w:lastRenderedPageBreak/>
              <w:t xml:space="preserve">Nodrošināta īpaši aizsargājamās dabas teritorijas „Latvijas Nacionālais botāniskais dārzs” apsaimniekošana, </w:t>
            </w:r>
            <w:r w:rsidRPr="0037069C">
              <w:rPr>
                <w:rFonts w:cs="Times New Roman"/>
                <w:szCs w:val="24"/>
              </w:rPr>
              <w:lastRenderedPageBreak/>
              <w:t>dendroloģisko kolekciju zinātniskā izvērtēšana un selektīvā saglabāšana.</w:t>
            </w:r>
          </w:p>
        </w:tc>
      </w:tr>
      <w:tr w:rsidR="00C63760" w:rsidRPr="0037069C" w14:paraId="5BFEF25F" w14:textId="77777777" w:rsidTr="00E27B58">
        <w:tc>
          <w:tcPr>
            <w:tcW w:w="4253" w:type="dxa"/>
          </w:tcPr>
          <w:p w14:paraId="2E2D3784"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lastRenderedPageBreak/>
              <w:t>Sadarboties ar Latvijas un citu valstu botāniskajiem dārziem un tiem pielīdzināmām institūcijām augu valsts genofonda saglabāšanā.</w:t>
            </w:r>
          </w:p>
        </w:tc>
        <w:tc>
          <w:tcPr>
            <w:tcW w:w="1418" w:type="dxa"/>
          </w:tcPr>
          <w:p w14:paraId="17B79527"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78E1B69B" w14:textId="77777777" w:rsidR="00C63760" w:rsidRPr="0037069C" w:rsidRDefault="00C63760" w:rsidP="00E27B58">
            <w:pPr>
              <w:ind w:firstLine="0"/>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sēklapmaiņa</w:t>
            </w:r>
            <w:proofErr w:type="spellEnd"/>
            <w:r w:rsidRPr="0037069C">
              <w:rPr>
                <w:rFonts w:cs="Times New Roman"/>
                <w:szCs w:val="24"/>
              </w:rPr>
              <w:t xml:space="preserve"> vai cita veida sadarbība – 400</w:t>
            </w:r>
          </w:p>
          <w:p w14:paraId="0627566B" w14:textId="77777777" w:rsidR="00C63760" w:rsidRPr="0037069C" w:rsidRDefault="00C63760" w:rsidP="00E27B58">
            <w:pPr>
              <w:ind w:firstLine="0"/>
              <w:rPr>
                <w:rFonts w:cs="Times New Roman"/>
                <w:szCs w:val="24"/>
              </w:rPr>
            </w:pPr>
          </w:p>
        </w:tc>
        <w:tc>
          <w:tcPr>
            <w:tcW w:w="4252" w:type="dxa"/>
          </w:tcPr>
          <w:p w14:paraId="2E2AEEF6" w14:textId="77777777" w:rsidR="00C63760" w:rsidRPr="0037069C" w:rsidRDefault="00C63760" w:rsidP="00E27B58">
            <w:pPr>
              <w:ind w:firstLine="0"/>
              <w:jc w:val="left"/>
              <w:rPr>
                <w:rFonts w:cs="Times New Roman"/>
                <w:szCs w:val="24"/>
              </w:rPr>
            </w:pPr>
            <w:r w:rsidRPr="0037069C">
              <w:rPr>
                <w:rFonts w:cs="Times New Roman"/>
                <w:szCs w:val="24"/>
              </w:rPr>
              <w:t xml:space="preserve">Botānisko dārzu skaits, ar kuriem notiek starptautiskā </w:t>
            </w:r>
            <w:proofErr w:type="spellStart"/>
            <w:r w:rsidRPr="0037069C">
              <w:rPr>
                <w:rFonts w:cs="Times New Roman"/>
                <w:szCs w:val="24"/>
              </w:rPr>
              <w:t>sēklapmaiņa</w:t>
            </w:r>
            <w:proofErr w:type="spellEnd"/>
            <w:r w:rsidRPr="0037069C">
              <w:rPr>
                <w:rFonts w:cs="Times New Roman"/>
                <w:szCs w:val="24"/>
              </w:rPr>
              <w:t xml:space="preserve"> vai cita veida sadarbība – </w:t>
            </w:r>
            <w:r>
              <w:rPr>
                <w:rFonts w:cs="Times New Roman"/>
                <w:szCs w:val="24"/>
              </w:rPr>
              <w:t>520</w:t>
            </w:r>
          </w:p>
          <w:p w14:paraId="401E0DA9" w14:textId="77777777" w:rsidR="00C63760" w:rsidRPr="0037069C" w:rsidRDefault="00C63760" w:rsidP="00E27B58">
            <w:pPr>
              <w:ind w:firstLine="0"/>
              <w:rPr>
                <w:rFonts w:cs="Times New Roman"/>
                <w:szCs w:val="24"/>
              </w:rPr>
            </w:pPr>
          </w:p>
        </w:tc>
      </w:tr>
      <w:tr w:rsidR="00C63760" w:rsidRPr="0037069C" w14:paraId="6FA590C7" w14:textId="77777777" w:rsidTr="00E27B58">
        <w:tc>
          <w:tcPr>
            <w:tcW w:w="4253" w:type="dxa"/>
          </w:tcPr>
          <w:p w14:paraId="5EA50884"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 xml:space="preserve">Piedalīties starptautiskās </w:t>
            </w:r>
            <w:proofErr w:type="spellStart"/>
            <w:r w:rsidRPr="0037069C">
              <w:t>sēklapmaiņas</w:t>
            </w:r>
            <w:proofErr w:type="spellEnd"/>
            <w:r w:rsidRPr="0037069C">
              <w:t xml:space="preserve"> sistēmas darbības nodrošināšanā starp pasaules botāniskajiem dārziem.</w:t>
            </w:r>
          </w:p>
        </w:tc>
        <w:tc>
          <w:tcPr>
            <w:tcW w:w="1418" w:type="dxa"/>
          </w:tcPr>
          <w:p w14:paraId="7C44A044"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6FC55B9E" w14:textId="77777777" w:rsidR="00C63760" w:rsidRPr="0037069C" w:rsidRDefault="00C63760" w:rsidP="00E27B58">
            <w:pPr>
              <w:pStyle w:val="ListParagraph"/>
              <w:ind w:left="6"/>
              <w:rPr>
                <w:rFonts w:cs="Times New Roman"/>
                <w:szCs w:val="24"/>
              </w:rPr>
            </w:pPr>
            <w:r w:rsidRPr="0037069C">
              <w:rPr>
                <w:rFonts w:cs="Times New Roman"/>
                <w:szCs w:val="24"/>
              </w:rPr>
              <w:t>Nosūtīto augu pavairojamā materiāla paraugu skaits gadā – 1 500 vienības;</w:t>
            </w:r>
          </w:p>
          <w:p w14:paraId="0158B39D" w14:textId="77777777" w:rsidR="00C63760" w:rsidRPr="0037069C" w:rsidRDefault="00C63760" w:rsidP="00E27B58">
            <w:pPr>
              <w:pStyle w:val="ListParagraph"/>
              <w:ind w:left="6"/>
              <w:rPr>
                <w:rFonts w:cs="Times New Roman"/>
                <w:szCs w:val="24"/>
              </w:rPr>
            </w:pPr>
            <w:r w:rsidRPr="0037069C">
              <w:rPr>
                <w:rFonts w:cs="Times New Roman"/>
                <w:szCs w:val="24"/>
              </w:rPr>
              <w:t xml:space="preserve">Saņemto augu pavairojamā materiāla paraugu skaits gadā – 1 000 vienības </w:t>
            </w:r>
          </w:p>
        </w:tc>
        <w:tc>
          <w:tcPr>
            <w:tcW w:w="4252" w:type="dxa"/>
          </w:tcPr>
          <w:p w14:paraId="42EF4136" w14:textId="77777777" w:rsidR="00C63760" w:rsidRPr="0037069C" w:rsidRDefault="00C63760" w:rsidP="00E27B58">
            <w:pPr>
              <w:pStyle w:val="ListParagraph"/>
              <w:ind w:left="6"/>
              <w:jc w:val="left"/>
              <w:rPr>
                <w:rFonts w:cs="Times New Roman"/>
                <w:szCs w:val="24"/>
              </w:rPr>
            </w:pPr>
            <w:r>
              <w:rPr>
                <w:rFonts w:cs="Times New Roman"/>
                <w:szCs w:val="24"/>
              </w:rPr>
              <w:t>Nosūtīto augu pavairojamā materiāla paraugu skaits 4. ceturksnī – 189, saņemto augu pavairojamā materiāla paraugu skaits 4. ceturksnī – 71.</w:t>
            </w:r>
          </w:p>
        </w:tc>
      </w:tr>
      <w:tr w:rsidR="00C63760" w:rsidRPr="0037069C" w14:paraId="77D0C653" w14:textId="77777777" w:rsidTr="00E27B58">
        <w:tc>
          <w:tcPr>
            <w:tcW w:w="4253" w:type="dxa"/>
          </w:tcPr>
          <w:p w14:paraId="3DB017A2" w14:textId="77777777" w:rsidR="00C63760" w:rsidRPr="0037069C" w:rsidRDefault="00C63760" w:rsidP="00E27B58">
            <w:pPr>
              <w:pStyle w:val="NormalWeb"/>
              <w:numPr>
                <w:ilvl w:val="0"/>
                <w:numId w:val="7"/>
              </w:numPr>
              <w:spacing w:before="0" w:beforeAutospacing="0" w:after="0" w:afterAutospacing="0"/>
              <w:ind w:left="0" w:firstLine="284"/>
              <w:jc w:val="both"/>
            </w:pPr>
            <w:r w:rsidRPr="0037069C">
              <w:t xml:space="preserve">Izstrādāt teorētisko un metodoloģisko pamatu reto un apdraudēto, kā arī saimnieciski izmantojamo savvaļas augu sugu un vietējās izcelsmes kultūraugu saglabāšanai un pavairošanai: </w:t>
            </w:r>
          </w:p>
        </w:tc>
        <w:tc>
          <w:tcPr>
            <w:tcW w:w="1418" w:type="dxa"/>
          </w:tcPr>
          <w:p w14:paraId="278766B6" w14:textId="77777777" w:rsidR="00C63760" w:rsidRPr="0037069C" w:rsidRDefault="00C63760" w:rsidP="00E27B58">
            <w:pPr>
              <w:pStyle w:val="ListParagraph"/>
              <w:ind w:left="6"/>
              <w:jc w:val="center"/>
              <w:rPr>
                <w:rFonts w:cs="Times New Roman"/>
                <w:szCs w:val="24"/>
              </w:rPr>
            </w:pPr>
          </w:p>
          <w:p w14:paraId="107C2B30" w14:textId="77777777" w:rsidR="00C63760" w:rsidRPr="0037069C" w:rsidRDefault="00C63760" w:rsidP="00E27B58">
            <w:pPr>
              <w:pStyle w:val="ListParagraph"/>
              <w:ind w:left="6"/>
              <w:jc w:val="center"/>
              <w:rPr>
                <w:rFonts w:cs="Times New Roman"/>
                <w:szCs w:val="24"/>
              </w:rPr>
            </w:pPr>
          </w:p>
          <w:p w14:paraId="06918677"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17E03549" w14:textId="77777777" w:rsidR="00C63760" w:rsidRPr="0037069C" w:rsidRDefault="00C63760" w:rsidP="00E27B58">
            <w:pPr>
              <w:pStyle w:val="ListParagraph"/>
              <w:ind w:left="6"/>
              <w:jc w:val="center"/>
              <w:rPr>
                <w:rFonts w:cs="Times New Roman"/>
                <w:szCs w:val="24"/>
              </w:rPr>
            </w:pPr>
          </w:p>
        </w:tc>
        <w:tc>
          <w:tcPr>
            <w:tcW w:w="3544" w:type="dxa"/>
          </w:tcPr>
          <w:p w14:paraId="0F68F1E3" w14:textId="77777777" w:rsidR="00C63760" w:rsidRPr="0037069C" w:rsidRDefault="00C63760" w:rsidP="00E27B58">
            <w:pPr>
              <w:pStyle w:val="ListParagraph"/>
              <w:ind w:left="6"/>
              <w:jc w:val="center"/>
              <w:rPr>
                <w:rFonts w:cs="Times New Roman"/>
                <w:szCs w:val="24"/>
              </w:rPr>
            </w:pPr>
          </w:p>
          <w:p w14:paraId="48144610" w14:textId="77777777" w:rsidR="00C63760" w:rsidRPr="0037069C" w:rsidRDefault="00C63760" w:rsidP="00E27B58">
            <w:pPr>
              <w:pStyle w:val="ListParagraph"/>
              <w:ind w:left="6"/>
              <w:jc w:val="center"/>
              <w:rPr>
                <w:rFonts w:cs="Times New Roman"/>
                <w:szCs w:val="24"/>
              </w:rPr>
            </w:pPr>
          </w:p>
          <w:p w14:paraId="4CD0C148"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7F93CF74" w14:textId="77777777" w:rsidR="00C63760" w:rsidRPr="0037069C" w:rsidRDefault="00C63760" w:rsidP="00E27B58">
            <w:pPr>
              <w:pStyle w:val="ListParagraph"/>
              <w:ind w:left="6"/>
              <w:jc w:val="center"/>
              <w:rPr>
                <w:rFonts w:cs="Times New Roman"/>
                <w:szCs w:val="24"/>
              </w:rPr>
            </w:pPr>
          </w:p>
        </w:tc>
        <w:tc>
          <w:tcPr>
            <w:tcW w:w="4252" w:type="dxa"/>
          </w:tcPr>
          <w:p w14:paraId="648A8F59" w14:textId="77777777" w:rsidR="00C63760" w:rsidRPr="0037069C" w:rsidRDefault="00C63760" w:rsidP="00E27B58">
            <w:pPr>
              <w:pStyle w:val="ListParagraph"/>
              <w:ind w:left="6"/>
              <w:jc w:val="center"/>
              <w:rPr>
                <w:rFonts w:cs="Times New Roman"/>
                <w:szCs w:val="24"/>
              </w:rPr>
            </w:pPr>
          </w:p>
          <w:p w14:paraId="32AA2D10" w14:textId="77777777" w:rsidR="00C63760" w:rsidRPr="0037069C" w:rsidRDefault="00C63760" w:rsidP="00E27B58">
            <w:pPr>
              <w:pStyle w:val="ListParagraph"/>
              <w:ind w:left="6"/>
              <w:jc w:val="center"/>
              <w:rPr>
                <w:rFonts w:cs="Times New Roman"/>
                <w:szCs w:val="24"/>
              </w:rPr>
            </w:pPr>
          </w:p>
          <w:p w14:paraId="458F8F96"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2F843FFD" w14:textId="77777777" w:rsidR="00C63760" w:rsidRPr="0037069C" w:rsidRDefault="00C63760" w:rsidP="00E27B58">
            <w:pPr>
              <w:pStyle w:val="ListParagraph"/>
              <w:ind w:left="6"/>
              <w:jc w:val="center"/>
              <w:rPr>
                <w:rFonts w:cs="Times New Roman"/>
                <w:szCs w:val="24"/>
              </w:rPr>
            </w:pPr>
          </w:p>
          <w:p w14:paraId="7F97A639" w14:textId="77777777" w:rsidR="00C63760" w:rsidRPr="0037069C" w:rsidRDefault="00C63760" w:rsidP="00E27B58">
            <w:pPr>
              <w:pStyle w:val="ListParagraph"/>
              <w:ind w:left="6"/>
              <w:jc w:val="center"/>
              <w:rPr>
                <w:rFonts w:cs="Times New Roman"/>
                <w:szCs w:val="24"/>
              </w:rPr>
            </w:pPr>
          </w:p>
        </w:tc>
      </w:tr>
      <w:tr w:rsidR="00C63760" w:rsidRPr="0037069C" w14:paraId="273A377D" w14:textId="77777777" w:rsidTr="00E27B58">
        <w:tc>
          <w:tcPr>
            <w:tcW w:w="4253" w:type="dxa"/>
          </w:tcPr>
          <w:p w14:paraId="1F555477" w14:textId="77777777" w:rsidR="00C63760" w:rsidRPr="0037069C" w:rsidRDefault="00C63760" w:rsidP="00E27B58">
            <w:pPr>
              <w:pStyle w:val="NormalWeb"/>
              <w:numPr>
                <w:ilvl w:val="1"/>
                <w:numId w:val="3"/>
              </w:numPr>
              <w:spacing w:before="0" w:beforeAutospacing="0" w:after="0" w:afterAutospacing="0"/>
              <w:ind w:left="284" w:firstLine="283"/>
              <w:jc w:val="both"/>
            </w:pPr>
            <w:r w:rsidRPr="0037069C">
              <w:t xml:space="preserve">uzturēt Nacionālo Latvijas izcelsmes kultūraugu </w:t>
            </w:r>
            <w:proofErr w:type="spellStart"/>
            <w:r w:rsidRPr="0037069C">
              <w:t>kultivāru</w:t>
            </w:r>
            <w:proofErr w:type="spellEnd"/>
            <w:r w:rsidRPr="0037069C">
              <w:t xml:space="preserve"> reģistru;</w:t>
            </w:r>
          </w:p>
        </w:tc>
        <w:tc>
          <w:tcPr>
            <w:tcW w:w="1418" w:type="dxa"/>
          </w:tcPr>
          <w:p w14:paraId="27962BE1"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471E17A0"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Uzturēts nacionālais Latvijas izcelsmes kultūraugu </w:t>
            </w:r>
            <w:proofErr w:type="spellStart"/>
            <w:r w:rsidRPr="0037069C">
              <w:rPr>
                <w:rFonts w:cs="Times New Roman"/>
                <w:szCs w:val="24"/>
              </w:rPr>
              <w:t>kultivāru</w:t>
            </w:r>
            <w:proofErr w:type="spellEnd"/>
            <w:r w:rsidRPr="0037069C">
              <w:rPr>
                <w:rFonts w:cs="Times New Roman"/>
                <w:szCs w:val="24"/>
              </w:rPr>
              <w:t xml:space="preserve"> reģistrs.</w:t>
            </w:r>
          </w:p>
        </w:tc>
        <w:tc>
          <w:tcPr>
            <w:tcW w:w="4252" w:type="dxa"/>
          </w:tcPr>
          <w:p w14:paraId="687D3A80" w14:textId="77777777" w:rsidR="00C63760" w:rsidRPr="0037069C" w:rsidRDefault="00C63760" w:rsidP="00E27B58">
            <w:pPr>
              <w:pStyle w:val="ListParagraph"/>
              <w:ind w:left="6"/>
              <w:rPr>
                <w:rFonts w:cs="Times New Roman"/>
              </w:rPr>
            </w:pPr>
            <w:r w:rsidRPr="0037069C">
              <w:rPr>
                <w:rFonts w:cs="Times New Roman"/>
                <w:szCs w:val="24"/>
              </w:rPr>
              <w:t xml:space="preserve">Uzturēts nacionālais Latvijas izcelsmes kultūraugu </w:t>
            </w:r>
            <w:proofErr w:type="spellStart"/>
            <w:r w:rsidRPr="0037069C">
              <w:rPr>
                <w:rFonts w:cs="Times New Roman"/>
                <w:szCs w:val="24"/>
              </w:rPr>
              <w:t>kultivāru</w:t>
            </w:r>
            <w:proofErr w:type="spellEnd"/>
            <w:r w:rsidRPr="0037069C">
              <w:rPr>
                <w:rFonts w:cs="Times New Roman"/>
                <w:szCs w:val="24"/>
              </w:rPr>
              <w:t xml:space="preserve"> reģistrs.</w:t>
            </w:r>
          </w:p>
        </w:tc>
      </w:tr>
      <w:tr w:rsidR="00C63760" w:rsidRPr="0037069C" w14:paraId="379399CE" w14:textId="77777777" w:rsidTr="00E27B58">
        <w:tc>
          <w:tcPr>
            <w:tcW w:w="4253" w:type="dxa"/>
          </w:tcPr>
          <w:p w14:paraId="7F6F7AF7" w14:textId="77777777" w:rsidR="00C63760" w:rsidRPr="0037069C" w:rsidRDefault="00C63760" w:rsidP="00E27B58">
            <w:pPr>
              <w:pStyle w:val="NormalWeb"/>
              <w:numPr>
                <w:ilvl w:val="1"/>
                <w:numId w:val="3"/>
              </w:numPr>
              <w:spacing w:before="0" w:beforeAutospacing="0" w:after="0" w:afterAutospacing="0"/>
              <w:ind w:left="284" w:firstLine="283"/>
              <w:jc w:val="both"/>
            </w:pPr>
            <w:r w:rsidRPr="0037069C">
              <w:t xml:space="preserve">aktualizēt Latvijas savvaļas reto un aizsargājamo augu sugu </w:t>
            </w:r>
            <w:proofErr w:type="spellStart"/>
            <w:r w:rsidRPr="0037069C">
              <w:rPr>
                <w:i/>
              </w:rPr>
              <w:t>ex</w:t>
            </w:r>
            <w:proofErr w:type="spellEnd"/>
            <w:r w:rsidRPr="0037069C">
              <w:rPr>
                <w:i/>
              </w:rPr>
              <w:t xml:space="preserve"> situ</w:t>
            </w:r>
            <w:r w:rsidRPr="0037069C">
              <w:t xml:space="preserve"> saglabāšana</w:t>
            </w:r>
            <w:r>
              <w:t>s vadlīnijas</w:t>
            </w:r>
            <w:r w:rsidRPr="0037069C">
              <w:t>.</w:t>
            </w:r>
          </w:p>
        </w:tc>
        <w:tc>
          <w:tcPr>
            <w:tcW w:w="1418" w:type="dxa"/>
          </w:tcPr>
          <w:p w14:paraId="72CD5DA6"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4B8E9653" w14:textId="77777777" w:rsidR="00C63760" w:rsidRPr="0037069C" w:rsidRDefault="00C63760" w:rsidP="00E27B58">
            <w:pPr>
              <w:pStyle w:val="ListParagraph"/>
              <w:ind w:left="6"/>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savvaļas reto un aizsargājamo augu sugu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saglabāšana</w:t>
            </w:r>
            <w:r>
              <w:rPr>
                <w:rFonts w:cs="Times New Roman"/>
                <w:szCs w:val="24"/>
              </w:rPr>
              <w:t>s vadlīnijas</w:t>
            </w:r>
          </w:p>
        </w:tc>
        <w:tc>
          <w:tcPr>
            <w:tcW w:w="4252" w:type="dxa"/>
          </w:tcPr>
          <w:p w14:paraId="3829D315" w14:textId="77777777" w:rsidR="00C63760" w:rsidRPr="0037069C" w:rsidRDefault="00C63760" w:rsidP="00E27B58">
            <w:pPr>
              <w:pStyle w:val="ListParagraph"/>
              <w:ind w:left="6"/>
              <w:jc w:val="left"/>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savvaļas reto un aizsargājamo augu sugu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saglabāšana</w:t>
            </w:r>
            <w:r>
              <w:rPr>
                <w:rFonts w:cs="Times New Roman"/>
                <w:szCs w:val="24"/>
              </w:rPr>
              <w:t>s vadlīnijas</w:t>
            </w:r>
          </w:p>
        </w:tc>
      </w:tr>
      <w:tr w:rsidR="00C63760" w:rsidRPr="0037069C" w14:paraId="115B0710" w14:textId="77777777" w:rsidTr="00E27B58">
        <w:tc>
          <w:tcPr>
            <w:tcW w:w="4253" w:type="dxa"/>
          </w:tcPr>
          <w:p w14:paraId="3480511F" w14:textId="77777777" w:rsidR="00C63760" w:rsidRPr="0037069C" w:rsidRDefault="00C63760" w:rsidP="00E27B58">
            <w:pPr>
              <w:pStyle w:val="NormalWeb"/>
              <w:numPr>
                <w:ilvl w:val="1"/>
                <w:numId w:val="3"/>
              </w:numPr>
              <w:spacing w:before="0" w:beforeAutospacing="0" w:after="0" w:afterAutospacing="0"/>
              <w:ind w:left="284" w:firstLine="283"/>
              <w:jc w:val="both"/>
            </w:pPr>
            <w:r w:rsidRPr="0037069C">
              <w:t xml:space="preserve">aktualizēt Latvijas izcelsmes augu </w:t>
            </w:r>
            <w:proofErr w:type="spellStart"/>
            <w:r w:rsidRPr="0037069C">
              <w:t>kultivāru</w:t>
            </w:r>
            <w:proofErr w:type="spellEnd"/>
            <w:r w:rsidRPr="0037069C">
              <w:t xml:space="preserve"> saglabāšana</w:t>
            </w:r>
            <w:r>
              <w:t>s vadlīnijas</w:t>
            </w:r>
          </w:p>
        </w:tc>
        <w:tc>
          <w:tcPr>
            <w:tcW w:w="1418" w:type="dxa"/>
          </w:tcPr>
          <w:p w14:paraId="39B4F192"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6DA449AD" w14:textId="77777777" w:rsidR="00C63760" w:rsidRPr="0037069C" w:rsidRDefault="00C63760" w:rsidP="00E27B58">
            <w:pPr>
              <w:pStyle w:val="ListParagraph"/>
              <w:ind w:left="6"/>
              <w:rPr>
                <w:rFonts w:cs="Times New Roman"/>
                <w:szCs w:val="24"/>
              </w:rPr>
            </w:pPr>
            <w:r w:rsidRPr="0037069C">
              <w:rPr>
                <w:rFonts w:cs="Times New Roman"/>
                <w:szCs w:val="24"/>
              </w:rPr>
              <w:t>Aktualizēt</w:t>
            </w:r>
            <w:r>
              <w:rPr>
                <w:rFonts w:cs="Times New Roman"/>
                <w:szCs w:val="24"/>
              </w:rPr>
              <w:t>as</w:t>
            </w:r>
            <w:r w:rsidRPr="0037069C">
              <w:rPr>
                <w:rFonts w:cs="Times New Roman"/>
                <w:szCs w:val="24"/>
              </w:rPr>
              <w:t xml:space="preserve"> Latvijas izcelsmes dekoratīvo augu </w:t>
            </w:r>
            <w:proofErr w:type="spellStart"/>
            <w:r w:rsidRPr="0037069C">
              <w:rPr>
                <w:rFonts w:cs="Times New Roman"/>
                <w:szCs w:val="24"/>
              </w:rPr>
              <w:t>kultivāru</w:t>
            </w:r>
            <w:proofErr w:type="spellEnd"/>
            <w:r w:rsidRPr="0037069C">
              <w:rPr>
                <w:rFonts w:cs="Times New Roman"/>
                <w:szCs w:val="24"/>
              </w:rPr>
              <w:t xml:space="preserve"> saglabāšana</w:t>
            </w:r>
            <w:r>
              <w:rPr>
                <w:rFonts w:cs="Times New Roman"/>
                <w:szCs w:val="24"/>
              </w:rPr>
              <w:t>s vadlīnijas</w:t>
            </w:r>
            <w:r w:rsidRPr="0037069C">
              <w:rPr>
                <w:rFonts w:cs="Times New Roman"/>
                <w:szCs w:val="24"/>
              </w:rPr>
              <w:t>.</w:t>
            </w:r>
          </w:p>
        </w:tc>
        <w:tc>
          <w:tcPr>
            <w:tcW w:w="4252" w:type="dxa"/>
          </w:tcPr>
          <w:p w14:paraId="52AB514E" w14:textId="77777777" w:rsidR="00C63760" w:rsidRPr="00151DB5" w:rsidRDefault="00C63760" w:rsidP="00E27B58">
            <w:pPr>
              <w:pStyle w:val="ListParagraph"/>
              <w:ind w:left="6"/>
              <w:jc w:val="left"/>
              <w:rPr>
                <w:rFonts w:cs="Times New Roman"/>
                <w:szCs w:val="24"/>
              </w:rPr>
            </w:pPr>
            <w:r w:rsidRPr="00151DB5">
              <w:rPr>
                <w:rFonts w:cs="Times New Roman"/>
                <w:szCs w:val="24"/>
              </w:rPr>
              <w:t xml:space="preserve">Aktualizētas Latvijas izcelsmes dekoratīvo augu </w:t>
            </w:r>
            <w:proofErr w:type="spellStart"/>
            <w:r w:rsidRPr="00151DB5">
              <w:rPr>
                <w:rFonts w:cs="Times New Roman"/>
                <w:szCs w:val="24"/>
              </w:rPr>
              <w:t>kultivāru</w:t>
            </w:r>
            <w:proofErr w:type="spellEnd"/>
            <w:r w:rsidRPr="00151DB5">
              <w:rPr>
                <w:rFonts w:cs="Times New Roman"/>
                <w:szCs w:val="24"/>
              </w:rPr>
              <w:t xml:space="preserve"> saglabāšanas vadlīnijas. Latvijas izcelsmes 510 dažādu ģinšu </w:t>
            </w:r>
            <w:proofErr w:type="spellStart"/>
            <w:r w:rsidRPr="00151DB5">
              <w:rPr>
                <w:rFonts w:cs="Times New Roman"/>
                <w:szCs w:val="24"/>
              </w:rPr>
              <w:t>taksoniem</w:t>
            </w:r>
            <w:proofErr w:type="spellEnd"/>
            <w:r w:rsidRPr="00151DB5">
              <w:rPr>
                <w:rFonts w:cs="Times New Roman"/>
                <w:szCs w:val="24"/>
              </w:rPr>
              <w:t xml:space="preserve"> nodrošināta to sezonāla un ilglaicīga tehniskā uzturēšana. Latvijas izcelsmes 50-60 āra apstākļos kultivējamām lakstaugu šķirnēm (ar </w:t>
            </w:r>
            <w:r w:rsidRPr="00151DB5">
              <w:rPr>
                <w:rFonts w:cs="Times New Roman"/>
                <w:szCs w:val="24"/>
              </w:rPr>
              <w:lastRenderedPageBreak/>
              <w:t xml:space="preserve">dažādām sekmēm) tiek nodrošināta </w:t>
            </w:r>
            <w:proofErr w:type="spellStart"/>
            <w:r w:rsidRPr="00151DB5">
              <w:rPr>
                <w:rFonts w:cs="Times New Roman"/>
                <w:i/>
                <w:szCs w:val="24"/>
              </w:rPr>
              <w:t>in</w:t>
            </w:r>
            <w:proofErr w:type="spellEnd"/>
            <w:r w:rsidRPr="00151DB5">
              <w:rPr>
                <w:rFonts w:cs="Times New Roman"/>
                <w:i/>
                <w:szCs w:val="24"/>
              </w:rPr>
              <w:t xml:space="preserve"> </w:t>
            </w:r>
            <w:proofErr w:type="spellStart"/>
            <w:r w:rsidRPr="00151DB5">
              <w:rPr>
                <w:rFonts w:cs="Times New Roman"/>
                <w:i/>
                <w:szCs w:val="24"/>
              </w:rPr>
              <w:t>vitro</w:t>
            </w:r>
            <w:proofErr w:type="spellEnd"/>
            <w:r w:rsidRPr="00151DB5">
              <w:rPr>
                <w:rFonts w:cs="Times New Roman"/>
                <w:szCs w:val="24"/>
              </w:rPr>
              <w:t xml:space="preserve"> uzturēšana.</w:t>
            </w:r>
          </w:p>
        </w:tc>
      </w:tr>
      <w:tr w:rsidR="00C63760" w:rsidRPr="0037069C" w14:paraId="19A097F5" w14:textId="77777777" w:rsidTr="00E27B58">
        <w:tc>
          <w:tcPr>
            <w:tcW w:w="4253" w:type="dxa"/>
          </w:tcPr>
          <w:p w14:paraId="6C2AAF9A" w14:textId="77777777" w:rsidR="00C63760" w:rsidRPr="0037069C" w:rsidRDefault="00C63760" w:rsidP="00E27B58">
            <w:pPr>
              <w:pStyle w:val="NormalWeb"/>
              <w:numPr>
                <w:ilvl w:val="0"/>
                <w:numId w:val="3"/>
              </w:numPr>
              <w:spacing w:before="0" w:beforeAutospacing="0" w:after="0" w:afterAutospacing="0"/>
              <w:ind w:left="0" w:firstLine="284"/>
              <w:jc w:val="both"/>
            </w:pPr>
            <w:r w:rsidRPr="0037069C">
              <w:lastRenderedPageBreak/>
              <w:t xml:space="preserve">Atbilstoši kompetencei veidot un uzturēt Latvijas kultūraugu un savvaļas augu gēnu banku, saglabāt augu ģenētiskos resursus </w:t>
            </w:r>
            <w:proofErr w:type="spellStart"/>
            <w:r w:rsidRPr="0037069C">
              <w:rPr>
                <w:i/>
              </w:rPr>
              <w:t>ex</w:t>
            </w:r>
            <w:proofErr w:type="spellEnd"/>
            <w:r w:rsidRPr="0037069C">
              <w:rPr>
                <w:i/>
              </w:rPr>
              <w:t xml:space="preserve"> situ</w:t>
            </w:r>
            <w:r w:rsidRPr="0037069C">
              <w:t xml:space="preserve"> un piedalīties attiecīgajās sadarbības programmās:</w:t>
            </w:r>
          </w:p>
        </w:tc>
        <w:tc>
          <w:tcPr>
            <w:tcW w:w="1418" w:type="dxa"/>
          </w:tcPr>
          <w:p w14:paraId="3C9F8907" w14:textId="77777777" w:rsidR="00C63760" w:rsidRPr="0037069C" w:rsidRDefault="00C63760" w:rsidP="00E27B58">
            <w:pPr>
              <w:pStyle w:val="ListParagraph"/>
              <w:ind w:left="6"/>
              <w:jc w:val="center"/>
              <w:rPr>
                <w:rFonts w:cs="Times New Roman"/>
                <w:szCs w:val="24"/>
              </w:rPr>
            </w:pPr>
          </w:p>
          <w:p w14:paraId="4F58A28A" w14:textId="77777777" w:rsidR="00C63760" w:rsidRPr="0037069C" w:rsidRDefault="00C63760" w:rsidP="00E27B58">
            <w:pPr>
              <w:pStyle w:val="ListParagraph"/>
              <w:ind w:left="6"/>
              <w:jc w:val="center"/>
              <w:rPr>
                <w:rFonts w:cs="Times New Roman"/>
                <w:szCs w:val="24"/>
              </w:rPr>
            </w:pPr>
          </w:p>
          <w:p w14:paraId="16606F89"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0CA3A7B9" w14:textId="77777777" w:rsidR="00C63760" w:rsidRPr="0037069C" w:rsidRDefault="00C63760" w:rsidP="00E27B58">
            <w:pPr>
              <w:pStyle w:val="ListParagraph"/>
              <w:ind w:left="6"/>
              <w:jc w:val="center"/>
              <w:rPr>
                <w:rFonts w:cs="Times New Roman"/>
                <w:szCs w:val="24"/>
              </w:rPr>
            </w:pPr>
          </w:p>
        </w:tc>
        <w:tc>
          <w:tcPr>
            <w:tcW w:w="3544" w:type="dxa"/>
          </w:tcPr>
          <w:p w14:paraId="7D662C96" w14:textId="77777777" w:rsidR="00C63760" w:rsidRPr="0037069C" w:rsidRDefault="00C63760" w:rsidP="00E27B58">
            <w:pPr>
              <w:pStyle w:val="ListParagraph"/>
              <w:ind w:left="6"/>
              <w:jc w:val="center"/>
              <w:rPr>
                <w:rFonts w:cs="Times New Roman"/>
                <w:szCs w:val="24"/>
              </w:rPr>
            </w:pPr>
          </w:p>
          <w:p w14:paraId="53C9622A" w14:textId="77777777" w:rsidR="00C63760" w:rsidRPr="0037069C" w:rsidRDefault="00C63760" w:rsidP="00E27B58">
            <w:pPr>
              <w:pStyle w:val="ListParagraph"/>
              <w:ind w:left="6"/>
              <w:jc w:val="center"/>
              <w:rPr>
                <w:rFonts w:cs="Times New Roman"/>
                <w:szCs w:val="24"/>
              </w:rPr>
            </w:pPr>
          </w:p>
          <w:p w14:paraId="6FC7BFD8"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5D17B276" w14:textId="77777777" w:rsidR="00C63760" w:rsidRPr="0037069C" w:rsidRDefault="00C63760" w:rsidP="00E27B58">
            <w:pPr>
              <w:pStyle w:val="ListParagraph"/>
              <w:ind w:left="6"/>
              <w:jc w:val="center"/>
              <w:rPr>
                <w:rFonts w:cs="Times New Roman"/>
                <w:szCs w:val="24"/>
              </w:rPr>
            </w:pPr>
          </w:p>
        </w:tc>
        <w:tc>
          <w:tcPr>
            <w:tcW w:w="4252" w:type="dxa"/>
          </w:tcPr>
          <w:p w14:paraId="71262F68" w14:textId="77777777" w:rsidR="00C63760" w:rsidRPr="0037069C" w:rsidRDefault="00C63760" w:rsidP="00E27B58">
            <w:pPr>
              <w:pStyle w:val="ListParagraph"/>
              <w:ind w:left="6"/>
              <w:jc w:val="center"/>
              <w:rPr>
                <w:rFonts w:cs="Times New Roman"/>
                <w:szCs w:val="24"/>
              </w:rPr>
            </w:pPr>
          </w:p>
          <w:p w14:paraId="60F5A11D" w14:textId="77777777" w:rsidR="00C63760" w:rsidRPr="0037069C" w:rsidRDefault="00C63760" w:rsidP="00E27B58">
            <w:pPr>
              <w:pStyle w:val="ListParagraph"/>
              <w:ind w:left="6"/>
              <w:jc w:val="center"/>
              <w:rPr>
                <w:rFonts w:cs="Times New Roman"/>
                <w:szCs w:val="24"/>
              </w:rPr>
            </w:pPr>
          </w:p>
          <w:p w14:paraId="4A32CAF3"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r>
      <w:tr w:rsidR="00C63760" w:rsidRPr="0037069C" w14:paraId="06019BC1" w14:textId="77777777" w:rsidTr="00E27B58">
        <w:tc>
          <w:tcPr>
            <w:tcW w:w="4253" w:type="dxa"/>
          </w:tcPr>
          <w:p w14:paraId="40F25703" w14:textId="77777777" w:rsidR="00C63760" w:rsidRPr="0037069C" w:rsidRDefault="00C63760" w:rsidP="00E27B58">
            <w:pPr>
              <w:pStyle w:val="NormalWeb"/>
              <w:numPr>
                <w:ilvl w:val="1"/>
                <w:numId w:val="4"/>
              </w:numPr>
              <w:spacing w:before="0" w:beforeAutospacing="0" w:after="0" w:afterAutospacing="0"/>
              <w:ind w:left="284" w:firstLine="283"/>
              <w:jc w:val="both"/>
            </w:pPr>
            <w:r w:rsidRPr="0037069C">
              <w:t>uzturēt un papildināt Latvijas savvaļas augu genofonda kolekciju;</w:t>
            </w:r>
          </w:p>
        </w:tc>
        <w:tc>
          <w:tcPr>
            <w:tcW w:w="1418" w:type="dxa"/>
          </w:tcPr>
          <w:p w14:paraId="2C00F318"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3B7AB3DD"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6D52FE73" w14:textId="77777777" w:rsidR="00C63760" w:rsidRPr="0037069C" w:rsidRDefault="00C63760" w:rsidP="00E27B58">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p>
          <w:p w14:paraId="23F86176" w14:textId="77777777" w:rsidR="00C63760" w:rsidRPr="0037069C" w:rsidRDefault="00C63760" w:rsidP="00E27B58">
            <w:pPr>
              <w:pStyle w:val="ListParagraph"/>
              <w:ind w:left="6"/>
              <w:rPr>
                <w:rFonts w:cs="Times New Roman"/>
                <w:szCs w:val="24"/>
              </w:rPr>
            </w:pPr>
            <w:r w:rsidRPr="0037069C">
              <w:rPr>
                <w:rFonts w:cs="Times New Roman"/>
                <w:szCs w:val="24"/>
              </w:rPr>
              <w:t>NBD genofonda vienību skaits kopā – 479</w:t>
            </w:r>
          </w:p>
        </w:tc>
        <w:tc>
          <w:tcPr>
            <w:tcW w:w="4252" w:type="dxa"/>
          </w:tcPr>
          <w:p w14:paraId="0ABFC410"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Uzturētas Latvijas savvaļas augu </w:t>
            </w:r>
            <w:proofErr w:type="spellStart"/>
            <w:r w:rsidRPr="0037069C">
              <w:rPr>
                <w:rFonts w:cs="Times New Roman"/>
                <w:szCs w:val="24"/>
              </w:rPr>
              <w:t>taksonu</w:t>
            </w:r>
            <w:proofErr w:type="spellEnd"/>
            <w:r w:rsidRPr="0037069C">
              <w:rPr>
                <w:rFonts w:cs="Times New Roman"/>
                <w:szCs w:val="24"/>
              </w:rPr>
              <w:t xml:space="preserve"> un genofonda vienības:</w:t>
            </w:r>
          </w:p>
          <w:p w14:paraId="79D14545" w14:textId="77777777" w:rsidR="00C63760" w:rsidRPr="0037069C" w:rsidRDefault="00C63760" w:rsidP="00E27B58">
            <w:pPr>
              <w:pStyle w:val="ListParagraph"/>
              <w:ind w:left="6"/>
              <w:rPr>
                <w:rFonts w:cs="Times New Roman"/>
                <w:szCs w:val="24"/>
              </w:rPr>
            </w:pPr>
            <w:r w:rsidRPr="0037069C">
              <w:rPr>
                <w:rFonts w:cs="Times New Roman"/>
                <w:szCs w:val="24"/>
              </w:rPr>
              <w:t>NBD Latvijas sugu skaits kopā –</w:t>
            </w:r>
            <w:r w:rsidRPr="0037069C">
              <w:rPr>
                <w:rFonts w:cs="Times New Roman"/>
                <w:color w:val="FF0000"/>
                <w:szCs w:val="24"/>
              </w:rPr>
              <w:t xml:space="preserve"> </w:t>
            </w:r>
            <w:r w:rsidRPr="0037069C">
              <w:rPr>
                <w:rFonts w:cs="Times New Roman"/>
                <w:szCs w:val="24"/>
              </w:rPr>
              <w:t>230</w:t>
            </w:r>
          </w:p>
          <w:p w14:paraId="6C5B4F64" w14:textId="77777777" w:rsidR="00C63760" w:rsidRPr="0037069C" w:rsidRDefault="00C63760" w:rsidP="00E27B58">
            <w:pPr>
              <w:pStyle w:val="ListParagraph"/>
              <w:ind w:left="6"/>
              <w:rPr>
                <w:rFonts w:cs="Times New Roman"/>
                <w:b/>
                <w:szCs w:val="24"/>
                <w:u w:val="single"/>
              </w:rPr>
            </w:pPr>
            <w:r w:rsidRPr="0037069C">
              <w:rPr>
                <w:rFonts w:cs="Times New Roman"/>
                <w:szCs w:val="24"/>
              </w:rPr>
              <w:t>NBD genofonda vienību skaits kopā – 479</w:t>
            </w:r>
          </w:p>
        </w:tc>
      </w:tr>
      <w:tr w:rsidR="00C63760" w:rsidRPr="0037069C" w14:paraId="33B3D25F" w14:textId="77777777" w:rsidTr="00E27B58">
        <w:tc>
          <w:tcPr>
            <w:tcW w:w="4253" w:type="dxa"/>
          </w:tcPr>
          <w:p w14:paraId="06C0E84D" w14:textId="77777777" w:rsidR="00C63760" w:rsidRPr="0037069C" w:rsidRDefault="00C63760" w:rsidP="00E27B58">
            <w:pPr>
              <w:pStyle w:val="NormalWeb"/>
              <w:numPr>
                <w:ilvl w:val="1"/>
                <w:numId w:val="4"/>
              </w:numPr>
              <w:spacing w:before="0" w:beforeAutospacing="0" w:after="0" w:afterAutospacing="0"/>
              <w:ind w:left="284" w:firstLine="283"/>
              <w:jc w:val="both"/>
            </w:pPr>
            <w:r w:rsidRPr="0037069C">
              <w:t xml:space="preserve">uzturēt un papildināt Latvijas izcelsmes dekoratīvo augu </w:t>
            </w:r>
            <w:proofErr w:type="spellStart"/>
            <w:r w:rsidRPr="0037069C">
              <w:t>kultivāru</w:t>
            </w:r>
            <w:proofErr w:type="spellEnd"/>
            <w:r w:rsidRPr="0037069C">
              <w:t xml:space="preserve"> kolekciju, tai skaitā telpaugu kolekciju;</w:t>
            </w:r>
          </w:p>
        </w:tc>
        <w:tc>
          <w:tcPr>
            <w:tcW w:w="1418" w:type="dxa"/>
          </w:tcPr>
          <w:p w14:paraId="319C7364"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5A039D9E"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Uzturēto Latvijas izcelsmes dekoratīvo augu </w:t>
            </w:r>
            <w:proofErr w:type="spellStart"/>
            <w:r w:rsidRPr="0037069C">
              <w:rPr>
                <w:rFonts w:cs="Times New Roman"/>
                <w:szCs w:val="24"/>
              </w:rPr>
              <w:t>kultivāru</w:t>
            </w:r>
            <w:proofErr w:type="spellEnd"/>
            <w:r w:rsidRPr="0037069C">
              <w:rPr>
                <w:rFonts w:cs="Times New Roman"/>
                <w:szCs w:val="24"/>
              </w:rPr>
              <w:t xml:space="preserve">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57C28B84" w14:textId="77777777" w:rsidR="00C63760" w:rsidRPr="0037069C" w:rsidRDefault="00C63760" w:rsidP="00E27B58">
            <w:pPr>
              <w:pStyle w:val="ListParagraph"/>
              <w:ind w:left="6"/>
              <w:rPr>
                <w:rFonts w:cs="Times New Roman"/>
                <w:szCs w:val="24"/>
              </w:rPr>
            </w:pPr>
            <w:r w:rsidRPr="0037069C">
              <w:rPr>
                <w:rFonts w:cs="Times New Roman"/>
                <w:szCs w:val="24"/>
              </w:rPr>
              <w:t xml:space="preserve">NBD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522,</w:t>
            </w:r>
          </w:p>
          <w:p w14:paraId="5D6F2DFA" w14:textId="77777777" w:rsidR="00C63760" w:rsidRPr="0037069C" w:rsidRDefault="00C63760" w:rsidP="00E27B58">
            <w:pPr>
              <w:suppressAutoHyphens/>
              <w:ind w:left="6" w:firstLine="0"/>
              <w:rPr>
                <w:rFonts w:cs="Times New Roman"/>
                <w:szCs w:val="24"/>
              </w:rPr>
            </w:pPr>
            <w:r w:rsidRPr="0037069C">
              <w:rPr>
                <w:rFonts w:cs="Times New Roman"/>
                <w:kern w:val="1"/>
                <w:szCs w:val="24"/>
                <w:lang w:eastAsia="ar-SA"/>
              </w:rPr>
              <w:t xml:space="preserve">NBD </w:t>
            </w:r>
            <w:r w:rsidRPr="0037069C">
              <w:rPr>
                <w:rFonts w:cs="Times New Roman"/>
                <w:szCs w:val="24"/>
              </w:rPr>
              <w:t>genofonda vienību</w:t>
            </w:r>
            <w:r w:rsidRPr="0037069C">
              <w:rPr>
                <w:rFonts w:cs="Times New Roman"/>
                <w:kern w:val="1"/>
                <w:szCs w:val="24"/>
                <w:lang w:eastAsia="ar-SA"/>
              </w:rPr>
              <w:t xml:space="preserve"> skaits kopā </w:t>
            </w:r>
            <w:r w:rsidRPr="0037069C">
              <w:rPr>
                <w:rFonts w:cs="Times New Roman"/>
                <w:szCs w:val="24"/>
              </w:rPr>
              <w:t>–</w:t>
            </w:r>
            <w:r w:rsidRPr="0037069C">
              <w:rPr>
                <w:rFonts w:cs="Times New Roman"/>
                <w:kern w:val="1"/>
                <w:szCs w:val="24"/>
                <w:lang w:eastAsia="ar-SA"/>
              </w:rPr>
              <w:t xml:space="preserve"> 684,</w:t>
            </w:r>
            <w:r w:rsidRPr="0037069C">
              <w:rPr>
                <w:rFonts w:cs="Times New Roman"/>
                <w:szCs w:val="24"/>
              </w:rPr>
              <w:t xml:space="preserve"> </w:t>
            </w:r>
          </w:p>
          <w:p w14:paraId="0D43C6A9" w14:textId="77777777" w:rsidR="00C63760" w:rsidRPr="0037069C" w:rsidRDefault="00C63760" w:rsidP="00E27B58">
            <w:pPr>
              <w:suppressAutoHyphens/>
              <w:ind w:left="6" w:firstLine="0"/>
              <w:rPr>
                <w:rFonts w:cs="Times New Roman"/>
                <w:szCs w:val="24"/>
              </w:rPr>
            </w:pPr>
            <w:r w:rsidRPr="0037069C">
              <w:rPr>
                <w:rFonts w:cs="Times New Roman"/>
                <w:szCs w:val="24"/>
              </w:rPr>
              <w:t xml:space="preserve">t.sk. uzturēto Latvijas izcelsmes </w:t>
            </w:r>
            <w:proofErr w:type="spellStart"/>
            <w:r w:rsidRPr="0037069C">
              <w:rPr>
                <w:rFonts w:cs="Times New Roman"/>
                <w:szCs w:val="24"/>
              </w:rPr>
              <w:t>mutanto</w:t>
            </w:r>
            <w:proofErr w:type="spellEnd"/>
            <w:r w:rsidRPr="0037069C">
              <w:rPr>
                <w:rFonts w:cs="Times New Roman"/>
                <w:szCs w:val="24"/>
              </w:rPr>
              <w:t xml:space="preserve"> kokaugu formu genofonda vienību skaits – 90.</w:t>
            </w:r>
          </w:p>
        </w:tc>
        <w:tc>
          <w:tcPr>
            <w:tcW w:w="4252" w:type="dxa"/>
          </w:tcPr>
          <w:p w14:paraId="7C28F804" w14:textId="77777777" w:rsidR="00C63760" w:rsidRDefault="00C63760" w:rsidP="00E27B58">
            <w:pPr>
              <w:pStyle w:val="ListParagraph"/>
              <w:ind w:left="6"/>
              <w:jc w:val="left"/>
              <w:rPr>
                <w:rFonts w:cs="Times New Roman"/>
                <w:szCs w:val="24"/>
              </w:rPr>
            </w:pPr>
            <w:proofErr w:type="spellStart"/>
            <w:r w:rsidRPr="000E3C67">
              <w:rPr>
                <w:rFonts w:cs="Times New Roman"/>
                <w:szCs w:val="24"/>
              </w:rPr>
              <w:t>Zemstikla</w:t>
            </w:r>
            <w:proofErr w:type="spellEnd"/>
            <w:r w:rsidRPr="000E3C67">
              <w:rPr>
                <w:rFonts w:cs="Times New Roman"/>
                <w:szCs w:val="24"/>
              </w:rPr>
              <w:t xml:space="preserve"> krāšņumaugu kolekcijas: </w:t>
            </w:r>
            <w:proofErr w:type="spellStart"/>
            <w:r w:rsidRPr="00151DB5">
              <w:rPr>
                <w:rFonts w:cs="Times New Roman"/>
                <w:szCs w:val="24"/>
              </w:rPr>
              <w:t>alstremērijas</w:t>
            </w:r>
            <w:proofErr w:type="spellEnd"/>
            <w:r w:rsidRPr="00151DB5">
              <w:rPr>
                <w:rFonts w:cs="Times New Roman"/>
                <w:szCs w:val="24"/>
              </w:rPr>
              <w:t xml:space="preserve"> 21 </w:t>
            </w:r>
            <w:proofErr w:type="spellStart"/>
            <w:r w:rsidRPr="00151DB5">
              <w:rPr>
                <w:rFonts w:cs="Times New Roman"/>
                <w:szCs w:val="24"/>
              </w:rPr>
              <w:t>taksons</w:t>
            </w:r>
            <w:proofErr w:type="spellEnd"/>
            <w:r w:rsidRPr="00151DB5">
              <w:rPr>
                <w:rFonts w:cs="Times New Roman"/>
                <w:szCs w:val="24"/>
              </w:rPr>
              <w:t xml:space="preserve">, </w:t>
            </w:r>
            <w:proofErr w:type="spellStart"/>
            <w:r w:rsidRPr="00151DB5">
              <w:rPr>
                <w:rFonts w:cs="Times New Roman"/>
                <w:szCs w:val="24"/>
              </w:rPr>
              <w:t>argirantēmas</w:t>
            </w:r>
            <w:proofErr w:type="spellEnd"/>
            <w:r w:rsidRPr="00151DB5">
              <w:rPr>
                <w:rFonts w:cs="Times New Roman"/>
                <w:szCs w:val="24"/>
              </w:rPr>
              <w:t xml:space="preserve"> – 30, ciklamenas – 41, gerberas – 40, </w:t>
            </w:r>
            <w:r w:rsidRPr="000E3C67">
              <w:rPr>
                <w:rFonts w:cs="Times New Roman"/>
                <w:szCs w:val="24"/>
              </w:rPr>
              <w:t xml:space="preserve">t. sk. Latvijas selekcijas </w:t>
            </w:r>
            <w:r>
              <w:rPr>
                <w:rFonts w:cs="Times New Roman"/>
                <w:szCs w:val="24"/>
              </w:rPr>
              <w:t>–</w:t>
            </w:r>
            <w:r w:rsidRPr="000E3C67">
              <w:rPr>
                <w:rFonts w:cs="Times New Roman"/>
                <w:szCs w:val="24"/>
              </w:rPr>
              <w:t xml:space="preserve"> 36</w:t>
            </w:r>
            <w:r>
              <w:rPr>
                <w:rFonts w:cs="Times New Roman"/>
                <w:szCs w:val="24"/>
              </w:rPr>
              <w:t xml:space="preserve"> šķirnes un formas;</w:t>
            </w:r>
            <w:r w:rsidRPr="000E3C67">
              <w:rPr>
                <w:rFonts w:cs="Times New Roman"/>
                <w:szCs w:val="24"/>
              </w:rPr>
              <w:t xml:space="preserve"> krizantēma</w:t>
            </w:r>
            <w:r>
              <w:rPr>
                <w:rFonts w:cs="Times New Roman"/>
                <w:szCs w:val="24"/>
              </w:rPr>
              <w:t xml:space="preserve">s - </w:t>
            </w:r>
            <w:r w:rsidRPr="000E3C67">
              <w:rPr>
                <w:rFonts w:cs="Times New Roman"/>
                <w:szCs w:val="24"/>
              </w:rPr>
              <w:t xml:space="preserve">143 </w:t>
            </w:r>
            <w:proofErr w:type="spellStart"/>
            <w:r w:rsidRPr="000E3C67">
              <w:rPr>
                <w:rFonts w:cs="Times New Roman"/>
                <w:szCs w:val="24"/>
              </w:rPr>
              <w:t>taksoni</w:t>
            </w:r>
            <w:proofErr w:type="spellEnd"/>
            <w:r w:rsidRPr="000E3C67">
              <w:rPr>
                <w:rFonts w:cs="Times New Roman"/>
                <w:szCs w:val="24"/>
              </w:rPr>
              <w:t>., t.sk. Latvijas selekcijas šķirnes – 37</w:t>
            </w:r>
            <w:r>
              <w:rPr>
                <w:rFonts w:cs="Times New Roman"/>
                <w:szCs w:val="24"/>
              </w:rPr>
              <w:t>.</w:t>
            </w:r>
          </w:p>
          <w:p w14:paraId="4ABF9B40" w14:textId="77777777" w:rsidR="00C63760" w:rsidRPr="0037069C" w:rsidRDefault="00C63760" w:rsidP="00E27B58">
            <w:pPr>
              <w:pStyle w:val="ListParagraph"/>
              <w:ind w:left="6"/>
              <w:jc w:val="left"/>
              <w:rPr>
                <w:rFonts w:cs="Times New Roman"/>
                <w:b/>
                <w:szCs w:val="24"/>
                <w:u w:val="single"/>
              </w:rPr>
            </w:pPr>
            <w:r w:rsidRPr="00151DB5">
              <w:rPr>
                <w:rFonts w:cs="Times New Roman"/>
                <w:szCs w:val="24"/>
              </w:rPr>
              <w:t xml:space="preserve">Uzturēti un </w:t>
            </w:r>
            <w:proofErr w:type="spellStart"/>
            <w:r w:rsidRPr="00151DB5">
              <w:rPr>
                <w:rFonts w:cs="Times New Roman"/>
                <w:szCs w:val="24"/>
              </w:rPr>
              <w:t>deatlizēti</w:t>
            </w:r>
            <w:proofErr w:type="spellEnd"/>
            <w:r w:rsidRPr="00151DB5">
              <w:rPr>
                <w:rFonts w:cs="Times New Roman"/>
                <w:szCs w:val="24"/>
              </w:rPr>
              <w:t xml:space="preserve"> dokumentēti 480 LV izcelsmes </w:t>
            </w:r>
            <w:proofErr w:type="spellStart"/>
            <w:r w:rsidRPr="00151DB5">
              <w:rPr>
                <w:rFonts w:cs="Times New Roman"/>
                <w:szCs w:val="24"/>
              </w:rPr>
              <w:t>kultivāri</w:t>
            </w:r>
            <w:proofErr w:type="spellEnd"/>
            <w:r w:rsidRPr="00151DB5">
              <w:rPr>
                <w:rFonts w:cs="Times New Roman"/>
                <w:szCs w:val="24"/>
              </w:rPr>
              <w:t xml:space="preserve"> (lilijas, rozes, flokši, dālijas, dienziedes, </w:t>
            </w:r>
            <w:proofErr w:type="spellStart"/>
            <w:r w:rsidRPr="00151DB5">
              <w:rPr>
                <w:rFonts w:cs="Times New Roman"/>
                <w:szCs w:val="24"/>
              </w:rPr>
              <w:t>astilbes</w:t>
            </w:r>
            <w:proofErr w:type="spellEnd"/>
            <w:r w:rsidRPr="00151DB5">
              <w:rPr>
                <w:rFonts w:cs="Times New Roman"/>
                <w:szCs w:val="24"/>
              </w:rPr>
              <w:t>, īrisi, tulpes, narcises u.c. sīpolaugi.</w:t>
            </w:r>
          </w:p>
        </w:tc>
      </w:tr>
      <w:tr w:rsidR="00C63760" w:rsidRPr="0037069C" w14:paraId="5A382FCF" w14:textId="77777777" w:rsidTr="00E27B58">
        <w:trPr>
          <w:trHeight w:val="924"/>
        </w:trPr>
        <w:tc>
          <w:tcPr>
            <w:tcW w:w="4253" w:type="dxa"/>
          </w:tcPr>
          <w:p w14:paraId="149A647A" w14:textId="77777777" w:rsidR="00C63760" w:rsidRPr="0037069C" w:rsidRDefault="00C63760" w:rsidP="00E27B58">
            <w:pPr>
              <w:pStyle w:val="NormalWeb"/>
              <w:numPr>
                <w:ilvl w:val="1"/>
                <w:numId w:val="4"/>
              </w:numPr>
              <w:spacing w:before="0" w:beforeAutospacing="0" w:after="0" w:afterAutospacing="0"/>
              <w:ind w:left="284" w:firstLine="283"/>
              <w:jc w:val="both"/>
            </w:pPr>
            <w:r w:rsidRPr="0037069C">
              <w:t xml:space="preserve">uzturēt un papildināt Latvijas savvaļas pārtikas augu un Latvijas izcelsmes </w:t>
            </w:r>
            <w:proofErr w:type="spellStart"/>
            <w:r w:rsidRPr="0037069C">
              <w:t>kultivāru</w:t>
            </w:r>
            <w:proofErr w:type="spellEnd"/>
            <w:r w:rsidRPr="0037069C">
              <w:t xml:space="preserve"> kolekciju;</w:t>
            </w:r>
          </w:p>
        </w:tc>
        <w:tc>
          <w:tcPr>
            <w:tcW w:w="1418" w:type="dxa"/>
          </w:tcPr>
          <w:p w14:paraId="020D4742"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52736586"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Uzturētais Latvijas izcelsmes pārtikas augu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300AA884" w14:textId="77777777" w:rsidR="00C63760" w:rsidRPr="0037069C" w:rsidRDefault="00C63760" w:rsidP="00E27B58">
            <w:pPr>
              <w:pStyle w:val="ListParagraph"/>
              <w:ind w:left="6"/>
              <w:rPr>
                <w:rFonts w:cs="Times New Roman"/>
                <w:szCs w:val="24"/>
              </w:rPr>
            </w:pPr>
            <w:r w:rsidRPr="0037069C">
              <w:rPr>
                <w:rFonts w:cs="Times New Roman"/>
                <w:szCs w:val="24"/>
              </w:rPr>
              <w:t xml:space="preserve">NBD Latvijas izcelsmes pārtikas augu </w:t>
            </w:r>
            <w:proofErr w:type="spellStart"/>
            <w:r w:rsidRPr="0037069C">
              <w:rPr>
                <w:rFonts w:cs="Times New Roman"/>
                <w:szCs w:val="24"/>
              </w:rPr>
              <w:t>taksonu</w:t>
            </w:r>
            <w:proofErr w:type="spellEnd"/>
            <w:r w:rsidRPr="0037069C">
              <w:rPr>
                <w:rFonts w:cs="Times New Roman"/>
                <w:szCs w:val="24"/>
              </w:rPr>
              <w:t xml:space="preserve"> skaits kopā –</w:t>
            </w:r>
            <w:r w:rsidRPr="0037069C">
              <w:rPr>
                <w:rFonts w:cs="Times New Roman"/>
                <w:color w:val="FF0000"/>
                <w:szCs w:val="24"/>
              </w:rPr>
              <w:t xml:space="preserve"> </w:t>
            </w:r>
            <w:r w:rsidRPr="0037069C">
              <w:rPr>
                <w:rFonts w:cs="Times New Roman"/>
                <w:szCs w:val="24"/>
              </w:rPr>
              <w:t xml:space="preserve">97, </w:t>
            </w:r>
            <w:r w:rsidRPr="0037069C">
              <w:rPr>
                <w:rFonts w:cs="Times New Roman"/>
                <w:kern w:val="0"/>
                <w:szCs w:val="24"/>
                <w:lang w:eastAsia="en-US"/>
              </w:rPr>
              <w:t xml:space="preserve">NBD pārtikas augu genofonda vienību skaits kopā </w:t>
            </w:r>
            <w:r w:rsidRPr="0037069C">
              <w:rPr>
                <w:rFonts w:cs="Times New Roman"/>
                <w:szCs w:val="24"/>
              </w:rPr>
              <w:t xml:space="preserve">– </w:t>
            </w:r>
            <w:r w:rsidRPr="0037069C">
              <w:rPr>
                <w:rFonts w:cs="Times New Roman"/>
                <w:kern w:val="0"/>
                <w:szCs w:val="24"/>
                <w:lang w:eastAsia="en-US"/>
              </w:rPr>
              <w:t>97</w:t>
            </w:r>
          </w:p>
        </w:tc>
        <w:tc>
          <w:tcPr>
            <w:tcW w:w="4252" w:type="dxa"/>
          </w:tcPr>
          <w:p w14:paraId="23EF8A79" w14:textId="77777777" w:rsidR="00C63760" w:rsidRPr="00700E14" w:rsidRDefault="00C63760" w:rsidP="00E27B58">
            <w:pPr>
              <w:pStyle w:val="ListParagraph"/>
              <w:ind w:left="6"/>
              <w:jc w:val="left"/>
              <w:rPr>
                <w:rFonts w:cs="Times New Roman"/>
                <w:szCs w:val="24"/>
              </w:rPr>
            </w:pPr>
            <w:r w:rsidRPr="00700E14">
              <w:rPr>
                <w:rFonts w:cs="Times New Roman"/>
                <w:szCs w:val="24"/>
              </w:rPr>
              <w:t xml:space="preserve">Uzturētais Latvijas izcelsmes pārtikas augu </w:t>
            </w:r>
            <w:proofErr w:type="spellStart"/>
            <w:r w:rsidRPr="00700E14">
              <w:rPr>
                <w:rFonts w:cs="Times New Roman"/>
                <w:szCs w:val="24"/>
              </w:rPr>
              <w:t>taksonu</w:t>
            </w:r>
            <w:proofErr w:type="spellEnd"/>
            <w:r w:rsidRPr="00700E14">
              <w:rPr>
                <w:rFonts w:cs="Times New Roman"/>
                <w:szCs w:val="24"/>
              </w:rPr>
              <w:t xml:space="preserve"> un genofonda vienību skaits:</w:t>
            </w:r>
          </w:p>
          <w:p w14:paraId="37A0187A" w14:textId="77777777" w:rsidR="00C63760" w:rsidRDefault="00C63760" w:rsidP="00E27B58">
            <w:pPr>
              <w:pStyle w:val="ListParagraph"/>
              <w:ind w:left="0"/>
              <w:jc w:val="left"/>
              <w:rPr>
                <w:rFonts w:cs="Times New Roman"/>
                <w:kern w:val="0"/>
                <w:szCs w:val="24"/>
                <w:lang w:eastAsia="en-US"/>
              </w:rPr>
            </w:pPr>
            <w:r w:rsidRPr="00700E14">
              <w:rPr>
                <w:rFonts w:cs="Times New Roman"/>
                <w:szCs w:val="24"/>
              </w:rPr>
              <w:t xml:space="preserve">NBD Latvijas izcelsmes pārtikas augu </w:t>
            </w:r>
            <w:proofErr w:type="spellStart"/>
            <w:r w:rsidRPr="00700E14">
              <w:rPr>
                <w:rFonts w:cs="Times New Roman"/>
                <w:szCs w:val="24"/>
              </w:rPr>
              <w:t>taksonu</w:t>
            </w:r>
            <w:proofErr w:type="spellEnd"/>
            <w:r w:rsidRPr="00700E14">
              <w:rPr>
                <w:rFonts w:cs="Times New Roman"/>
                <w:szCs w:val="24"/>
              </w:rPr>
              <w:t xml:space="preserve"> skaits kopā – 97, </w:t>
            </w:r>
            <w:r>
              <w:rPr>
                <w:rFonts w:cs="Times New Roman"/>
                <w:kern w:val="0"/>
                <w:szCs w:val="24"/>
                <w:lang w:eastAsia="en-US"/>
              </w:rPr>
              <w:t xml:space="preserve">Latvijas izcelsmes </w:t>
            </w:r>
            <w:r w:rsidRPr="00700E14">
              <w:rPr>
                <w:rFonts w:cs="Times New Roman"/>
                <w:kern w:val="0"/>
                <w:szCs w:val="24"/>
                <w:lang w:eastAsia="en-US"/>
              </w:rPr>
              <w:t xml:space="preserve">pārtikas augu genofonda vienību skaits kopā </w:t>
            </w:r>
            <w:r w:rsidRPr="00700E14">
              <w:rPr>
                <w:rFonts w:cs="Times New Roman"/>
                <w:szCs w:val="24"/>
              </w:rPr>
              <w:t xml:space="preserve">– </w:t>
            </w:r>
            <w:r w:rsidRPr="00700E14">
              <w:rPr>
                <w:rFonts w:cs="Times New Roman"/>
                <w:kern w:val="0"/>
                <w:szCs w:val="24"/>
                <w:lang w:eastAsia="en-US"/>
              </w:rPr>
              <w:t>97</w:t>
            </w:r>
            <w:r>
              <w:rPr>
                <w:rFonts w:cs="Times New Roman"/>
                <w:kern w:val="0"/>
                <w:szCs w:val="24"/>
                <w:lang w:eastAsia="en-US"/>
              </w:rPr>
              <w:t xml:space="preserve">, NBD pārtikas augu </w:t>
            </w:r>
            <w:proofErr w:type="spellStart"/>
            <w:r>
              <w:rPr>
                <w:rFonts w:cs="Times New Roman"/>
                <w:kern w:val="0"/>
                <w:szCs w:val="24"/>
                <w:lang w:eastAsia="en-US"/>
              </w:rPr>
              <w:t>taksonu</w:t>
            </w:r>
            <w:proofErr w:type="spellEnd"/>
            <w:r>
              <w:rPr>
                <w:rFonts w:cs="Times New Roman"/>
                <w:kern w:val="0"/>
                <w:szCs w:val="24"/>
                <w:lang w:eastAsia="en-US"/>
              </w:rPr>
              <w:t xml:space="preserve"> skaits kopa – ap 300.</w:t>
            </w:r>
          </w:p>
          <w:p w14:paraId="13D7D5F7" w14:textId="77777777" w:rsidR="00C63760" w:rsidRPr="0037069C" w:rsidRDefault="00C63760" w:rsidP="00E27B58">
            <w:pPr>
              <w:pStyle w:val="ListParagraph"/>
              <w:ind w:left="0"/>
              <w:jc w:val="left"/>
              <w:rPr>
                <w:rFonts w:cs="Times New Roman"/>
              </w:rPr>
            </w:pPr>
            <w:r w:rsidRPr="003311C2">
              <w:rPr>
                <w:rFonts w:cs="Times New Roman"/>
              </w:rPr>
              <w:t xml:space="preserve">Sadarbībā ar Latvijas Dārzkopības institūtu pārskatīta Pārtikas augu datu </w:t>
            </w:r>
            <w:r w:rsidRPr="003311C2">
              <w:rPr>
                <w:rFonts w:cs="Times New Roman"/>
              </w:rPr>
              <w:lastRenderedPageBreak/>
              <w:t xml:space="preserve">bāze un sagatavoti kolekciju saraksti retāk audzēto </w:t>
            </w:r>
            <w:proofErr w:type="spellStart"/>
            <w:r w:rsidRPr="003311C2">
              <w:rPr>
                <w:rFonts w:cs="Times New Roman"/>
              </w:rPr>
              <w:t>augļaugu</w:t>
            </w:r>
            <w:proofErr w:type="spellEnd"/>
            <w:r w:rsidRPr="003311C2">
              <w:rPr>
                <w:rFonts w:cs="Times New Roman"/>
              </w:rPr>
              <w:t xml:space="preserve"> ģenētisko resursu uzskaitei </w:t>
            </w:r>
          </w:p>
        </w:tc>
      </w:tr>
      <w:tr w:rsidR="00C63760" w:rsidRPr="0037069C" w14:paraId="1B460C83" w14:textId="77777777" w:rsidTr="00E27B58">
        <w:tc>
          <w:tcPr>
            <w:tcW w:w="4253" w:type="dxa"/>
          </w:tcPr>
          <w:p w14:paraId="388EF230" w14:textId="77777777" w:rsidR="00C63760" w:rsidRPr="0037069C" w:rsidRDefault="00C63760" w:rsidP="00E27B58">
            <w:pPr>
              <w:pStyle w:val="NormalWeb"/>
              <w:numPr>
                <w:ilvl w:val="1"/>
                <w:numId w:val="4"/>
              </w:numPr>
              <w:spacing w:before="0" w:beforeAutospacing="0" w:after="0" w:afterAutospacing="0"/>
              <w:ind w:left="284" w:firstLine="284"/>
              <w:jc w:val="both"/>
            </w:pPr>
            <w:r w:rsidRPr="0037069C">
              <w:lastRenderedPageBreak/>
              <w:t>uzturēt un papildināt NBD kolekciju reģistrus, kā arī datu bāzes par NBD pētījumos iekļautajiem objektiem.</w:t>
            </w:r>
          </w:p>
        </w:tc>
        <w:tc>
          <w:tcPr>
            <w:tcW w:w="1418" w:type="dxa"/>
          </w:tcPr>
          <w:p w14:paraId="5EEDFB0B"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6AC4CC81" w14:textId="77777777" w:rsidR="00C63760" w:rsidRPr="0037069C" w:rsidRDefault="00C63760" w:rsidP="00E27B58">
            <w:pPr>
              <w:pStyle w:val="ListParagraph"/>
              <w:ind w:left="6"/>
              <w:rPr>
                <w:rFonts w:cs="Times New Roman"/>
                <w:szCs w:val="24"/>
              </w:rPr>
            </w:pPr>
            <w:r w:rsidRPr="0037069C">
              <w:rPr>
                <w:rFonts w:cs="Times New Roman"/>
                <w:szCs w:val="24"/>
              </w:rPr>
              <w:t>Uzturēts NBD kolekciju augu reģistrs (ierakstu skaits 22 950).</w:t>
            </w:r>
          </w:p>
          <w:p w14:paraId="1AE66634"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Uzturēts Latvijas </w:t>
            </w:r>
            <w:proofErr w:type="spellStart"/>
            <w:r w:rsidRPr="0037069C">
              <w:rPr>
                <w:rFonts w:cs="Times New Roman"/>
                <w:szCs w:val="24"/>
              </w:rPr>
              <w:t>dendrofloras</w:t>
            </w:r>
            <w:proofErr w:type="spellEnd"/>
            <w:r w:rsidRPr="0037069C">
              <w:rPr>
                <w:rFonts w:cs="Times New Roman"/>
                <w:szCs w:val="24"/>
              </w:rPr>
              <w:t xml:space="preserve"> reģistrs (ierakstu skaits 22 395).</w:t>
            </w:r>
          </w:p>
          <w:p w14:paraId="13EB9D9A" w14:textId="77777777" w:rsidR="00C63760" w:rsidRPr="0037069C" w:rsidRDefault="00C63760" w:rsidP="00E27B58">
            <w:pPr>
              <w:pStyle w:val="ListParagraph"/>
              <w:ind w:left="6"/>
              <w:rPr>
                <w:rFonts w:cs="Times New Roman"/>
                <w:szCs w:val="24"/>
              </w:rPr>
            </w:pPr>
            <w:r w:rsidRPr="0037069C">
              <w:rPr>
                <w:rFonts w:cs="Times New Roman"/>
                <w:szCs w:val="24"/>
              </w:rPr>
              <w:t>Uzturēts NBD apzināto dižkoku reģistrs – 2 953.</w:t>
            </w:r>
          </w:p>
          <w:p w14:paraId="5109E613" w14:textId="77777777" w:rsidR="00C63760" w:rsidRPr="0037069C" w:rsidRDefault="00C63760" w:rsidP="00E27B58">
            <w:pPr>
              <w:pStyle w:val="ListParagraph"/>
              <w:ind w:left="6"/>
              <w:rPr>
                <w:rFonts w:cs="Times New Roman"/>
                <w:szCs w:val="24"/>
              </w:rPr>
            </w:pPr>
            <w:r w:rsidRPr="0037069C">
              <w:rPr>
                <w:rFonts w:cs="Times New Roman"/>
                <w:szCs w:val="24"/>
              </w:rPr>
              <w:t>Telpaugu reģistrs – 1 716.</w:t>
            </w:r>
          </w:p>
          <w:p w14:paraId="03CC4B89" w14:textId="77777777" w:rsidR="00C63760" w:rsidRPr="0037069C" w:rsidRDefault="00C63760" w:rsidP="00E27B58">
            <w:pPr>
              <w:pStyle w:val="ListParagraph"/>
              <w:ind w:left="6"/>
              <w:rPr>
                <w:rFonts w:cs="Times New Roman"/>
                <w:szCs w:val="24"/>
              </w:rPr>
            </w:pPr>
            <w:r w:rsidRPr="0037069C">
              <w:rPr>
                <w:rFonts w:cs="Times New Roman"/>
                <w:szCs w:val="24"/>
              </w:rPr>
              <w:t>Siltumnīcu puķu reģistrs – 432</w:t>
            </w:r>
          </w:p>
        </w:tc>
        <w:tc>
          <w:tcPr>
            <w:tcW w:w="4252" w:type="dxa"/>
          </w:tcPr>
          <w:p w14:paraId="4F7A7812" w14:textId="77777777" w:rsidR="00C63760" w:rsidRDefault="00C63760" w:rsidP="00E27B58">
            <w:pPr>
              <w:pStyle w:val="ListParagraph"/>
              <w:ind w:left="6"/>
              <w:rPr>
                <w:rFonts w:cs="Times New Roman"/>
                <w:sz w:val="22"/>
                <w:szCs w:val="22"/>
              </w:rPr>
            </w:pPr>
            <w:r>
              <w:rPr>
                <w:rFonts w:cs="Times New Roman"/>
                <w:sz w:val="22"/>
                <w:szCs w:val="22"/>
              </w:rPr>
              <w:t>Papildināta un koriģēta kokaugu kolekcijas datubāze (šobrīd 24 500 ieraksti).</w:t>
            </w:r>
          </w:p>
          <w:p w14:paraId="285D3850" w14:textId="77777777" w:rsidR="00C63760" w:rsidRPr="00793089" w:rsidRDefault="00C63760" w:rsidP="00E27B58">
            <w:pPr>
              <w:pStyle w:val="ListParagraph"/>
              <w:ind w:left="6"/>
              <w:rPr>
                <w:rFonts w:cs="Times New Roman"/>
                <w:sz w:val="22"/>
                <w:szCs w:val="22"/>
              </w:rPr>
            </w:pPr>
            <w:r w:rsidRPr="003311C2">
              <w:rPr>
                <w:rFonts w:cs="Times New Roman"/>
                <w:szCs w:val="24"/>
              </w:rPr>
              <w:t xml:space="preserve">Papildināta, precizēta lakstaugu datubāzes informācija </w:t>
            </w:r>
            <w:r w:rsidRPr="00151DB5">
              <w:rPr>
                <w:rFonts w:cs="Times New Roman"/>
                <w:szCs w:val="24"/>
              </w:rPr>
              <w:t xml:space="preserve">apm. 110 </w:t>
            </w:r>
            <w:proofErr w:type="spellStart"/>
            <w:r w:rsidRPr="00151DB5">
              <w:rPr>
                <w:rFonts w:cs="Times New Roman"/>
                <w:szCs w:val="24"/>
              </w:rPr>
              <w:t>taksoniem</w:t>
            </w:r>
            <w:proofErr w:type="spellEnd"/>
            <w:r w:rsidRPr="00A4335B">
              <w:rPr>
                <w:rFonts w:cs="Times New Roman"/>
                <w:color w:val="FF0000"/>
                <w:szCs w:val="24"/>
              </w:rPr>
              <w:t>.</w:t>
            </w:r>
          </w:p>
        </w:tc>
      </w:tr>
      <w:tr w:rsidR="00C63760" w:rsidRPr="0037069C" w14:paraId="6580267F" w14:textId="77777777" w:rsidTr="00E27B58">
        <w:tc>
          <w:tcPr>
            <w:tcW w:w="4253" w:type="dxa"/>
          </w:tcPr>
          <w:p w14:paraId="695AC0F3" w14:textId="77777777" w:rsidR="00C63760" w:rsidRPr="0037069C" w:rsidRDefault="00C63760" w:rsidP="00E27B58">
            <w:pPr>
              <w:pStyle w:val="NormalWeb"/>
              <w:numPr>
                <w:ilvl w:val="0"/>
                <w:numId w:val="5"/>
              </w:numPr>
              <w:spacing w:before="0" w:beforeAutospacing="0" w:after="0" w:afterAutospacing="0"/>
              <w:ind w:left="0" w:firstLine="284"/>
              <w:jc w:val="both"/>
            </w:pPr>
            <w:r w:rsidRPr="0037069C">
              <w:t>Veidot un uzturēt dzīvo augu kolekcijas, veidot augu ekspozīcijas kā zinātniskās izpētes, saglabāšanas, sabiedrības izglītošanas, tūrisma un rekreācijas objektus:</w:t>
            </w:r>
          </w:p>
        </w:tc>
        <w:tc>
          <w:tcPr>
            <w:tcW w:w="1418" w:type="dxa"/>
          </w:tcPr>
          <w:p w14:paraId="59A90F6E" w14:textId="77777777" w:rsidR="00C63760" w:rsidRPr="0037069C" w:rsidRDefault="00C63760" w:rsidP="00E27B58">
            <w:pPr>
              <w:pStyle w:val="ListParagraph"/>
              <w:ind w:left="6"/>
              <w:jc w:val="center"/>
              <w:rPr>
                <w:rFonts w:cs="Times New Roman"/>
                <w:szCs w:val="24"/>
              </w:rPr>
            </w:pPr>
          </w:p>
          <w:p w14:paraId="45C1D10B"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c>
          <w:tcPr>
            <w:tcW w:w="3544" w:type="dxa"/>
          </w:tcPr>
          <w:p w14:paraId="377D63EB" w14:textId="77777777" w:rsidR="00C63760" w:rsidRPr="0037069C" w:rsidRDefault="00C63760" w:rsidP="00E27B58">
            <w:pPr>
              <w:pStyle w:val="ListParagraph"/>
              <w:ind w:left="6"/>
              <w:jc w:val="center"/>
              <w:rPr>
                <w:rFonts w:cs="Times New Roman"/>
                <w:szCs w:val="24"/>
              </w:rPr>
            </w:pPr>
          </w:p>
          <w:p w14:paraId="606F0ECD"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c>
          <w:tcPr>
            <w:tcW w:w="4252" w:type="dxa"/>
          </w:tcPr>
          <w:p w14:paraId="1F97C5E9" w14:textId="77777777" w:rsidR="00C63760" w:rsidRPr="0037069C" w:rsidRDefault="00C63760" w:rsidP="00E27B58">
            <w:pPr>
              <w:pStyle w:val="ListParagraph"/>
              <w:ind w:left="6"/>
              <w:jc w:val="center"/>
              <w:rPr>
                <w:rFonts w:cs="Times New Roman"/>
                <w:szCs w:val="24"/>
              </w:rPr>
            </w:pPr>
          </w:p>
          <w:p w14:paraId="1C9043A7"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r>
      <w:tr w:rsidR="00C63760" w:rsidRPr="0037069C" w14:paraId="590EE73F" w14:textId="77777777" w:rsidTr="00E27B58">
        <w:tc>
          <w:tcPr>
            <w:tcW w:w="4253" w:type="dxa"/>
          </w:tcPr>
          <w:p w14:paraId="0051C542" w14:textId="77777777" w:rsidR="00C63760" w:rsidRPr="0037069C" w:rsidRDefault="00C63760" w:rsidP="00E27B58">
            <w:pPr>
              <w:pStyle w:val="NormalWeb"/>
              <w:numPr>
                <w:ilvl w:val="1"/>
                <w:numId w:val="5"/>
              </w:numPr>
              <w:spacing w:before="0" w:beforeAutospacing="0" w:after="0" w:afterAutospacing="0"/>
              <w:ind w:left="284" w:firstLine="284"/>
              <w:jc w:val="both"/>
            </w:pPr>
            <w:r w:rsidRPr="0037069C">
              <w:t xml:space="preserve">veidot un uzturēt dekoratīvo un pārtikas augu kolekcijas kā bāzi zinātniskajiem pētījumiem, mācību iestāžu praksei, sabiedrības izglītošanai un rekreācijai. Veikt kritisku kolekcijās uzkrāto </w:t>
            </w:r>
            <w:proofErr w:type="spellStart"/>
            <w:r w:rsidRPr="0037069C">
              <w:t>taksonu</w:t>
            </w:r>
            <w:proofErr w:type="spellEnd"/>
            <w:r w:rsidRPr="0037069C">
              <w:t xml:space="preserve"> un genofonda vienību (GFV) saglabāšanas lietderības izvērtēšanu, atsakoties no neperspektīvo </w:t>
            </w:r>
            <w:proofErr w:type="spellStart"/>
            <w:r w:rsidRPr="0037069C">
              <w:t>taksonu</w:t>
            </w:r>
            <w:proofErr w:type="spellEnd"/>
            <w:r w:rsidRPr="0037069C">
              <w:t xml:space="preserve"> un GFV tālākas uzturēšanas, izdarot attiecīgas izmaiņas datu bāzēs un reģistros; </w:t>
            </w:r>
          </w:p>
        </w:tc>
        <w:tc>
          <w:tcPr>
            <w:tcW w:w="1418" w:type="dxa"/>
          </w:tcPr>
          <w:p w14:paraId="5C0936C3"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6886C31C" w14:textId="77777777" w:rsidR="00C63760" w:rsidRPr="0037069C" w:rsidRDefault="00C63760" w:rsidP="00E27B58">
            <w:pPr>
              <w:pStyle w:val="ListParagraph"/>
              <w:ind w:left="6"/>
              <w:rPr>
                <w:rFonts w:cs="Times New Roman"/>
                <w:szCs w:val="24"/>
              </w:rPr>
            </w:pPr>
            <w:r w:rsidRPr="0037069C">
              <w:rPr>
                <w:rFonts w:cs="Times New Roman"/>
                <w:szCs w:val="24"/>
              </w:rPr>
              <w:t xml:space="preserve">Uzturēt dekoratīvo un pārtikas augu kolekciju (saskaņā ar 2016.g. veikto kolekcijās uzkrāto </w:t>
            </w:r>
            <w:proofErr w:type="spellStart"/>
            <w:r w:rsidRPr="0037069C">
              <w:rPr>
                <w:rFonts w:cs="Times New Roman"/>
                <w:szCs w:val="24"/>
              </w:rPr>
              <w:t>taksonu</w:t>
            </w:r>
            <w:proofErr w:type="spellEnd"/>
            <w:r w:rsidRPr="0037069C">
              <w:rPr>
                <w:rFonts w:cs="Times New Roman"/>
                <w:szCs w:val="24"/>
              </w:rPr>
              <w:t xml:space="preserve"> un GFV saglabāšanas lietderības izvērtēšanu, kopējais </w:t>
            </w:r>
            <w:proofErr w:type="spellStart"/>
            <w:r w:rsidRPr="0037069C">
              <w:rPr>
                <w:rFonts w:cs="Times New Roman"/>
                <w:szCs w:val="24"/>
              </w:rPr>
              <w:t>taksonu</w:t>
            </w:r>
            <w:proofErr w:type="spellEnd"/>
            <w:r w:rsidRPr="0037069C">
              <w:rPr>
                <w:rFonts w:cs="Times New Roman"/>
                <w:szCs w:val="24"/>
              </w:rPr>
              <w:t xml:space="preserve"> un genofonda vienību skaits):</w:t>
            </w:r>
          </w:p>
          <w:p w14:paraId="14F80375" w14:textId="77777777" w:rsidR="00C63760" w:rsidRPr="0037069C" w:rsidRDefault="00C63760" w:rsidP="00E27B58">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w:t>
            </w:r>
            <w:proofErr w:type="spellStart"/>
            <w:r w:rsidRPr="0037069C">
              <w:rPr>
                <w:rFonts w:cs="Times New Roman"/>
                <w:szCs w:val="24"/>
              </w:rPr>
              <w:t>taksonu</w:t>
            </w:r>
            <w:proofErr w:type="spellEnd"/>
            <w:r w:rsidRPr="0037069C">
              <w:rPr>
                <w:rFonts w:cs="Times New Roman"/>
                <w:szCs w:val="24"/>
              </w:rPr>
              <w:t xml:space="preserve"> skaits gadā –13 515 vienības;</w:t>
            </w:r>
          </w:p>
          <w:p w14:paraId="09A963C4" w14:textId="77777777" w:rsidR="00C63760" w:rsidRPr="0037069C" w:rsidRDefault="00C63760" w:rsidP="00E27B58">
            <w:pPr>
              <w:pStyle w:val="ListParagraph"/>
              <w:ind w:left="6"/>
              <w:rPr>
                <w:rFonts w:cs="Times New Roman"/>
                <w:szCs w:val="24"/>
              </w:rPr>
            </w:pP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uzturēto genofonda vienību skaits gadā – 24 570, t. sk.: reto un īpaši aizsargājamo augu sugu GFV skaits </w:t>
            </w:r>
            <w:r w:rsidRPr="0037069C">
              <w:rPr>
                <w:rFonts w:cs="Times New Roman"/>
                <w:kern w:val="0"/>
                <w:szCs w:val="24"/>
                <w:lang w:eastAsia="en-US"/>
              </w:rPr>
              <w:t>– 449;</w:t>
            </w:r>
            <w:r w:rsidRPr="0037069C">
              <w:rPr>
                <w:rFonts w:cs="Times New Roman"/>
                <w:szCs w:val="24"/>
              </w:rPr>
              <w:t xml:space="preserve"> </w:t>
            </w:r>
          </w:p>
          <w:p w14:paraId="42651BE3" w14:textId="77777777" w:rsidR="00C63760" w:rsidRPr="0037069C" w:rsidRDefault="00C63760" w:rsidP="00E27B58">
            <w:pPr>
              <w:pStyle w:val="ListParagraph"/>
              <w:ind w:left="6"/>
              <w:rPr>
                <w:rFonts w:cs="Times New Roman"/>
                <w:szCs w:val="24"/>
              </w:rPr>
            </w:pPr>
            <w:r w:rsidRPr="0037069C">
              <w:rPr>
                <w:rFonts w:cs="Times New Roman"/>
                <w:szCs w:val="24"/>
              </w:rPr>
              <w:t xml:space="preserve">pārtikas augu GFV skaits </w:t>
            </w:r>
            <w:r w:rsidRPr="0037069C">
              <w:rPr>
                <w:rFonts w:cs="Times New Roman"/>
                <w:kern w:val="0"/>
                <w:szCs w:val="24"/>
                <w:lang w:eastAsia="en-US"/>
              </w:rPr>
              <w:t>–</w:t>
            </w:r>
            <w:r w:rsidRPr="0037069C">
              <w:rPr>
                <w:rFonts w:cs="Times New Roman"/>
                <w:szCs w:val="24"/>
              </w:rPr>
              <w:t xml:space="preserve"> 464;</w:t>
            </w:r>
          </w:p>
          <w:p w14:paraId="3BEBAA75" w14:textId="77777777" w:rsidR="00C63760" w:rsidRPr="0037069C" w:rsidRDefault="00C63760" w:rsidP="00E27B58">
            <w:pPr>
              <w:pStyle w:val="ListParagraph"/>
              <w:ind w:left="6"/>
              <w:rPr>
                <w:rFonts w:cs="Times New Roman"/>
                <w:szCs w:val="24"/>
              </w:rPr>
            </w:pPr>
            <w:r w:rsidRPr="0037069C">
              <w:rPr>
                <w:rFonts w:cs="Times New Roman"/>
                <w:szCs w:val="24"/>
              </w:rPr>
              <w:t xml:space="preserve">Latvijas izcelsmes telpaugu genofonda un references kolekciju uzturošā selekcija, GFV skaits </w:t>
            </w:r>
            <w:r w:rsidRPr="0037069C">
              <w:rPr>
                <w:rFonts w:cs="Times New Roman"/>
                <w:kern w:val="0"/>
                <w:szCs w:val="24"/>
                <w:lang w:eastAsia="en-US"/>
              </w:rPr>
              <w:t>– 493</w:t>
            </w:r>
            <w:r w:rsidRPr="0037069C">
              <w:rPr>
                <w:rFonts w:cs="Times New Roman"/>
                <w:szCs w:val="24"/>
              </w:rPr>
              <w:t>;</w:t>
            </w:r>
          </w:p>
          <w:p w14:paraId="5AF71FEC" w14:textId="77777777" w:rsidR="00C63760" w:rsidRPr="0037069C" w:rsidRDefault="00C63760" w:rsidP="00E27B58">
            <w:pPr>
              <w:pStyle w:val="ListParagraph"/>
              <w:ind w:left="6"/>
              <w:rPr>
                <w:rFonts w:cs="Times New Roman"/>
                <w:szCs w:val="24"/>
              </w:rPr>
            </w:pPr>
            <w:r w:rsidRPr="0037069C">
              <w:rPr>
                <w:rFonts w:cs="Times New Roman"/>
                <w:szCs w:val="24"/>
              </w:rPr>
              <w:lastRenderedPageBreak/>
              <w:t>herbāriju paraugu (lapu) skaits – 50 385;</w:t>
            </w:r>
          </w:p>
          <w:p w14:paraId="55907D45" w14:textId="77777777" w:rsidR="00C63760" w:rsidRPr="0037069C" w:rsidRDefault="00C63760" w:rsidP="00E27B58">
            <w:pPr>
              <w:pStyle w:val="ListParagraph"/>
              <w:ind w:left="6"/>
              <w:rPr>
                <w:rFonts w:cs="Times New Roman"/>
                <w:szCs w:val="24"/>
              </w:rPr>
            </w:pPr>
            <w:r w:rsidRPr="0037069C">
              <w:rPr>
                <w:rFonts w:cs="Times New Roman"/>
                <w:szCs w:val="24"/>
              </w:rPr>
              <w:t>cita veida fiksētās kolekcijas, vienību skaits:</w:t>
            </w:r>
          </w:p>
          <w:p w14:paraId="2322A66C" w14:textId="77777777" w:rsidR="00C63760" w:rsidRPr="0037069C" w:rsidRDefault="00C63760" w:rsidP="00E27B58">
            <w:pPr>
              <w:pStyle w:val="ListParagraph"/>
              <w:ind w:left="6"/>
              <w:rPr>
                <w:rFonts w:cs="Times New Roman"/>
                <w:szCs w:val="24"/>
              </w:rPr>
            </w:pPr>
            <w:r w:rsidRPr="0037069C">
              <w:rPr>
                <w:rFonts w:cs="Times New Roman"/>
                <w:szCs w:val="24"/>
              </w:rPr>
              <w:t xml:space="preserve">čiekuru kolekcija – 3 220, </w:t>
            </w:r>
          </w:p>
          <w:p w14:paraId="0357355C" w14:textId="77777777" w:rsidR="00C63760" w:rsidRPr="0037069C" w:rsidRDefault="00C63760" w:rsidP="00E27B58">
            <w:pPr>
              <w:pStyle w:val="ListParagraph"/>
              <w:ind w:left="6"/>
              <w:rPr>
                <w:rFonts w:cs="Times New Roman"/>
                <w:szCs w:val="24"/>
              </w:rPr>
            </w:pPr>
            <w:r w:rsidRPr="0037069C">
              <w:rPr>
                <w:rFonts w:cs="Times New Roman"/>
                <w:kern w:val="0"/>
                <w:szCs w:val="24"/>
                <w:lang w:eastAsia="en-US"/>
              </w:rPr>
              <w:t>lapu koku augļu un sēklu kolekcija – 217</w:t>
            </w:r>
            <w:r w:rsidRPr="0037069C">
              <w:rPr>
                <w:rFonts w:cs="Times New Roman"/>
                <w:szCs w:val="24"/>
              </w:rPr>
              <w:t>.</w:t>
            </w:r>
          </w:p>
          <w:p w14:paraId="43A6BFC5" w14:textId="77777777" w:rsidR="00C63760" w:rsidRPr="0037069C" w:rsidRDefault="00C63760" w:rsidP="00E27B58">
            <w:pPr>
              <w:pStyle w:val="ListParagraph"/>
              <w:ind w:left="6"/>
              <w:rPr>
                <w:rFonts w:cs="Times New Roman"/>
                <w:szCs w:val="24"/>
              </w:rPr>
            </w:pPr>
            <w:r w:rsidRPr="0037069C">
              <w:rPr>
                <w:rFonts w:cs="Times New Roman"/>
                <w:szCs w:val="24"/>
              </w:rPr>
              <w:t xml:space="preserve">Veikta kolekcijās uzkrāto </w:t>
            </w:r>
            <w:proofErr w:type="spellStart"/>
            <w:r w:rsidRPr="0037069C">
              <w:rPr>
                <w:rFonts w:cs="Times New Roman"/>
                <w:szCs w:val="24"/>
              </w:rPr>
              <w:t>taksonu</w:t>
            </w:r>
            <w:proofErr w:type="spellEnd"/>
            <w:r w:rsidRPr="0037069C">
              <w:rPr>
                <w:rFonts w:cs="Times New Roman"/>
                <w:szCs w:val="24"/>
              </w:rPr>
              <w:t xml:space="preserve"> un genofonda vienību (GFV) saglabāšanas lietderības izvērtēšana, atsakoties no neperspektīvo </w:t>
            </w:r>
            <w:proofErr w:type="spellStart"/>
            <w:r w:rsidRPr="0037069C">
              <w:rPr>
                <w:rFonts w:cs="Times New Roman"/>
                <w:szCs w:val="24"/>
              </w:rPr>
              <w:t>taksonu</w:t>
            </w:r>
            <w:proofErr w:type="spellEnd"/>
            <w:r w:rsidRPr="0037069C">
              <w:rPr>
                <w:rFonts w:cs="Times New Roman"/>
                <w:szCs w:val="24"/>
              </w:rPr>
              <w:t xml:space="preserve"> un GFV tālākas uzturēšanas, izdarītas attiecīgas izmaiņas datu bāzēs un reģistros.</w:t>
            </w:r>
          </w:p>
        </w:tc>
        <w:tc>
          <w:tcPr>
            <w:tcW w:w="4252" w:type="dxa"/>
          </w:tcPr>
          <w:p w14:paraId="6F17CEFE" w14:textId="77777777" w:rsidR="00C63760" w:rsidRPr="00151DB5" w:rsidRDefault="00C63760" w:rsidP="00E27B58">
            <w:pPr>
              <w:pStyle w:val="ListParagraph"/>
              <w:ind w:left="6"/>
              <w:jc w:val="left"/>
              <w:rPr>
                <w:rFonts w:cs="Times New Roman"/>
                <w:sz w:val="22"/>
                <w:szCs w:val="22"/>
              </w:rPr>
            </w:pPr>
            <w:proofErr w:type="spellStart"/>
            <w:r w:rsidRPr="00151DB5">
              <w:rPr>
                <w:rFonts w:cs="Times New Roman"/>
                <w:sz w:val="22"/>
                <w:szCs w:val="22"/>
                <w:u w:val="single"/>
              </w:rPr>
              <w:lastRenderedPageBreak/>
              <w:t>Dendrofloras</w:t>
            </w:r>
            <w:proofErr w:type="spellEnd"/>
            <w:r w:rsidRPr="00151DB5">
              <w:rPr>
                <w:rFonts w:cs="Times New Roman"/>
                <w:sz w:val="22"/>
                <w:szCs w:val="22"/>
                <w:u w:val="single"/>
              </w:rPr>
              <w:t xml:space="preserve"> nodaļā</w:t>
            </w:r>
            <w:r w:rsidRPr="00151DB5">
              <w:rPr>
                <w:rFonts w:cs="Times New Roman"/>
                <w:sz w:val="22"/>
                <w:szCs w:val="22"/>
              </w:rPr>
              <w:t xml:space="preserve">: </w:t>
            </w:r>
            <w:proofErr w:type="spellStart"/>
            <w:r w:rsidRPr="00151DB5">
              <w:rPr>
                <w:rFonts w:cs="Times New Roman"/>
                <w:sz w:val="22"/>
                <w:szCs w:val="22"/>
              </w:rPr>
              <w:t>Stādaudzētavā</w:t>
            </w:r>
            <w:proofErr w:type="spellEnd"/>
            <w:r w:rsidRPr="00151DB5">
              <w:rPr>
                <w:rFonts w:cs="Times New Roman"/>
                <w:sz w:val="22"/>
                <w:szCs w:val="22"/>
              </w:rPr>
              <w:t xml:space="preserve"> ievāktajam materiālam – </w:t>
            </w:r>
            <w:proofErr w:type="spellStart"/>
            <w:r w:rsidRPr="00151DB5">
              <w:rPr>
                <w:rFonts w:cs="Times New Roman"/>
                <w:i/>
                <w:sz w:val="22"/>
                <w:szCs w:val="22"/>
              </w:rPr>
              <w:t>Sorbus</w:t>
            </w:r>
            <w:proofErr w:type="spellEnd"/>
            <w:r w:rsidRPr="00151DB5">
              <w:rPr>
                <w:rFonts w:cs="Times New Roman"/>
                <w:i/>
                <w:sz w:val="22"/>
                <w:szCs w:val="22"/>
              </w:rPr>
              <w:t xml:space="preserve">, </w:t>
            </w:r>
            <w:proofErr w:type="spellStart"/>
            <w:r w:rsidRPr="00151DB5">
              <w:rPr>
                <w:rFonts w:cs="Times New Roman"/>
                <w:i/>
                <w:sz w:val="22"/>
                <w:szCs w:val="22"/>
              </w:rPr>
              <w:t>Prunus</w:t>
            </w:r>
            <w:proofErr w:type="spellEnd"/>
            <w:r w:rsidRPr="00151DB5">
              <w:rPr>
                <w:rFonts w:cs="Times New Roman"/>
                <w:i/>
                <w:sz w:val="22"/>
                <w:szCs w:val="22"/>
              </w:rPr>
              <w:t xml:space="preserve">, </w:t>
            </w:r>
            <w:proofErr w:type="spellStart"/>
            <w:r w:rsidRPr="00151DB5">
              <w:rPr>
                <w:rFonts w:cs="Times New Roman"/>
                <w:i/>
                <w:sz w:val="22"/>
                <w:szCs w:val="22"/>
              </w:rPr>
              <w:t>Cerasus</w:t>
            </w:r>
            <w:proofErr w:type="spellEnd"/>
            <w:r w:rsidRPr="00151DB5">
              <w:rPr>
                <w:rFonts w:cs="Times New Roman"/>
                <w:i/>
                <w:sz w:val="22"/>
                <w:szCs w:val="22"/>
              </w:rPr>
              <w:t xml:space="preserve">, Padus, </w:t>
            </w:r>
            <w:proofErr w:type="spellStart"/>
            <w:r w:rsidRPr="00151DB5">
              <w:rPr>
                <w:rFonts w:cs="Times New Roman"/>
                <w:i/>
                <w:sz w:val="22"/>
                <w:szCs w:val="22"/>
              </w:rPr>
              <w:t>Carpinus</w:t>
            </w:r>
            <w:proofErr w:type="spellEnd"/>
            <w:r w:rsidRPr="00151DB5">
              <w:rPr>
                <w:rFonts w:cs="Times New Roman"/>
                <w:i/>
                <w:sz w:val="22"/>
                <w:szCs w:val="22"/>
              </w:rPr>
              <w:t xml:space="preserve">, </w:t>
            </w:r>
            <w:proofErr w:type="spellStart"/>
            <w:r w:rsidRPr="00151DB5">
              <w:rPr>
                <w:rFonts w:cs="Times New Roman"/>
                <w:i/>
                <w:sz w:val="22"/>
                <w:szCs w:val="22"/>
              </w:rPr>
              <w:t>Carya</w:t>
            </w:r>
            <w:proofErr w:type="spellEnd"/>
            <w:r w:rsidRPr="00151DB5">
              <w:rPr>
                <w:rFonts w:cs="Times New Roman"/>
                <w:i/>
                <w:sz w:val="22"/>
                <w:szCs w:val="22"/>
              </w:rPr>
              <w:t xml:space="preserve">, </w:t>
            </w:r>
            <w:proofErr w:type="spellStart"/>
            <w:r w:rsidRPr="00151DB5">
              <w:rPr>
                <w:rFonts w:cs="Times New Roman"/>
                <w:i/>
                <w:sz w:val="22"/>
                <w:szCs w:val="22"/>
              </w:rPr>
              <w:t>Betula</w:t>
            </w:r>
            <w:proofErr w:type="spellEnd"/>
            <w:r w:rsidRPr="00151DB5">
              <w:rPr>
                <w:rFonts w:cs="Times New Roman"/>
                <w:i/>
                <w:sz w:val="22"/>
                <w:szCs w:val="22"/>
              </w:rPr>
              <w:t xml:space="preserve">, </w:t>
            </w:r>
            <w:proofErr w:type="spellStart"/>
            <w:r w:rsidRPr="00151DB5">
              <w:rPr>
                <w:rFonts w:cs="Times New Roman"/>
                <w:i/>
                <w:sz w:val="22"/>
                <w:szCs w:val="22"/>
              </w:rPr>
              <w:t>Malus</w:t>
            </w:r>
            <w:proofErr w:type="spellEnd"/>
            <w:r w:rsidRPr="00151DB5">
              <w:rPr>
                <w:rFonts w:cs="Times New Roman"/>
                <w:i/>
                <w:sz w:val="22"/>
                <w:szCs w:val="22"/>
              </w:rPr>
              <w:t xml:space="preserve">, </w:t>
            </w:r>
            <w:proofErr w:type="spellStart"/>
            <w:r w:rsidRPr="00151DB5">
              <w:rPr>
                <w:rFonts w:cs="Times New Roman"/>
                <w:i/>
                <w:sz w:val="22"/>
                <w:szCs w:val="22"/>
              </w:rPr>
              <w:t>Ostrya</w:t>
            </w:r>
            <w:proofErr w:type="spellEnd"/>
            <w:r w:rsidRPr="00151DB5">
              <w:rPr>
                <w:rFonts w:cs="Times New Roman"/>
                <w:i/>
                <w:sz w:val="22"/>
                <w:szCs w:val="22"/>
              </w:rPr>
              <w:t xml:space="preserve">, </w:t>
            </w:r>
            <w:proofErr w:type="spellStart"/>
            <w:r w:rsidRPr="00151DB5">
              <w:rPr>
                <w:rFonts w:cs="Times New Roman"/>
                <w:i/>
                <w:sz w:val="22"/>
                <w:szCs w:val="22"/>
              </w:rPr>
              <w:t>Duschekia</w:t>
            </w:r>
            <w:proofErr w:type="spellEnd"/>
            <w:r w:rsidRPr="00151DB5">
              <w:rPr>
                <w:rFonts w:cs="Times New Roman"/>
                <w:i/>
                <w:sz w:val="22"/>
                <w:szCs w:val="22"/>
              </w:rPr>
              <w:t xml:space="preserve">, </w:t>
            </w:r>
            <w:proofErr w:type="spellStart"/>
            <w:r w:rsidRPr="00151DB5">
              <w:rPr>
                <w:rFonts w:cs="Times New Roman"/>
                <w:i/>
                <w:sz w:val="22"/>
                <w:szCs w:val="22"/>
              </w:rPr>
              <w:t>Pyrus</w:t>
            </w:r>
            <w:proofErr w:type="spellEnd"/>
            <w:r w:rsidRPr="00151DB5">
              <w:rPr>
                <w:rFonts w:cs="Times New Roman"/>
                <w:sz w:val="22"/>
                <w:szCs w:val="22"/>
              </w:rPr>
              <w:t xml:space="preserve"> veikta 71 </w:t>
            </w:r>
            <w:proofErr w:type="spellStart"/>
            <w:r w:rsidRPr="00151DB5">
              <w:rPr>
                <w:rFonts w:cs="Times New Roman"/>
                <w:sz w:val="22"/>
                <w:szCs w:val="22"/>
              </w:rPr>
              <w:t>taksona</w:t>
            </w:r>
            <w:proofErr w:type="spellEnd"/>
            <w:r w:rsidRPr="00151DB5">
              <w:rPr>
                <w:rFonts w:cs="Times New Roman"/>
                <w:sz w:val="22"/>
                <w:szCs w:val="22"/>
              </w:rPr>
              <w:t xml:space="preserve"> 314 eksemplāru verifikācija; izstādīšanai kolekcijās 2019.g. apstiprināti 39 </w:t>
            </w:r>
            <w:proofErr w:type="spellStart"/>
            <w:r w:rsidRPr="00151DB5">
              <w:rPr>
                <w:rFonts w:cs="Times New Roman"/>
                <w:sz w:val="22"/>
                <w:szCs w:val="22"/>
              </w:rPr>
              <w:t>taksoni</w:t>
            </w:r>
            <w:proofErr w:type="spellEnd"/>
            <w:r w:rsidRPr="00151DB5">
              <w:rPr>
                <w:rFonts w:cs="Times New Roman"/>
                <w:sz w:val="22"/>
                <w:szCs w:val="22"/>
              </w:rPr>
              <w:t xml:space="preserve"> 93 eksemplāri. Kopā 2018.gadā sagatavoti 24 </w:t>
            </w:r>
            <w:proofErr w:type="spellStart"/>
            <w:r w:rsidRPr="00151DB5">
              <w:rPr>
                <w:rFonts w:cs="Times New Roman"/>
                <w:i/>
                <w:sz w:val="22"/>
                <w:szCs w:val="22"/>
              </w:rPr>
              <w:t>Betula</w:t>
            </w:r>
            <w:proofErr w:type="spellEnd"/>
            <w:r w:rsidRPr="00151DB5">
              <w:rPr>
                <w:rFonts w:cs="Times New Roman"/>
                <w:sz w:val="22"/>
                <w:szCs w:val="22"/>
              </w:rPr>
              <w:t xml:space="preserve"> un 11 </w:t>
            </w:r>
            <w:proofErr w:type="spellStart"/>
            <w:r w:rsidRPr="00151DB5">
              <w:rPr>
                <w:rFonts w:cs="Times New Roman"/>
                <w:i/>
                <w:sz w:val="22"/>
                <w:szCs w:val="22"/>
              </w:rPr>
              <w:t>Sorbus</w:t>
            </w:r>
            <w:proofErr w:type="spellEnd"/>
            <w:r w:rsidRPr="00151DB5">
              <w:rPr>
                <w:rFonts w:cs="Times New Roman"/>
                <w:sz w:val="22"/>
                <w:szCs w:val="22"/>
              </w:rPr>
              <w:t xml:space="preserve"> ģints </w:t>
            </w:r>
            <w:proofErr w:type="spellStart"/>
            <w:r w:rsidRPr="00151DB5">
              <w:rPr>
                <w:rFonts w:cs="Times New Roman"/>
                <w:sz w:val="22"/>
                <w:szCs w:val="22"/>
              </w:rPr>
              <w:t>taksonu</w:t>
            </w:r>
            <w:proofErr w:type="spellEnd"/>
            <w:r w:rsidRPr="00151DB5">
              <w:rPr>
                <w:rFonts w:cs="Times New Roman"/>
                <w:sz w:val="22"/>
                <w:szCs w:val="22"/>
              </w:rPr>
              <w:t xml:space="preserve"> apraksti.</w:t>
            </w:r>
          </w:p>
          <w:p w14:paraId="7F6CCBB9" w14:textId="77777777" w:rsidR="00C63760" w:rsidRPr="00151DB5" w:rsidRDefault="00C63760" w:rsidP="00E27B58">
            <w:pPr>
              <w:pStyle w:val="ListParagraph"/>
              <w:ind w:left="6"/>
              <w:jc w:val="left"/>
              <w:rPr>
                <w:rFonts w:cs="Times New Roman"/>
                <w:szCs w:val="24"/>
              </w:rPr>
            </w:pPr>
            <w:r>
              <w:rPr>
                <w:rFonts w:cs="Times New Roman"/>
                <w:szCs w:val="24"/>
                <w:u w:val="single"/>
              </w:rPr>
              <w:t xml:space="preserve">Augu </w:t>
            </w:r>
            <w:proofErr w:type="spellStart"/>
            <w:r>
              <w:rPr>
                <w:rFonts w:cs="Times New Roman"/>
                <w:szCs w:val="24"/>
                <w:u w:val="single"/>
              </w:rPr>
              <w:t>ekofizioloģijas</w:t>
            </w:r>
            <w:proofErr w:type="spellEnd"/>
            <w:r>
              <w:rPr>
                <w:rFonts w:cs="Times New Roman"/>
                <w:szCs w:val="24"/>
                <w:u w:val="single"/>
              </w:rPr>
              <w:t xml:space="preserve"> </w:t>
            </w:r>
            <w:r w:rsidRPr="0016229A">
              <w:rPr>
                <w:rFonts w:cs="Times New Roman"/>
                <w:szCs w:val="24"/>
                <w:u w:val="single"/>
              </w:rPr>
              <w:t>nodaļā</w:t>
            </w:r>
            <w:r w:rsidRPr="00E72362">
              <w:rPr>
                <w:rFonts w:cs="Times New Roman"/>
                <w:szCs w:val="24"/>
              </w:rPr>
              <w:t xml:space="preserve"> </w:t>
            </w:r>
            <w:r w:rsidRPr="00151DB5">
              <w:rPr>
                <w:rFonts w:cs="Times New Roman"/>
                <w:szCs w:val="24"/>
              </w:rPr>
              <w:t xml:space="preserve">kolekcijās nav </w:t>
            </w:r>
            <w:proofErr w:type="spellStart"/>
            <w:r w:rsidRPr="00151DB5">
              <w:rPr>
                <w:rFonts w:cs="Times New Roman"/>
                <w:szCs w:val="24"/>
              </w:rPr>
              <w:t>taksonomisko</w:t>
            </w:r>
            <w:proofErr w:type="spellEnd"/>
            <w:r w:rsidRPr="00151DB5">
              <w:rPr>
                <w:rFonts w:cs="Times New Roman"/>
                <w:szCs w:val="24"/>
              </w:rPr>
              <w:t xml:space="preserve"> izmaiņu.</w:t>
            </w:r>
          </w:p>
          <w:p w14:paraId="0BD07651" w14:textId="77777777" w:rsidR="00C63760" w:rsidRPr="00151DB5" w:rsidRDefault="00C63760" w:rsidP="00E27B58">
            <w:pPr>
              <w:pStyle w:val="ListParagraph"/>
              <w:ind w:left="6"/>
              <w:jc w:val="left"/>
              <w:rPr>
                <w:rFonts w:cs="Times New Roman"/>
                <w:szCs w:val="24"/>
              </w:rPr>
            </w:pPr>
            <w:r w:rsidRPr="00151DB5">
              <w:rPr>
                <w:rFonts w:cs="Times New Roman"/>
                <w:szCs w:val="24"/>
                <w:u w:val="single"/>
              </w:rPr>
              <w:t>L</w:t>
            </w:r>
            <w:r>
              <w:rPr>
                <w:rFonts w:cs="Times New Roman"/>
                <w:szCs w:val="24"/>
                <w:u w:val="single"/>
              </w:rPr>
              <w:t>akstaugu floras nodaļā</w:t>
            </w:r>
            <w:r w:rsidRPr="00151DB5">
              <w:rPr>
                <w:rFonts w:cs="Times New Roman"/>
                <w:szCs w:val="24"/>
              </w:rPr>
              <w:t xml:space="preserve"> izpildīti sezonālie pasākumi lakstaugu kolekciju uzturēšanā un fragmentārā restaurācijā. Kolekcija papildināta ar 38 </w:t>
            </w:r>
            <w:proofErr w:type="spellStart"/>
            <w:r w:rsidRPr="00151DB5">
              <w:rPr>
                <w:rFonts w:cs="Times New Roman"/>
                <w:szCs w:val="24"/>
              </w:rPr>
              <w:t>taksoniem</w:t>
            </w:r>
            <w:proofErr w:type="spellEnd"/>
            <w:r w:rsidRPr="00151DB5">
              <w:rPr>
                <w:rFonts w:cs="Times New Roman"/>
                <w:szCs w:val="24"/>
              </w:rPr>
              <w:t>.</w:t>
            </w:r>
          </w:p>
          <w:p w14:paraId="5757A983" w14:textId="77777777" w:rsidR="00C63760" w:rsidRPr="00E72362" w:rsidRDefault="00C63760" w:rsidP="00E27B58">
            <w:pPr>
              <w:pStyle w:val="ListParagraph"/>
              <w:ind w:left="6"/>
              <w:jc w:val="left"/>
              <w:rPr>
                <w:rFonts w:cs="Times New Roman"/>
                <w:szCs w:val="24"/>
              </w:rPr>
            </w:pPr>
          </w:p>
        </w:tc>
      </w:tr>
      <w:tr w:rsidR="00C63760" w:rsidRPr="0037069C" w14:paraId="72104B53" w14:textId="77777777" w:rsidTr="00E27B58">
        <w:tc>
          <w:tcPr>
            <w:tcW w:w="4253" w:type="dxa"/>
          </w:tcPr>
          <w:p w14:paraId="2BCA41DE" w14:textId="77777777" w:rsidR="00C63760" w:rsidRPr="0037069C" w:rsidRDefault="00C63760" w:rsidP="00E27B58">
            <w:pPr>
              <w:pStyle w:val="NormalWeb"/>
              <w:numPr>
                <w:ilvl w:val="1"/>
                <w:numId w:val="5"/>
              </w:numPr>
              <w:spacing w:before="0" w:beforeAutospacing="0" w:after="0" w:afterAutospacing="0"/>
              <w:ind w:left="284" w:firstLine="283"/>
              <w:jc w:val="both"/>
            </w:pPr>
            <w:r w:rsidRPr="0037069C">
              <w:t>veidot un uzturēt zinātniski pamatotu āra dekoratīvo un pārtikas, kā arī telpaugu ekspozīciju kā sabiedrības izglītošanas un rekreācijas objektu;</w:t>
            </w:r>
          </w:p>
        </w:tc>
        <w:tc>
          <w:tcPr>
            <w:tcW w:w="1418" w:type="dxa"/>
          </w:tcPr>
          <w:p w14:paraId="094D9D4C"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01981034" w14:textId="77777777" w:rsidR="00C63760" w:rsidRPr="0037069C" w:rsidRDefault="00C63760" w:rsidP="00E27B58">
            <w:pPr>
              <w:pStyle w:val="ListParagraph"/>
              <w:ind w:left="6"/>
              <w:rPr>
                <w:rFonts w:cs="Times New Roman"/>
                <w:szCs w:val="24"/>
              </w:rPr>
            </w:pPr>
            <w:r w:rsidRPr="0037069C">
              <w:rPr>
                <w:rFonts w:cs="Times New Roman"/>
                <w:szCs w:val="24"/>
              </w:rPr>
              <w:t>Uzturēto ekspozīciju skaits – 16</w:t>
            </w:r>
          </w:p>
        </w:tc>
        <w:tc>
          <w:tcPr>
            <w:tcW w:w="4252" w:type="dxa"/>
          </w:tcPr>
          <w:p w14:paraId="41B25915" w14:textId="77777777" w:rsidR="00C63760" w:rsidRPr="00AC399C" w:rsidRDefault="00C63760" w:rsidP="00E27B58">
            <w:pPr>
              <w:ind w:firstLine="0"/>
              <w:rPr>
                <w:rFonts w:cs="Times New Roman"/>
                <w:szCs w:val="24"/>
              </w:rPr>
            </w:pPr>
            <w:r w:rsidRPr="00AC399C">
              <w:t>Uzturētas, aktualizētas visas ekspozīcijas.</w:t>
            </w:r>
          </w:p>
        </w:tc>
      </w:tr>
      <w:tr w:rsidR="00C63760" w:rsidRPr="0037069C" w14:paraId="3D8C5961" w14:textId="77777777" w:rsidTr="00E27B58">
        <w:tc>
          <w:tcPr>
            <w:tcW w:w="4253" w:type="dxa"/>
          </w:tcPr>
          <w:p w14:paraId="7626AC81" w14:textId="77777777" w:rsidR="00C63760" w:rsidRPr="0037069C" w:rsidRDefault="00C63760" w:rsidP="00E27B58">
            <w:pPr>
              <w:pStyle w:val="ListParagraph"/>
              <w:numPr>
                <w:ilvl w:val="1"/>
                <w:numId w:val="5"/>
              </w:numPr>
              <w:ind w:left="284" w:firstLine="283"/>
              <w:rPr>
                <w:rFonts w:cs="Times New Roman"/>
                <w:szCs w:val="24"/>
              </w:rPr>
            </w:pPr>
            <w:r w:rsidRPr="0037069C">
              <w:rPr>
                <w:rFonts w:cs="Times New Roman"/>
                <w:szCs w:val="24"/>
              </w:rPr>
              <w:t>nodrošināt Nacionālajā botāniskajā dārzā uzturēto kolekciju publisko pieejamību, cik tālu to pieļauj kolekciju augu juridiskais statuss, tehniskās iespējas un drošības apsvērumi.</w:t>
            </w:r>
          </w:p>
        </w:tc>
        <w:tc>
          <w:tcPr>
            <w:tcW w:w="1418" w:type="dxa"/>
          </w:tcPr>
          <w:p w14:paraId="44B4CCB8"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671E926C" w14:textId="77777777" w:rsidR="00C63760" w:rsidRPr="0037069C" w:rsidRDefault="00C63760" w:rsidP="00E27B58">
            <w:pPr>
              <w:pStyle w:val="ListParagraph"/>
              <w:ind w:left="6"/>
              <w:rPr>
                <w:rFonts w:cs="Times New Roman"/>
                <w:szCs w:val="24"/>
              </w:rPr>
            </w:pPr>
            <w:r w:rsidRPr="0037069C">
              <w:rPr>
                <w:rFonts w:cs="Times New Roman"/>
                <w:szCs w:val="24"/>
              </w:rPr>
              <w:t>NBD ekspozīcijas un, iespēju robežās, arī pārējās kolekcijas ir pieejamas apmeklētājiem.</w:t>
            </w:r>
          </w:p>
          <w:p w14:paraId="1AE42270" w14:textId="77777777" w:rsidR="00C63760" w:rsidRPr="0037069C" w:rsidRDefault="00C63760" w:rsidP="00E27B58">
            <w:pPr>
              <w:pStyle w:val="ListParagraph"/>
              <w:ind w:left="6"/>
              <w:rPr>
                <w:rFonts w:cs="Times New Roman"/>
                <w:szCs w:val="24"/>
              </w:rPr>
            </w:pPr>
            <w:r w:rsidRPr="0037069C">
              <w:rPr>
                <w:rFonts w:cs="Times New Roman"/>
                <w:szCs w:val="24"/>
              </w:rPr>
              <w:t xml:space="preserve">Plānotais apmeklētāju skaits gadā – </w:t>
            </w:r>
            <w:r w:rsidRPr="004301AC">
              <w:rPr>
                <w:rFonts w:cs="Times New Roman"/>
                <w:szCs w:val="24"/>
              </w:rPr>
              <w:t>50 000</w:t>
            </w:r>
            <w:r w:rsidRPr="007706CB">
              <w:rPr>
                <w:rFonts w:cs="Times New Roman"/>
                <w:color w:val="FF0000"/>
                <w:szCs w:val="24"/>
              </w:rPr>
              <w:t xml:space="preserve"> </w:t>
            </w:r>
          </w:p>
        </w:tc>
        <w:tc>
          <w:tcPr>
            <w:tcW w:w="4252" w:type="dxa"/>
          </w:tcPr>
          <w:p w14:paraId="3D09D710" w14:textId="77777777" w:rsidR="00C63760" w:rsidRPr="0037069C" w:rsidRDefault="00C63760" w:rsidP="00E27B58">
            <w:pPr>
              <w:pStyle w:val="ListParagraph"/>
              <w:ind w:left="6"/>
              <w:rPr>
                <w:rFonts w:cs="Times New Roman"/>
                <w:szCs w:val="24"/>
              </w:rPr>
            </w:pPr>
            <w:r>
              <w:rPr>
                <w:rFonts w:cs="Times New Roman"/>
                <w:szCs w:val="24"/>
              </w:rPr>
              <w:t>Apmeklētāju skaits 4. ceturksnī – 13 244</w:t>
            </w:r>
          </w:p>
        </w:tc>
      </w:tr>
      <w:tr w:rsidR="00C63760" w:rsidRPr="0037069C" w14:paraId="4CE2AA69" w14:textId="77777777" w:rsidTr="00E27B58">
        <w:tc>
          <w:tcPr>
            <w:tcW w:w="4253" w:type="dxa"/>
          </w:tcPr>
          <w:p w14:paraId="4C4DAC8A" w14:textId="77777777" w:rsidR="00C63760" w:rsidRPr="0037069C" w:rsidRDefault="00C63760" w:rsidP="00E27B58">
            <w:pPr>
              <w:pStyle w:val="NormalWeb"/>
              <w:numPr>
                <w:ilvl w:val="0"/>
                <w:numId w:val="5"/>
              </w:numPr>
              <w:spacing w:before="0" w:beforeAutospacing="0" w:after="0" w:afterAutospacing="0"/>
              <w:ind w:left="0" w:firstLine="284"/>
              <w:jc w:val="both"/>
            </w:pPr>
            <w:r w:rsidRPr="0037069C">
              <w:t>Veikt zinātnisko darbību bioloģijā (augu fizioloģijā, botānikā); lauksaimniecībā (dārzkopībā, augu selekcijā), kā arī citās ar augiem saistītās zinātnes nozarēs</w:t>
            </w:r>
          </w:p>
        </w:tc>
        <w:tc>
          <w:tcPr>
            <w:tcW w:w="1418" w:type="dxa"/>
          </w:tcPr>
          <w:p w14:paraId="5AE0FCDA"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0451256B" w14:textId="77777777" w:rsidR="00C63760" w:rsidRPr="0037069C" w:rsidRDefault="00C63760" w:rsidP="00E27B58">
            <w:pPr>
              <w:pStyle w:val="ListParagraph"/>
              <w:ind w:left="6"/>
              <w:rPr>
                <w:rFonts w:cs="Times New Roman"/>
                <w:szCs w:val="24"/>
              </w:rPr>
            </w:pPr>
            <w:r w:rsidRPr="0037069C">
              <w:rPr>
                <w:rFonts w:cs="Times New Roman"/>
                <w:szCs w:val="24"/>
              </w:rPr>
              <w:t>NBD darbinieku iesniegto vai publicēto zinātnisko publikāciju skaits – 7.</w:t>
            </w:r>
          </w:p>
          <w:p w14:paraId="381534C4" w14:textId="77777777" w:rsidR="00C63760" w:rsidRPr="0037069C" w:rsidRDefault="00C63760" w:rsidP="00E27B58">
            <w:pPr>
              <w:pStyle w:val="ListParagraph"/>
              <w:ind w:left="6"/>
              <w:rPr>
                <w:rFonts w:cs="Times New Roman"/>
                <w:szCs w:val="24"/>
              </w:rPr>
            </w:pPr>
            <w:r w:rsidRPr="0037069C">
              <w:rPr>
                <w:rFonts w:cs="Times New Roman"/>
                <w:szCs w:val="24"/>
              </w:rPr>
              <w:t>NBD zinātnieku dalība zinātniskajās konferencēs (dalībnieku skaits no NBD) – 5</w:t>
            </w:r>
          </w:p>
        </w:tc>
        <w:tc>
          <w:tcPr>
            <w:tcW w:w="4252" w:type="dxa"/>
          </w:tcPr>
          <w:p w14:paraId="20961434" w14:textId="77777777" w:rsidR="00C63760" w:rsidRPr="000424B4" w:rsidRDefault="00C63760" w:rsidP="00E27B58">
            <w:pPr>
              <w:ind w:left="6" w:firstLine="0"/>
              <w:jc w:val="left"/>
              <w:rPr>
                <w:rFonts w:cs="Times New Roman"/>
              </w:rPr>
            </w:pPr>
            <w:r w:rsidRPr="00E078D9">
              <w:rPr>
                <w:rFonts w:cs="Times New Roman"/>
                <w:u w:val="single"/>
              </w:rPr>
              <w:t>Līgumdarbi:</w:t>
            </w:r>
            <w:r>
              <w:rPr>
                <w:rFonts w:cs="Times New Roman"/>
              </w:rPr>
              <w:t xml:space="preserve"> AEFN Līgums ar SIA “Merks” “</w:t>
            </w:r>
            <w:proofErr w:type="spellStart"/>
            <w:r>
              <w:rPr>
                <w:rFonts w:cs="Times New Roman"/>
              </w:rPr>
              <w:t>Dzegužpirkstīšu</w:t>
            </w:r>
            <w:proofErr w:type="spellEnd"/>
            <w:r>
              <w:rPr>
                <w:rFonts w:cs="Times New Roman"/>
              </w:rPr>
              <w:t xml:space="preserve"> pārstādīšana no Skanstes apkaimes </w:t>
            </w:r>
            <w:proofErr w:type="spellStart"/>
            <w:r>
              <w:rPr>
                <w:rFonts w:cs="Times New Roman"/>
              </w:rPr>
              <w:t>terotirijas</w:t>
            </w:r>
            <w:proofErr w:type="spellEnd"/>
            <w:r>
              <w:rPr>
                <w:rFonts w:cs="Times New Roman"/>
              </w:rPr>
              <w:t xml:space="preserve"> </w:t>
            </w:r>
            <w:proofErr w:type="spellStart"/>
            <w:r>
              <w:rPr>
                <w:rFonts w:cs="Times New Roman"/>
              </w:rPr>
              <w:t>lokālplānojuma</w:t>
            </w:r>
            <w:proofErr w:type="spellEnd"/>
            <w:r>
              <w:rPr>
                <w:rFonts w:cs="Times New Roman"/>
              </w:rPr>
              <w:t xml:space="preserve"> uz dabas liegumu “Vecdaugava” (atbildīgā </w:t>
            </w:r>
            <w:proofErr w:type="spellStart"/>
            <w:r>
              <w:rPr>
                <w:rFonts w:cs="Times New Roman"/>
              </w:rPr>
              <w:t>G.Jakobsone</w:t>
            </w:r>
            <w:proofErr w:type="spellEnd"/>
            <w:r>
              <w:rPr>
                <w:rFonts w:cs="Times New Roman"/>
              </w:rPr>
              <w:t xml:space="preserve">, līdz 2019.g. 1. novembrim);  ar SIA “Latvijas Valsts meži” “Ražošanā izmantojamo </w:t>
            </w:r>
            <w:proofErr w:type="spellStart"/>
            <w:r>
              <w:rPr>
                <w:rFonts w:cs="Times New Roman"/>
              </w:rPr>
              <w:t>hibrīdapses</w:t>
            </w:r>
            <w:proofErr w:type="spellEnd"/>
            <w:r>
              <w:rPr>
                <w:rFonts w:cs="Times New Roman"/>
              </w:rPr>
              <w:t xml:space="preserve">, saldo ķiršu </w:t>
            </w:r>
            <w:r>
              <w:rPr>
                <w:rFonts w:cs="Times New Roman"/>
              </w:rPr>
              <w:lastRenderedPageBreak/>
              <w:t xml:space="preserve">klonu un citu kultūru pavairojamā materiāla atjaunojoša ataudzēšana </w:t>
            </w:r>
            <w:proofErr w:type="spellStart"/>
            <w:r>
              <w:rPr>
                <w:rFonts w:cs="Times New Roman"/>
              </w:rPr>
              <w:t>in</w:t>
            </w:r>
            <w:proofErr w:type="spellEnd"/>
            <w:r>
              <w:rPr>
                <w:rFonts w:cs="Times New Roman"/>
              </w:rPr>
              <w:t xml:space="preserve"> </w:t>
            </w:r>
            <w:proofErr w:type="spellStart"/>
            <w:r>
              <w:rPr>
                <w:rFonts w:cs="Times New Roman"/>
              </w:rPr>
              <w:t>vitro</w:t>
            </w:r>
            <w:proofErr w:type="spellEnd"/>
            <w:r>
              <w:rPr>
                <w:rFonts w:cs="Times New Roman"/>
              </w:rPr>
              <w:t xml:space="preserve"> kultūrā” (</w:t>
            </w:r>
            <w:proofErr w:type="spellStart"/>
            <w:r>
              <w:rPr>
                <w:rFonts w:cs="Times New Roman"/>
              </w:rPr>
              <w:t>atb</w:t>
            </w:r>
            <w:proofErr w:type="spellEnd"/>
            <w:r>
              <w:rPr>
                <w:rFonts w:cs="Times New Roman"/>
              </w:rPr>
              <w:t xml:space="preserve">. </w:t>
            </w:r>
            <w:proofErr w:type="spellStart"/>
            <w:r>
              <w:rPr>
                <w:rFonts w:cs="Times New Roman"/>
              </w:rPr>
              <w:t>I.Dubova</w:t>
            </w:r>
            <w:proofErr w:type="spellEnd"/>
            <w:r>
              <w:rPr>
                <w:rFonts w:cs="Times New Roman"/>
              </w:rPr>
              <w:t xml:space="preserve">, ); Pakalpojuma līgums Dabas aizsardzības pārvaldes projektā “Meža silpureņu </w:t>
            </w:r>
            <w:proofErr w:type="spellStart"/>
            <w:r>
              <w:rPr>
                <w:rFonts w:cs="Times New Roman"/>
              </w:rPr>
              <w:t>Pulsatilla</w:t>
            </w:r>
            <w:proofErr w:type="spellEnd"/>
            <w:r>
              <w:rPr>
                <w:rFonts w:cs="Times New Roman"/>
              </w:rPr>
              <w:t xml:space="preserve"> </w:t>
            </w:r>
            <w:proofErr w:type="spellStart"/>
            <w:r>
              <w:rPr>
                <w:rFonts w:cs="Times New Roman"/>
              </w:rPr>
              <w:t>patens</w:t>
            </w:r>
            <w:proofErr w:type="spellEnd"/>
            <w:r>
              <w:rPr>
                <w:rFonts w:cs="Times New Roman"/>
              </w:rPr>
              <w:t xml:space="preserve"> atradņu Gaujas nacionālajā parkā un dabas parkā “Ogres zilie kalni” ietekmējošo faktoru </w:t>
            </w:r>
            <w:proofErr w:type="spellStart"/>
            <w:r>
              <w:rPr>
                <w:rFonts w:cs="Times New Roman"/>
              </w:rPr>
              <w:t>izvērtējums</w:t>
            </w:r>
            <w:proofErr w:type="spellEnd"/>
            <w:r>
              <w:rPr>
                <w:rFonts w:cs="Times New Roman"/>
              </w:rPr>
              <w:t xml:space="preserve"> un apsaimniekošana” (atbildīgā </w:t>
            </w:r>
            <w:proofErr w:type="spellStart"/>
            <w:r>
              <w:rPr>
                <w:rFonts w:cs="Times New Roman"/>
              </w:rPr>
              <w:t>D.Kļaviņa</w:t>
            </w:r>
            <w:proofErr w:type="spellEnd"/>
            <w:r>
              <w:rPr>
                <w:rFonts w:cs="Times New Roman"/>
              </w:rPr>
              <w:t>, 06.11.2017-30.11.2018)</w:t>
            </w:r>
          </w:p>
          <w:p w14:paraId="3891CFEE" w14:textId="77777777" w:rsidR="00C63760" w:rsidRPr="000424B4" w:rsidRDefault="00C63760" w:rsidP="00E27B58">
            <w:pPr>
              <w:ind w:left="6" w:firstLine="0"/>
              <w:jc w:val="left"/>
              <w:rPr>
                <w:rFonts w:cs="Times New Roman"/>
              </w:rPr>
            </w:pPr>
            <w:r w:rsidRPr="00AC399C">
              <w:rPr>
                <w:rFonts w:cs="Times New Roman"/>
                <w:u w:val="single"/>
              </w:rPr>
              <w:t xml:space="preserve"> </w:t>
            </w:r>
          </w:p>
        </w:tc>
      </w:tr>
      <w:tr w:rsidR="00C63760" w:rsidRPr="0037069C" w14:paraId="73DD91F5" w14:textId="77777777" w:rsidTr="00E27B58">
        <w:tc>
          <w:tcPr>
            <w:tcW w:w="4253" w:type="dxa"/>
          </w:tcPr>
          <w:p w14:paraId="2EB06CE4" w14:textId="77777777" w:rsidR="00C63760" w:rsidRPr="00632DFC" w:rsidRDefault="00C63760" w:rsidP="00E27B58">
            <w:pPr>
              <w:pStyle w:val="NormalWeb"/>
              <w:numPr>
                <w:ilvl w:val="0"/>
                <w:numId w:val="5"/>
              </w:numPr>
              <w:spacing w:before="0" w:beforeAutospacing="0" w:after="0" w:afterAutospacing="0"/>
              <w:ind w:left="0" w:firstLine="284"/>
              <w:jc w:val="both"/>
            </w:pPr>
            <w:r w:rsidRPr="00632DFC">
              <w:lastRenderedPageBreak/>
              <w:t>Veikt izglītojošo darbību savas kompetences jomā, organizējot neformālās izglītības pasākumus dažādām mērķauditorijām, ka arī populāri zinātniskas publikācijas plašsaziņas līdzekļos.</w:t>
            </w:r>
          </w:p>
        </w:tc>
        <w:tc>
          <w:tcPr>
            <w:tcW w:w="1418" w:type="dxa"/>
          </w:tcPr>
          <w:p w14:paraId="414E2C23" w14:textId="77777777" w:rsidR="00C63760" w:rsidRPr="00632DFC" w:rsidRDefault="00C63760" w:rsidP="00E27B58">
            <w:pPr>
              <w:pStyle w:val="ListParagraph"/>
              <w:ind w:left="6"/>
              <w:jc w:val="center"/>
              <w:rPr>
                <w:rFonts w:cs="Times New Roman"/>
                <w:szCs w:val="24"/>
              </w:rPr>
            </w:pPr>
            <w:r w:rsidRPr="00632DFC">
              <w:rPr>
                <w:rFonts w:cs="Times New Roman"/>
                <w:szCs w:val="24"/>
              </w:rPr>
              <w:t>31.12.2018</w:t>
            </w:r>
          </w:p>
        </w:tc>
        <w:tc>
          <w:tcPr>
            <w:tcW w:w="3544" w:type="dxa"/>
          </w:tcPr>
          <w:p w14:paraId="6F00153A" w14:textId="77777777" w:rsidR="00C63760" w:rsidRPr="00632DFC" w:rsidRDefault="00C63760" w:rsidP="00E27B58">
            <w:pPr>
              <w:pStyle w:val="ListParagraph"/>
              <w:ind w:left="6"/>
              <w:rPr>
                <w:rFonts w:cs="Times New Roman"/>
                <w:szCs w:val="24"/>
              </w:rPr>
            </w:pPr>
            <w:r w:rsidRPr="00632DFC">
              <w:rPr>
                <w:rFonts w:cs="Times New Roman"/>
                <w:szCs w:val="24"/>
              </w:rPr>
              <w:t>NBD organizēto neformālās izglītības pasākumu skaits – 150, t.sk.:</w:t>
            </w:r>
          </w:p>
          <w:p w14:paraId="713B3C17" w14:textId="77777777" w:rsidR="00C63760" w:rsidRPr="00632DFC" w:rsidRDefault="00C63760" w:rsidP="00E27B58">
            <w:pPr>
              <w:pStyle w:val="ListParagraph"/>
              <w:ind w:left="6"/>
              <w:rPr>
                <w:rFonts w:cs="Times New Roman"/>
                <w:szCs w:val="24"/>
              </w:rPr>
            </w:pPr>
            <w:r w:rsidRPr="00632DFC">
              <w:rPr>
                <w:rFonts w:cs="Times New Roman"/>
                <w:szCs w:val="24"/>
              </w:rPr>
              <w:t>tematiskie stādi gadatirgi – 7;</w:t>
            </w:r>
          </w:p>
          <w:p w14:paraId="087D3F76" w14:textId="77777777" w:rsidR="00C63760" w:rsidRPr="00632DFC" w:rsidRDefault="00C63760" w:rsidP="00E27B58">
            <w:pPr>
              <w:pStyle w:val="ListParagraph"/>
              <w:ind w:left="6"/>
              <w:rPr>
                <w:rFonts w:cs="Times New Roman"/>
                <w:szCs w:val="24"/>
              </w:rPr>
            </w:pPr>
            <w:r w:rsidRPr="00632DFC">
              <w:rPr>
                <w:rFonts w:cs="Times New Roman"/>
                <w:szCs w:val="24"/>
              </w:rPr>
              <w:t>izstādes NBD – 7;</w:t>
            </w:r>
          </w:p>
          <w:p w14:paraId="47F84425" w14:textId="77777777" w:rsidR="00C63760" w:rsidRPr="00632DFC" w:rsidRDefault="00C63760" w:rsidP="00E27B58">
            <w:pPr>
              <w:pStyle w:val="ListParagraph"/>
              <w:ind w:left="6"/>
              <w:rPr>
                <w:rFonts w:cs="Times New Roman"/>
                <w:szCs w:val="24"/>
              </w:rPr>
            </w:pPr>
            <w:r w:rsidRPr="00632DFC">
              <w:rPr>
                <w:rFonts w:cs="Times New Roman"/>
                <w:szCs w:val="24"/>
              </w:rPr>
              <w:t>dalība izstādēs ārpus NBD – 3;</w:t>
            </w:r>
          </w:p>
          <w:p w14:paraId="1A5B14B6" w14:textId="77777777" w:rsidR="00C63760" w:rsidRPr="00632DFC" w:rsidRDefault="00C63760" w:rsidP="00E27B58">
            <w:pPr>
              <w:pStyle w:val="ListParagraph"/>
              <w:ind w:left="6"/>
              <w:rPr>
                <w:rFonts w:cs="Times New Roman"/>
                <w:szCs w:val="24"/>
              </w:rPr>
            </w:pPr>
            <w:r w:rsidRPr="00632DFC">
              <w:rPr>
                <w:rFonts w:cs="Times New Roman"/>
                <w:szCs w:val="24"/>
              </w:rPr>
              <w:t>citi tematiskie pasākumi – 7;</w:t>
            </w:r>
          </w:p>
          <w:p w14:paraId="333658B8" w14:textId="77777777" w:rsidR="00C63760" w:rsidRPr="00632DFC" w:rsidRDefault="00C63760" w:rsidP="00E27B58">
            <w:pPr>
              <w:pStyle w:val="ListParagraph"/>
              <w:ind w:left="6"/>
              <w:rPr>
                <w:rFonts w:cs="Times New Roman"/>
                <w:szCs w:val="24"/>
              </w:rPr>
            </w:pPr>
            <w:r w:rsidRPr="00632DFC">
              <w:rPr>
                <w:rFonts w:cs="Times New Roman"/>
                <w:szCs w:val="24"/>
              </w:rPr>
              <w:t>ekskursijas gida pavadībā – 80;</w:t>
            </w:r>
          </w:p>
          <w:p w14:paraId="46F65313" w14:textId="77777777" w:rsidR="00C63760" w:rsidRPr="00632DFC" w:rsidRDefault="00C63760" w:rsidP="00E27B58">
            <w:pPr>
              <w:pStyle w:val="ListParagraph"/>
              <w:ind w:left="6"/>
              <w:rPr>
                <w:rFonts w:cs="Times New Roman"/>
                <w:szCs w:val="24"/>
              </w:rPr>
            </w:pPr>
            <w:r w:rsidRPr="00632DFC">
              <w:rPr>
                <w:rFonts w:cs="Times New Roman"/>
                <w:szCs w:val="24"/>
              </w:rPr>
              <w:t>tematiskas nodarbības skolniekiem – 30;</w:t>
            </w:r>
          </w:p>
          <w:p w14:paraId="72DDDDA3" w14:textId="77777777" w:rsidR="00C63760" w:rsidRPr="00632DFC" w:rsidRDefault="00C63760" w:rsidP="00E27B58">
            <w:pPr>
              <w:ind w:firstLine="0"/>
              <w:rPr>
                <w:rFonts w:cs="Times New Roman"/>
                <w:szCs w:val="24"/>
              </w:rPr>
            </w:pPr>
            <w:r w:rsidRPr="00632DFC">
              <w:rPr>
                <w:rFonts w:cs="Times New Roman"/>
                <w:szCs w:val="24"/>
              </w:rPr>
              <w:t xml:space="preserve">NBD darbinieku populārzinātnisko lekciju, uzstāšanās radio un TV – 16. </w:t>
            </w:r>
          </w:p>
          <w:p w14:paraId="448C98F8" w14:textId="77777777" w:rsidR="00C63760" w:rsidRPr="00632DFC" w:rsidRDefault="00C63760" w:rsidP="00E27B58">
            <w:pPr>
              <w:pStyle w:val="ListParagraph"/>
              <w:ind w:left="6"/>
              <w:rPr>
                <w:rFonts w:cs="Times New Roman"/>
                <w:szCs w:val="24"/>
              </w:rPr>
            </w:pPr>
            <w:r w:rsidRPr="00632DFC">
              <w:rPr>
                <w:rFonts w:cs="Times New Roman"/>
                <w:szCs w:val="24"/>
              </w:rPr>
              <w:t>NBD darbinieku populāri zinātniskās publikācijas – 30;</w:t>
            </w:r>
          </w:p>
          <w:p w14:paraId="60D54B84" w14:textId="77777777" w:rsidR="00C63760" w:rsidRPr="00632DFC" w:rsidRDefault="00C63760" w:rsidP="00E27B58">
            <w:pPr>
              <w:ind w:firstLine="0"/>
              <w:rPr>
                <w:rFonts w:cs="Times New Roman"/>
                <w:szCs w:val="24"/>
              </w:rPr>
            </w:pPr>
            <w:r w:rsidRPr="00632DFC">
              <w:rPr>
                <w:rFonts w:cs="Times New Roman"/>
                <w:szCs w:val="24"/>
              </w:rPr>
              <w:t>paziņojumi presei – 10.</w:t>
            </w:r>
          </w:p>
        </w:tc>
        <w:tc>
          <w:tcPr>
            <w:tcW w:w="4252" w:type="dxa"/>
          </w:tcPr>
          <w:p w14:paraId="71BEF698" w14:textId="77777777" w:rsidR="00C63760" w:rsidRPr="000B1CC3" w:rsidRDefault="00C63760" w:rsidP="00E27B58">
            <w:pPr>
              <w:ind w:firstLine="0"/>
              <w:jc w:val="left"/>
              <w:rPr>
                <w:rFonts w:cs="Times New Roman"/>
                <w:color w:val="000000" w:themeColor="text1"/>
              </w:rPr>
            </w:pPr>
            <w:r w:rsidRPr="000B1CC3">
              <w:rPr>
                <w:rFonts w:cs="Times New Roman"/>
                <w:color w:val="000000" w:themeColor="text1"/>
                <w:u w:val="single"/>
              </w:rPr>
              <w:t xml:space="preserve">Organizēts </w:t>
            </w:r>
            <w:r w:rsidRPr="000B1CC3">
              <w:rPr>
                <w:rFonts w:cs="Times New Roman"/>
                <w:b/>
                <w:color w:val="000000" w:themeColor="text1"/>
                <w:u w:val="single"/>
              </w:rPr>
              <w:t>1</w:t>
            </w:r>
            <w:r w:rsidRPr="000B1CC3">
              <w:rPr>
                <w:rFonts w:cs="Times New Roman"/>
                <w:color w:val="000000" w:themeColor="text1"/>
                <w:u w:val="single"/>
              </w:rPr>
              <w:t xml:space="preserve"> tematiskais stādu gadatirgus</w:t>
            </w:r>
            <w:r w:rsidRPr="000B1CC3">
              <w:rPr>
                <w:rFonts w:cs="Times New Roman"/>
                <w:color w:val="000000" w:themeColor="text1"/>
              </w:rPr>
              <w:t xml:space="preserve">: Ražas svētki 6.10.2018. </w:t>
            </w:r>
          </w:p>
          <w:p w14:paraId="460717C9" w14:textId="77777777" w:rsidR="00C63760" w:rsidRPr="000B1CC3" w:rsidRDefault="00C63760" w:rsidP="00E27B58">
            <w:pPr>
              <w:pStyle w:val="ListParagraph"/>
              <w:ind w:left="6"/>
              <w:jc w:val="left"/>
              <w:rPr>
                <w:rFonts w:cs="Times New Roman"/>
                <w:color w:val="000000" w:themeColor="text1"/>
              </w:rPr>
            </w:pPr>
            <w:r w:rsidRPr="000B1CC3">
              <w:rPr>
                <w:rFonts w:cs="Times New Roman"/>
                <w:color w:val="000000" w:themeColor="text1"/>
                <w:u w:val="single"/>
              </w:rPr>
              <w:t>Izstādes ārpus NBD</w:t>
            </w:r>
            <w:r w:rsidRPr="000B1CC3">
              <w:rPr>
                <w:rFonts w:cs="Times New Roman"/>
                <w:color w:val="000000" w:themeColor="text1"/>
              </w:rPr>
              <w:t xml:space="preserve"> – 1 (Krizantēmu izstāde "Jubilejas pušķis", Salaspils domes telpās 16.-20. 11.2018)</w:t>
            </w:r>
          </w:p>
          <w:p w14:paraId="19284985" w14:textId="77777777" w:rsidR="00C63760" w:rsidRPr="000B1CC3" w:rsidRDefault="00C63760" w:rsidP="00E27B58">
            <w:pPr>
              <w:pStyle w:val="ListParagraph"/>
              <w:ind w:left="6"/>
              <w:jc w:val="left"/>
              <w:rPr>
                <w:rFonts w:cs="Times New Roman"/>
                <w:color w:val="000000" w:themeColor="text1"/>
              </w:rPr>
            </w:pPr>
            <w:r w:rsidRPr="000B1CC3">
              <w:rPr>
                <w:rFonts w:cs="Times New Roman"/>
                <w:color w:val="000000" w:themeColor="text1"/>
                <w:u w:val="single"/>
              </w:rPr>
              <w:t>Izstādes NBD</w:t>
            </w:r>
            <w:r w:rsidRPr="000B1CC3">
              <w:rPr>
                <w:rFonts w:cs="Times New Roman"/>
                <w:color w:val="000000" w:themeColor="text1"/>
              </w:rPr>
              <w:t xml:space="preserve"> –</w:t>
            </w:r>
            <w:r w:rsidRPr="000B1CC3">
              <w:rPr>
                <w:rFonts w:cs="Times New Roman"/>
                <w:b/>
                <w:color w:val="000000" w:themeColor="text1"/>
              </w:rPr>
              <w:t xml:space="preserve"> 4</w:t>
            </w:r>
            <w:r w:rsidRPr="000B1CC3">
              <w:rPr>
                <w:rFonts w:cs="Times New Roman"/>
                <w:color w:val="000000" w:themeColor="text1"/>
              </w:rPr>
              <w:t xml:space="preserve"> (Vasaras nometnes “Rasas krāsas” izstāde “Esam gaisā” 15.09.-28.10.2018; Latvijas selekcijas šķirņu fotoizstādē “Veltījums” 07.11.-2.12.2018; Latvijas </w:t>
            </w:r>
            <w:proofErr w:type="spellStart"/>
            <w:r w:rsidRPr="000B1CC3">
              <w:rPr>
                <w:rFonts w:cs="Times New Roman"/>
                <w:color w:val="000000" w:themeColor="text1"/>
              </w:rPr>
              <w:t>floristikas</w:t>
            </w:r>
            <w:proofErr w:type="spellEnd"/>
            <w:r w:rsidRPr="000B1CC3">
              <w:rPr>
                <w:rFonts w:cs="Times New Roman"/>
                <w:color w:val="000000" w:themeColor="text1"/>
              </w:rPr>
              <w:t xml:space="preserve"> apvienības izstāde “Ziema zied!” 23.11.-31.12.2018; Ikšķiles Mākslas un mūzikas skolas izstāde “Dāvana Tev!” 07.12.-16.01.2019)</w:t>
            </w:r>
          </w:p>
          <w:p w14:paraId="39994271" w14:textId="77777777" w:rsidR="00C63760" w:rsidRPr="000B1CC3" w:rsidRDefault="00C63760" w:rsidP="00E27B58">
            <w:pPr>
              <w:pStyle w:val="ListParagraph"/>
              <w:ind w:left="6"/>
              <w:jc w:val="left"/>
              <w:rPr>
                <w:rFonts w:cs="Times New Roman"/>
                <w:color w:val="000000" w:themeColor="text1"/>
              </w:rPr>
            </w:pPr>
            <w:r w:rsidRPr="000B1CC3">
              <w:rPr>
                <w:rFonts w:cs="Times New Roman"/>
                <w:color w:val="000000" w:themeColor="text1"/>
                <w:u w:val="single"/>
              </w:rPr>
              <w:t>Citi tematiskie pasākumi</w:t>
            </w:r>
            <w:r w:rsidRPr="000B1CC3">
              <w:rPr>
                <w:rFonts w:cs="Times New Roman"/>
                <w:color w:val="000000" w:themeColor="text1"/>
              </w:rPr>
              <w:t xml:space="preserve"> – </w:t>
            </w:r>
            <w:r w:rsidRPr="000B1CC3">
              <w:rPr>
                <w:rFonts w:cs="Times New Roman"/>
                <w:b/>
                <w:color w:val="000000" w:themeColor="text1"/>
              </w:rPr>
              <w:t xml:space="preserve">7 </w:t>
            </w:r>
            <w:r w:rsidRPr="000B1CC3">
              <w:rPr>
                <w:rFonts w:cs="Times New Roman"/>
                <w:color w:val="000000" w:themeColor="text1"/>
              </w:rPr>
              <w:t>("Greizais kompass" dejotāju pasākums/sacensības 06.10.2018; “Sapņu ķērāju darbnīca” kopā ar “</w:t>
            </w:r>
            <w:proofErr w:type="spellStart"/>
            <w:r w:rsidRPr="000B1CC3">
              <w:rPr>
                <w:rFonts w:cs="Times New Roman"/>
                <w:color w:val="000000" w:themeColor="text1"/>
              </w:rPr>
              <w:t>Līksmotava</w:t>
            </w:r>
            <w:proofErr w:type="spellEnd"/>
            <w:r w:rsidRPr="000B1CC3">
              <w:rPr>
                <w:rFonts w:cs="Times New Roman"/>
                <w:color w:val="000000" w:themeColor="text1"/>
              </w:rPr>
              <w:t xml:space="preserve">” 06.10.2018; Ražas svētku izstāde un konkurss sadarbībā ar SDDS 06.10.2018; Jauno ģitāristu (Ogre, Ķegums, Lielvārde) uzstāšanās 06.10.2018; Konkurss sadarbībā ar </w:t>
            </w:r>
            <w:r w:rsidRPr="000B1CC3">
              <w:rPr>
                <w:rFonts w:cs="Times New Roman"/>
                <w:color w:val="000000" w:themeColor="text1"/>
              </w:rPr>
              <w:lastRenderedPageBreak/>
              <w:t>“</w:t>
            </w:r>
            <w:proofErr w:type="spellStart"/>
            <w:r w:rsidRPr="000B1CC3">
              <w:rPr>
                <w:rFonts w:cs="Times New Roman"/>
                <w:color w:val="000000" w:themeColor="text1"/>
              </w:rPr>
              <w:t>Paulig</w:t>
            </w:r>
            <w:proofErr w:type="spellEnd"/>
            <w:r w:rsidRPr="000B1CC3">
              <w:rPr>
                <w:rFonts w:cs="Times New Roman"/>
                <w:color w:val="000000" w:themeColor="text1"/>
              </w:rPr>
              <w:t xml:space="preserve">” 06.10.2018; Salaspils 1. vidusskolas rīkotā </w:t>
            </w:r>
            <w:proofErr w:type="spellStart"/>
            <w:r w:rsidRPr="000B1CC3">
              <w:rPr>
                <w:rFonts w:cs="Times New Roman"/>
                <w:color w:val="000000" w:themeColor="text1"/>
              </w:rPr>
              <w:t>Eko</w:t>
            </w:r>
            <w:proofErr w:type="spellEnd"/>
            <w:r w:rsidRPr="000B1CC3">
              <w:rPr>
                <w:rFonts w:cs="Times New Roman"/>
                <w:color w:val="000000" w:themeColor="text1"/>
              </w:rPr>
              <w:t xml:space="preserve"> </w:t>
            </w:r>
            <w:proofErr w:type="spellStart"/>
            <w:r w:rsidRPr="000B1CC3">
              <w:rPr>
                <w:rFonts w:cs="Times New Roman"/>
                <w:color w:val="000000" w:themeColor="text1"/>
              </w:rPr>
              <w:t>tūrdiena</w:t>
            </w:r>
            <w:proofErr w:type="spellEnd"/>
            <w:r w:rsidRPr="000B1CC3">
              <w:rPr>
                <w:rFonts w:cs="Times New Roman"/>
                <w:color w:val="000000" w:themeColor="text1"/>
              </w:rPr>
              <w:t xml:space="preserve"> 11.10.2018; Tematiskais pasākums “Sveču mežs” 25.12.2018).</w:t>
            </w:r>
          </w:p>
          <w:p w14:paraId="4796BBB2" w14:textId="77777777" w:rsidR="00C63760" w:rsidRPr="000B1CC3" w:rsidRDefault="00C63760" w:rsidP="00E27B58">
            <w:pPr>
              <w:pStyle w:val="ListParagraph"/>
              <w:ind w:left="6"/>
              <w:jc w:val="left"/>
              <w:rPr>
                <w:rFonts w:cs="Times New Roman"/>
                <w:b/>
                <w:color w:val="000000" w:themeColor="text1"/>
              </w:rPr>
            </w:pPr>
            <w:r w:rsidRPr="000B1CC3">
              <w:rPr>
                <w:rFonts w:cs="Times New Roman"/>
                <w:color w:val="000000" w:themeColor="text1"/>
                <w:u w:val="single"/>
              </w:rPr>
              <w:t>Ekskursijas gida pavadībā</w:t>
            </w:r>
            <w:r w:rsidRPr="000B1CC3">
              <w:rPr>
                <w:rFonts w:cs="Times New Roman"/>
                <w:color w:val="000000" w:themeColor="text1"/>
              </w:rPr>
              <w:t xml:space="preserve"> – </w:t>
            </w:r>
            <w:r w:rsidRPr="000B1CC3">
              <w:rPr>
                <w:rFonts w:cs="Times New Roman"/>
                <w:b/>
                <w:color w:val="000000" w:themeColor="text1"/>
              </w:rPr>
              <w:t>23</w:t>
            </w:r>
            <w:r>
              <w:rPr>
                <w:rFonts w:cs="Times New Roman"/>
                <w:b/>
                <w:color w:val="000000" w:themeColor="text1"/>
              </w:rPr>
              <w:t>;</w:t>
            </w:r>
          </w:p>
          <w:p w14:paraId="7CAB82E9" w14:textId="77777777" w:rsidR="00C63760" w:rsidRPr="000B1CC3" w:rsidRDefault="00C63760" w:rsidP="00E27B58">
            <w:pPr>
              <w:pStyle w:val="ListParagraph"/>
              <w:ind w:left="6"/>
              <w:jc w:val="left"/>
              <w:rPr>
                <w:rFonts w:cs="Times New Roman"/>
                <w:b/>
                <w:color w:val="000000" w:themeColor="text1"/>
              </w:rPr>
            </w:pPr>
            <w:r w:rsidRPr="000B1CC3">
              <w:rPr>
                <w:rFonts w:cs="Times New Roman"/>
                <w:color w:val="000000" w:themeColor="text1"/>
                <w:u w:val="single"/>
              </w:rPr>
              <w:t>Nodarbības skolniekiem</w:t>
            </w:r>
            <w:r w:rsidRPr="000B1CC3">
              <w:rPr>
                <w:rFonts w:cs="Times New Roman"/>
                <w:color w:val="000000" w:themeColor="text1"/>
              </w:rPr>
              <w:t xml:space="preserve"> – </w:t>
            </w:r>
            <w:r w:rsidRPr="000B1CC3">
              <w:rPr>
                <w:rFonts w:cs="Times New Roman"/>
                <w:b/>
                <w:color w:val="000000" w:themeColor="text1"/>
              </w:rPr>
              <w:t>28</w:t>
            </w:r>
            <w:r>
              <w:rPr>
                <w:rFonts w:cs="Times New Roman"/>
                <w:b/>
                <w:color w:val="000000" w:themeColor="text1"/>
              </w:rPr>
              <w:t>;</w:t>
            </w:r>
          </w:p>
          <w:p w14:paraId="5ACA3062" w14:textId="77777777" w:rsidR="00C63760" w:rsidRPr="000B1CC3" w:rsidRDefault="00C63760" w:rsidP="00E27B58">
            <w:pPr>
              <w:pStyle w:val="ListParagraph"/>
              <w:ind w:left="6"/>
              <w:jc w:val="left"/>
              <w:rPr>
                <w:rFonts w:cs="Times New Roman"/>
                <w:color w:val="000000" w:themeColor="text1"/>
              </w:rPr>
            </w:pPr>
            <w:r w:rsidRPr="000B1CC3">
              <w:rPr>
                <w:rFonts w:cs="Times New Roman"/>
                <w:color w:val="000000" w:themeColor="text1"/>
                <w:u w:val="single"/>
              </w:rPr>
              <w:t xml:space="preserve">NBD darbinieku uzstāšanās radio </w:t>
            </w:r>
            <w:r w:rsidRPr="000B1CC3">
              <w:rPr>
                <w:rFonts w:cs="Times New Roman"/>
                <w:color w:val="000000" w:themeColor="text1"/>
              </w:rPr>
              <w:t xml:space="preserve">– </w:t>
            </w:r>
            <w:r w:rsidRPr="000B1CC3">
              <w:rPr>
                <w:rFonts w:cs="Times New Roman"/>
                <w:b/>
                <w:color w:val="000000" w:themeColor="text1"/>
              </w:rPr>
              <w:t>1</w:t>
            </w:r>
            <w:r w:rsidRPr="000B1CC3">
              <w:rPr>
                <w:rFonts w:cs="Times New Roman"/>
                <w:color w:val="000000" w:themeColor="text1"/>
              </w:rPr>
              <w:t xml:space="preserve"> (</w:t>
            </w:r>
            <w:proofErr w:type="spellStart"/>
            <w:r w:rsidRPr="000B1CC3">
              <w:rPr>
                <w:rFonts w:cs="Times New Roman"/>
                <w:color w:val="000000" w:themeColor="text1"/>
              </w:rPr>
              <w:t>I.Nereta</w:t>
            </w:r>
            <w:proofErr w:type="spellEnd"/>
            <w:r w:rsidRPr="000B1CC3">
              <w:rPr>
                <w:rFonts w:cs="Times New Roman"/>
                <w:color w:val="000000" w:themeColor="text1"/>
              </w:rPr>
              <w:t>)</w:t>
            </w:r>
            <w:r>
              <w:rPr>
                <w:rFonts w:cs="Times New Roman"/>
                <w:color w:val="000000" w:themeColor="text1"/>
              </w:rPr>
              <w:t>;</w:t>
            </w:r>
          </w:p>
          <w:p w14:paraId="19AF16AA" w14:textId="77777777" w:rsidR="00C63760" w:rsidRPr="000B1CC3" w:rsidRDefault="00C63760" w:rsidP="00E27B58">
            <w:pPr>
              <w:pStyle w:val="ListParagraph"/>
              <w:ind w:left="6"/>
              <w:jc w:val="left"/>
              <w:rPr>
                <w:rFonts w:cs="Times New Roman"/>
                <w:color w:val="000000" w:themeColor="text1"/>
              </w:rPr>
            </w:pPr>
            <w:r w:rsidRPr="000B1CC3">
              <w:rPr>
                <w:rFonts w:cs="Times New Roman"/>
                <w:color w:val="000000" w:themeColor="text1"/>
                <w:u w:val="single"/>
              </w:rPr>
              <w:t xml:space="preserve">Populāri zinātniskas publikācijas </w:t>
            </w:r>
            <w:r w:rsidRPr="000B1CC3">
              <w:rPr>
                <w:rFonts w:cs="Times New Roman"/>
                <w:color w:val="000000" w:themeColor="text1"/>
              </w:rPr>
              <w:t xml:space="preserve">–  </w:t>
            </w:r>
            <w:r w:rsidRPr="000B1CC3">
              <w:rPr>
                <w:rFonts w:cs="Times New Roman"/>
                <w:b/>
                <w:color w:val="000000" w:themeColor="text1"/>
              </w:rPr>
              <w:t>2</w:t>
            </w:r>
            <w:r>
              <w:rPr>
                <w:rFonts w:cs="Times New Roman"/>
                <w:b/>
                <w:color w:val="000000" w:themeColor="text1"/>
              </w:rPr>
              <w:t>;</w:t>
            </w:r>
            <w:r w:rsidRPr="000B1CC3">
              <w:rPr>
                <w:rFonts w:cs="Times New Roman"/>
                <w:b/>
                <w:color w:val="000000" w:themeColor="text1"/>
              </w:rPr>
              <w:t xml:space="preserve"> </w:t>
            </w:r>
          </w:p>
          <w:p w14:paraId="6D054348" w14:textId="77777777" w:rsidR="00C63760" w:rsidRPr="000B1CC3" w:rsidRDefault="00C63760" w:rsidP="00E27B58">
            <w:pPr>
              <w:pStyle w:val="ListParagraph"/>
              <w:ind w:left="6"/>
              <w:jc w:val="left"/>
              <w:rPr>
                <w:rFonts w:cs="Times New Roman"/>
                <w:color w:val="000000" w:themeColor="text1"/>
              </w:rPr>
            </w:pPr>
            <w:r w:rsidRPr="000B1CC3">
              <w:rPr>
                <w:rFonts w:cs="Times New Roman"/>
                <w:color w:val="000000" w:themeColor="text1"/>
                <w:u w:val="single"/>
              </w:rPr>
              <w:t>konsultāciju raksti, –</w:t>
            </w:r>
            <w:r w:rsidRPr="000B1CC3">
              <w:rPr>
                <w:rFonts w:cs="Times New Roman"/>
                <w:b/>
                <w:color w:val="000000" w:themeColor="text1"/>
                <w:u w:val="single"/>
              </w:rPr>
              <w:t xml:space="preserve"> 27</w:t>
            </w:r>
            <w:r w:rsidRPr="000B1CC3">
              <w:rPr>
                <w:rFonts w:cs="Times New Roman"/>
                <w:color w:val="000000" w:themeColor="text1"/>
              </w:rPr>
              <w:t xml:space="preserve">, </w:t>
            </w:r>
          </w:p>
          <w:p w14:paraId="7DF324F4" w14:textId="77777777" w:rsidR="00C63760" w:rsidRPr="000B1CC3" w:rsidRDefault="00C63760" w:rsidP="00E27B58">
            <w:pPr>
              <w:pStyle w:val="ListParagraph"/>
              <w:ind w:left="6"/>
              <w:jc w:val="left"/>
              <w:rPr>
                <w:rFonts w:cs="Times New Roman"/>
                <w:color w:val="000000" w:themeColor="text1"/>
                <w:u w:val="single"/>
              </w:rPr>
            </w:pPr>
            <w:r w:rsidRPr="000B1CC3">
              <w:rPr>
                <w:rFonts w:cs="Times New Roman"/>
                <w:color w:val="000000" w:themeColor="text1"/>
                <w:u w:val="single"/>
              </w:rPr>
              <w:t xml:space="preserve">Paziņojumi </w:t>
            </w:r>
            <w:r>
              <w:rPr>
                <w:rFonts w:cs="Times New Roman"/>
                <w:color w:val="000000" w:themeColor="text1"/>
                <w:u w:val="single"/>
              </w:rPr>
              <w:t>, minējumi  presei</w:t>
            </w:r>
            <w:r>
              <w:rPr>
                <w:rFonts w:cs="Times New Roman"/>
                <w:color w:val="000000" w:themeColor="text1"/>
              </w:rPr>
              <w:t xml:space="preserve">, intervijas </w:t>
            </w:r>
            <w:r w:rsidRPr="000B1CC3">
              <w:rPr>
                <w:rFonts w:cs="Times New Roman"/>
                <w:color w:val="000000" w:themeColor="text1"/>
              </w:rPr>
              <w:t xml:space="preserve">– </w:t>
            </w:r>
            <w:r>
              <w:rPr>
                <w:rFonts w:cs="Times New Roman"/>
                <w:b/>
                <w:color w:val="000000" w:themeColor="text1"/>
              </w:rPr>
              <w:t>7</w:t>
            </w:r>
          </w:p>
        </w:tc>
      </w:tr>
      <w:tr w:rsidR="00C63760" w:rsidRPr="0037069C" w14:paraId="0EAF7C33" w14:textId="77777777" w:rsidTr="00E27B58">
        <w:trPr>
          <w:trHeight w:val="659"/>
        </w:trPr>
        <w:tc>
          <w:tcPr>
            <w:tcW w:w="4253" w:type="dxa"/>
          </w:tcPr>
          <w:p w14:paraId="163564CF" w14:textId="77777777" w:rsidR="00C63760" w:rsidRPr="0037069C" w:rsidRDefault="00C63760" w:rsidP="00E27B58">
            <w:pPr>
              <w:pStyle w:val="NormalWeb"/>
              <w:numPr>
                <w:ilvl w:val="0"/>
                <w:numId w:val="5"/>
              </w:numPr>
              <w:spacing w:before="0" w:beforeAutospacing="0" w:after="0" w:afterAutospacing="0"/>
              <w:jc w:val="both"/>
            </w:pPr>
            <w:r>
              <w:lastRenderedPageBreak/>
              <w:t xml:space="preserve"> </w:t>
            </w:r>
            <w:r w:rsidRPr="0037069C">
              <w:t>Uzglabāt izņemtos vai konfiscētos saskaņā ar 1973.gada Vašingtonas konvencijas par starptautisko tirdzniecību ar apdraudētajām savvaļas dzīvnieku un augu sugām konvencijas pielikumos iekļauto augu sugu īpatņus līdz kompetentu institūciju attiecīga lēmuma pieņemšanai.</w:t>
            </w:r>
          </w:p>
        </w:tc>
        <w:tc>
          <w:tcPr>
            <w:tcW w:w="1418" w:type="dxa"/>
          </w:tcPr>
          <w:p w14:paraId="196915F8"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6F7C8A7B" w14:textId="77777777" w:rsidR="00C63760" w:rsidRPr="0037069C" w:rsidRDefault="00C63760" w:rsidP="00E27B58">
            <w:pPr>
              <w:pStyle w:val="ListParagraph"/>
              <w:ind w:left="6"/>
              <w:rPr>
                <w:rFonts w:cs="Times New Roman"/>
                <w:szCs w:val="24"/>
              </w:rPr>
            </w:pPr>
            <w:r w:rsidRPr="0037069C">
              <w:rPr>
                <w:rFonts w:cs="Times New Roman"/>
                <w:szCs w:val="24"/>
              </w:rPr>
              <w:t>Uzglabāti (pēc vajadzības) izņemtie vai konfiscētie reto un apdraudēto augu sugu īpatņi līdz kompetentu institūciju attiecīga lēmuma pieņemšanai.</w:t>
            </w:r>
          </w:p>
        </w:tc>
        <w:tc>
          <w:tcPr>
            <w:tcW w:w="4252" w:type="dxa"/>
          </w:tcPr>
          <w:p w14:paraId="17D98427" w14:textId="77777777" w:rsidR="00C63760" w:rsidRPr="0037069C" w:rsidRDefault="00C63760" w:rsidP="00E27B58">
            <w:pPr>
              <w:pStyle w:val="ListParagraph"/>
              <w:ind w:left="6"/>
              <w:jc w:val="left"/>
              <w:rPr>
                <w:rFonts w:cs="Times New Roman"/>
                <w:szCs w:val="24"/>
              </w:rPr>
            </w:pPr>
            <w:r>
              <w:rPr>
                <w:rFonts w:cs="Times New Roman"/>
                <w:szCs w:val="24"/>
              </w:rPr>
              <w:t>4. ceturksnī saskaņā ar Vašingtonas konvenciju izņemtie vai konfiscētie apdraudēto augu īpatņi netika saņemti.</w:t>
            </w:r>
          </w:p>
        </w:tc>
      </w:tr>
      <w:tr w:rsidR="00C63760" w:rsidRPr="0037069C" w14:paraId="6A9EB0F3" w14:textId="77777777" w:rsidTr="00E27B58">
        <w:trPr>
          <w:trHeight w:val="659"/>
        </w:trPr>
        <w:tc>
          <w:tcPr>
            <w:tcW w:w="4253" w:type="dxa"/>
          </w:tcPr>
          <w:p w14:paraId="7D3C748F" w14:textId="77777777" w:rsidR="00C63760" w:rsidRPr="0037069C" w:rsidRDefault="00C63760" w:rsidP="00E27B58">
            <w:pPr>
              <w:pStyle w:val="NormalWeb"/>
              <w:numPr>
                <w:ilvl w:val="0"/>
                <w:numId w:val="5"/>
              </w:numPr>
              <w:spacing w:before="0" w:beforeAutospacing="0" w:after="0" w:afterAutospacing="0"/>
              <w:jc w:val="both"/>
            </w:pPr>
            <w:r w:rsidRPr="0037069C">
              <w:t>Veikt Eiropas parlamenta un Eiropas Savienības Padomes 2014.</w:t>
            </w:r>
            <w:r>
              <w:t xml:space="preserve"> </w:t>
            </w:r>
            <w:r w:rsidRPr="0037069C">
              <w:t xml:space="preserve">gada 16.aprīļa regulas (ES) 5111/2014 par </w:t>
            </w:r>
            <w:proofErr w:type="spellStart"/>
            <w:r w:rsidRPr="0037069C">
              <w:t>Nagojas</w:t>
            </w:r>
            <w:proofErr w:type="spellEnd"/>
            <w:r w:rsidRPr="0037069C">
              <w:t xml:space="preserve"> Protokola par piekļuvi ģenētiskajiem resursiem un to ieguvumu taisnīgu un godīgu sadali, kas gūti no šo resursu izmantošanas, izrietošiem atbilstības pasākumiem lietotājiem Savienībā kompetentās iestādes funkcijas.</w:t>
            </w:r>
          </w:p>
        </w:tc>
        <w:tc>
          <w:tcPr>
            <w:tcW w:w="1418" w:type="dxa"/>
          </w:tcPr>
          <w:p w14:paraId="13508F75"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149C3893" w14:textId="77777777" w:rsidR="00C63760" w:rsidRPr="002867A2" w:rsidRDefault="00C63760" w:rsidP="00E27B58">
            <w:pPr>
              <w:pStyle w:val="ListParagraph"/>
              <w:ind w:left="6"/>
              <w:rPr>
                <w:rFonts w:cs="Times New Roman"/>
                <w:color w:val="FFC000"/>
                <w:szCs w:val="24"/>
              </w:rPr>
            </w:pPr>
            <w:r w:rsidRPr="008F4053">
              <w:rPr>
                <w:rFonts w:cs="Times New Roman"/>
                <w:color w:val="000000" w:themeColor="text1"/>
                <w:szCs w:val="24"/>
              </w:rPr>
              <w:t xml:space="preserve">Veikti nepieciešamie </w:t>
            </w:r>
            <w:proofErr w:type="spellStart"/>
            <w:r w:rsidRPr="008F4053">
              <w:rPr>
                <w:rFonts w:cs="Times New Roman"/>
                <w:color w:val="000000" w:themeColor="text1"/>
                <w:szCs w:val="24"/>
              </w:rPr>
              <w:t>priekšadarbi</w:t>
            </w:r>
            <w:proofErr w:type="spellEnd"/>
            <w:r w:rsidRPr="008F4053">
              <w:rPr>
                <w:rFonts w:cs="Times New Roman"/>
                <w:color w:val="000000" w:themeColor="text1"/>
                <w:szCs w:val="24"/>
              </w:rPr>
              <w:t xml:space="preserve"> </w:t>
            </w:r>
            <w:proofErr w:type="spellStart"/>
            <w:r w:rsidRPr="008F4053">
              <w:rPr>
                <w:rFonts w:cs="Times New Roman"/>
                <w:color w:val="000000" w:themeColor="text1"/>
                <w:szCs w:val="24"/>
              </w:rPr>
              <w:t>Nagojas</w:t>
            </w:r>
            <w:proofErr w:type="spellEnd"/>
            <w:r w:rsidRPr="008F4053">
              <w:rPr>
                <w:rFonts w:cs="Times New Roman"/>
                <w:color w:val="000000" w:themeColor="text1"/>
                <w:szCs w:val="24"/>
              </w:rPr>
              <w:t xml:space="preserve"> protokola ieviešanas uzsākšanai.</w:t>
            </w:r>
          </w:p>
        </w:tc>
        <w:tc>
          <w:tcPr>
            <w:tcW w:w="4252" w:type="dxa"/>
          </w:tcPr>
          <w:p w14:paraId="4833144D" w14:textId="77777777" w:rsidR="00C63760" w:rsidRPr="0037069C" w:rsidRDefault="00C63760" w:rsidP="00E27B58">
            <w:pPr>
              <w:pStyle w:val="ListParagraph"/>
              <w:ind w:left="6"/>
              <w:jc w:val="left"/>
              <w:rPr>
                <w:rFonts w:cs="Times New Roman"/>
                <w:szCs w:val="24"/>
              </w:rPr>
            </w:pPr>
            <w:r w:rsidRPr="008F4053">
              <w:rPr>
                <w:rFonts w:cs="Times New Roman"/>
                <w:color w:val="000000" w:themeColor="text1"/>
                <w:szCs w:val="24"/>
              </w:rPr>
              <w:t xml:space="preserve">Veikti nepieciešamie </w:t>
            </w:r>
            <w:proofErr w:type="spellStart"/>
            <w:r w:rsidRPr="008F4053">
              <w:rPr>
                <w:rFonts w:cs="Times New Roman"/>
                <w:color w:val="000000" w:themeColor="text1"/>
                <w:szCs w:val="24"/>
              </w:rPr>
              <w:t>priekšadarbi</w:t>
            </w:r>
            <w:proofErr w:type="spellEnd"/>
            <w:r w:rsidRPr="008F4053">
              <w:rPr>
                <w:rFonts w:cs="Times New Roman"/>
                <w:color w:val="000000" w:themeColor="text1"/>
                <w:szCs w:val="24"/>
              </w:rPr>
              <w:t xml:space="preserve"> </w:t>
            </w:r>
            <w:proofErr w:type="spellStart"/>
            <w:r w:rsidRPr="008F4053">
              <w:rPr>
                <w:rFonts w:cs="Times New Roman"/>
                <w:color w:val="000000" w:themeColor="text1"/>
                <w:szCs w:val="24"/>
              </w:rPr>
              <w:t>Nagojas</w:t>
            </w:r>
            <w:proofErr w:type="spellEnd"/>
            <w:r w:rsidRPr="008F4053">
              <w:rPr>
                <w:rFonts w:cs="Times New Roman"/>
                <w:color w:val="000000" w:themeColor="text1"/>
                <w:szCs w:val="24"/>
              </w:rPr>
              <w:t xml:space="preserve"> protokola ieviešanas uzsākšanai.</w:t>
            </w:r>
          </w:p>
        </w:tc>
      </w:tr>
      <w:tr w:rsidR="00C63760" w:rsidRPr="0037069C" w14:paraId="759600CE" w14:textId="77777777" w:rsidTr="00E27B58">
        <w:trPr>
          <w:trHeight w:val="659"/>
        </w:trPr>
        <w:tc>
          <w:tcPr>
            <w:tcW w:w="4253" w:type="dxa"/>
          </w:tcPr>
          <w:p w14:paraId="64F75874" w14:textId="77777777" w:rsidR="00C63760" w:rsidRPr="0037069C" w:rsidRDefault="00C63760" w:rsidP="00E27B58">
            <w:pPr>
              <w:pStyle w:val="NormalWeb"/>
              <w:spacing w:before="0" w:beforeAutospacing="0" w:after="0" w:afterAutospacing="0"/>
              <w:jc w:val="both"/>
            </w:pPr>
            <w:r w:rsidRPr="0037069C">
              <w:lastRenderedPageBreak/>
              <w:t xml:space="preserve">11. Nodrošināt ERAF projekta „Bioloģiskās daudzveidības saglabāšanas </w:t>
            </w:r>
            <w:proofErr w:type="spellStart"/>
            <w:r w:rsidRPr="0037069C">
              <w:rPr>
                <w:i/>
              </w:rPr>
              <w:t>Ex</w:t>
            </w:r>
            <w:proofErr w:type="spellEnd"/>
            <w:r w:rsidRPr="0037069C">
              <w:rPr>
                <w:i/>
              </w:rPr>
              <w:t xml:space="preserve"> situ</w:t>
            </w:r>
            <w:r w:rsidRPr="0037069C">
              <w:t xml:space="preserve"> infrastruktūras izveide” attīstību (ekspozīciju pilnveidošanu).</w:t>
            </w:r>
          </w:p>
        </w:tc>
        <w:tc>
          <w:tcPr>
            <w:tcW w:w="1418" w:type="dxa"/>
          </w:tcPr>
          <w:p w14:paraId="000955DA"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012F3B68" w14:textId="77777777" w:rsidR="00C63760" w:rsidRPr="0037069C" w:rsidRDefault="00C63760" w:rsidP="00E27B58">
            <w:pPr>
              <w:pStyle w:val="ListParagraph"/>
              <w:ind w:left="6"/>
              <w:jc w:val="left"/>
              <w:rPr>
                <w:rFonts w:cs="Times New Roman"/>
                <w:szCs w:val="24"/>
              </w:rPr>
            </w:pPr>
            <w:r w:rsidRPr="0037069C">
              <w:rPr>
                <w:rFonts w:cs="Times New Roman"/>
                <w:szCs w:val="24"/>
              </w:rPr>
              <w:t xml:space="preserve">Nodrošināta ERAF projekta „Bioloģiskās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c>
          <w:tcPr>
            <w:tcW w:w="4252" w:type="dxa"/>
          </w:tcPr>
          <w:p w14:paraId="0C06A288" w14:textId="77777777" w:rsidR="00C63760" w:rsidRPr="0037069C" w:rsidRDefault="00C63760" w:rsidP="00E27B58">
            <w:pPr>
              <w:pStyle w:val="ListParagraph"/>
              <w:ind w:left="6"/>
              <w:jc w:val="left"/>
              <w:rPr>
                <w:rFonts w:cs="Times New Roman"/>
                <w:szCs w:val="24"/>
              </w:rPr>
            </w:pPr>
            <w:r w:rsidRPr="0037069C">
              <w:rPr>
                <w:rFonts w:cs="Times New Roman"/>
                <w:szCs w:val="24"/>
              </w:rPr>
              <w:t xml:space="preserve">Nodrošināta ERAF projekta „Bioloģiskās daudzveidības saglabāšanas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infrastruktūras izveide” attīstība.</w:t>
            </w:r>
          </w:p>
        </w:tc>
      </w:tr>
      <w:tr w:rsidR="00C63760" w:rsidRPr="0037069C" w14:paraId="728338D0" w14:textId="77777777" w:rsidTr="00E27B58">
        <w:trPr>
          <w:trHeight w:val="659"/>
        </w:trPr>
        <w:tc>
          <w:tcPr>
            <w:tcW w:w="4253" w:type="dxa"/>
          </w:tcPr>
          <w:p w14:paraId="16A9D355" w14:textId="77777777" w:rsidR="00C63760" w:rsidRPr="0037069C" w:rsidRDefault="00C63760" w:rsidP="00E27B58">
            <w:pPr>
              <w:pStyle w:val="NormalWeb"/>
              <w:spacing w:before="0" w:beforeAutospacing="0" w:after="0" w:afterAutospacing="0"/>
              <w:jc w:val="both"/>
            </w:pPr>
            <w:r w:rsidRPr="0037069C">
              <w:t xml:space="preserve">12. Nodrošināt NBD kompetencē esošo augu bioloģiskās daudzveidības </w:t>
            </w:r>
            <w:proofErr w:type="spellStart"/>
            <w:r w:rsidRPr="0037069C">
              <w:rPr>
                <w:i/>
              </w:rPr>
              <w:t>Ex</w:t>
            </w:r>
            <w:proofErr w:type="spellEnd"/>
            <w:r w:rsidRPr="0037069C">
              <w:rPr>
                <w:i/>
              </w:rPr>
              <w:t xml:space="preserve"> situ</w:t>
            </w:r>
            <w:r w:rsidRPr="0037069C">
              <w:t xml:space="preserve"> izpētes un saglabāšanas infrastruktūras modernizāciju.</w:t>
            </w:r>
          </w:p>
        </w:tc>
        <w:tc>
          <w:tcPr>
            <w:tcW w:w="1418" w:type="dxa"/>
          </w:tcPr>
          <w:p w14:paraId="0C1D3089"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56DBA447" w14:textId="77777777" w:rsidR="00C63760" w:rsidRPr="0037069C" w:rsidRDefault="00C63760" w:rsidP="00E27B58">
            <w:pPr>
              <w:pStyle w:val="ListParagraph"/>
              <w:ind w:left="6"/>
              <w:jc w:val="left"/>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p>
          <w:p w14:paraId="433A0D96" w14:textId="77777777" w:rsidR="00C63760" w:rsidRPr="0037069C" w:rsidRDefault="00C63760" w:rsidP="00E27B58">
            <w:pPr>
              <w:pStyle w:val="ListParagraph"/>
              <w:ind w:left="6"/>
              <w:jc w:val="left"/>
              <w:rPr>
                <w:rFonts w:cs="Times New Roman"/>
                <w:szCs w:val="24"/>
              </w:rPr>
            </w:pPr>
            <w:r w:rsidRPr="0037069C">
              <w:rPr>
                <w:rFonts w:cs="Times New Roman"/>
                <w:szCs w:val="24"/>
              </w:rPr>
              <w:t>Uzturēta nozares zinātniskās literatūras grāmatu krātuve 3 000 vienības</w:t>
            </w:r>
          </w:p>
          <w:p w14:paraId="25280C82" w14:textId="77777777" w:rsidR="00C63760" w:rsidRPr="0037069C" w:rsidRDefault="00C63760" w:rsidP="00E27B58">
            <w:pPr>
              <w:pStyle w:val="ListParagraph"/>
              <w:ind w:left="6"/>
              <w:jc w:val="left"/>
              <w:rPr>
                <w:rFonts w:cs="Times New Roman"/>
                <w:szCs w:val="24"/>
              </w:rPr>
            </w:pPr>
            <w:r w:rsidRPr="0037069C">
              <w:rPr>
                <w:rFonts w:cs="Times New Roman"/>
                <w:szCs w:val="24"/>
              </w:rPr>
              <w:t>Izstrādāti priekšlikumi pētniecības un uzturēšanas infrastruktūras modernizācijai.</w:t>
            </w:r>
          </w:p>
        </w:tc>
        <w:tc>
          <w:tcPr>
            <w:tcW w:w="4252" w:type="dxa"/>
          </w:tcPr>
          <w:p w14:paraId="0C74A8FA" w14:textId="77777777" w:rsidR="00C63760" w:rsidRPr="000E3181" w:rsidRDefault="00C63760" w:rsidP="00E27B58">
            <w:pPr>
              <w:pStyle w:val="ListParagraph"/>
              <w:ind w:left="6"/>
              <w:jc w:val="left"/>
              <w:rPr>
                <w:rFonts w:cs="Times New Roman"/>
                <w:szCs w:val="24"/>
              </w:rPr>
            </w:pPr>
            <w:r w:rsidRPr="0037069C">
              <w:rPr>
                <w:rFonts w:cs="Times New Roman"/>
                <w:szCs w:val="24"/>
              </w:rPr>
              <w:t xml:space="preserve">Nodrošināta NBD kompetencē esošās augu valsts bioloģiskās daudzveidības </w:t>
            </w:r>
            <w:proofErr w:type="spellStart"/>
            <w:r w:rsidRPr="0037069C">
              <w:rPr>
                <w:rFonts w:cs="Times New Roman"/>
                <w:i/>
                <w:szCs w:val="24"/>
              </w:rPr>
              <w:t>Ex</w:t>
            </w:r>
            <w:proofErr w:type="spellEnd"/>
            <w:r w:rsidRPr="0037069C">
              <w:rPr>
                <w:rFonts w:cs="Times New Roman"/>
                <w:i/>
                <w:szCs w:val="24"/>
              </w:rPr>
              <w:t xml:space="preserve"> situ</w:t>
            </w:r>
            <w:r w:rsidRPr="0037069C">
              <w:rPr>
                <w:rFonts w:cs="Times New Roman"/>
                <w:szCs w:val="24"/>
              </w:rPr>
              <w:t xml:space="preserve"> izpētes un saglabāšanas infrastruktūras uzturēšana. </w:t>
            </w:r>
            <w:r w:rsidRPr="000E3181">
              <w:rPr>
                <w:rFonts w:cs="Times New Roman"/>
                <w:szCs w:val="24"/>
              </w:rPr>
              <w:t>Uzturēta nozares zinātniskās literatūras grāmatu krātuve 3 000 vienības</w:t>
            </w:r>
          </w:p>
        </w:tc>
      </w:tr>
      <w:tr w:rsidR="00C63760" w:rsidRPr="0037069C" w14:paraId="7FAAD678" w14:textId="77777777" w:rsidTr="00E27B58">
        <w:trPr>
          <w:trHeight w:val="659"/>
        </w:trPr>
        <w:tc>
          <w:tcPr>
            <w:tcW w:w="4253" w:type="dxa"/>
          </w:tcPr>
          <w:p w14:paraId="2F277408" w14:textId="77777777" w:rsidR="00C63760" w:rsidRPr="0037069C" w:rsidRDefault="00C63760" w:rsidP="00E27B58">
            <w:pPr>
              <w:pStyle w:val="NormalWeb"/>
              <w:numPr>
                <w:ilvl w:val="0"/>
                <w:numId w:val="15"/>
              </w:numPr>
              <w:spacing w:before="0" w:beforeAutospacing="0" w:after="0" w:afterAutospacing="0"/>
              <w:ind w:left="284" w:hanging="284"/>
              <w:jc w:val="both"/>
            </w:pPr>
            <w:r w:rsidRPr="0037069C">
              <w:t>Veikt invāzijas tendences uzrādījušo citzemju augu sugu izplatības monitoringu.</w:t>
            </w:r>
          </w:p>
        </w:tc>
        <w:tc>
          <w:tcPr>
            <w:tcW w:w="1418" w:type="dxa"/>
          </w:tcPr>
          <w:p w14:paraId="179B231C"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359EB899" w14:textId="77777777" w:rsidR="00C63760" w:rsidRPr="0037069C" w:rsidRDefault="00C63760" w:rsidP="00E27B58">
            <w:pPr>
              <w:pStyle w:val="ListParagraph"/>
              <w:ind w:left="6"/>
              <w:rPr>
                <w:rFonts w:cs="Times New Roman"/>
                <w:szCs w:val="24"/>
              </w:rPr>
            </w:pPr>
            <w:r w:rsidRPr="0037069C">
              <w:rPr>
                <w:rFonts w:cs="Times New Roman"/>
                <w:szCs w:val="24"/>
              </w:rPr>
              <w:t>Apzinātas citzemju sugas, kas izrādījušas invāzijas tendences Latvijā.</w:t>
            </w:r>
          </w:p>
          <w:p w14:paraId="251C8DBD" w14:textId="77777777" w:rsidR="00C63760" w:rsidRPr="0037069C" w:rsidRDefault="00C63760" w:rsidP="00E27B58">
            <w:pPr>
              <w:pStyle w:val="ListParagraph"/>
              <w:ind w:left="6"/>
              <w:rPr>
                <w:rFonts w:cs="Times New Roman"/>
                <w:szCs w:val="24"/>
              </w:rPr>
            </w:pPr>
            <w:r w:rsidRPr="0037069C">
              <w:rPr>
                <w:rFonts w:cs="Times New Roman"/>
                <w:szCs w:val="24"/>
              </w:rPr>
              <w:t>Iesniegts ziņojums VARAM.</w:t>
            </w:r>
          </w:p>
        </w:tc>
        <w:tc>
          <w:tcPr>
            <w:tcW w:w="4252" w:type="dxa"/>
          </w:tcPr>
          <w:p w14:paraId="5376626D" w14:textId="77777777" w:rsidR="00C63760" w:rsidRPr="00793089" w:rsidRDefault="00C63760" w:rsidP="00E27B58">
            <w:pPr>
              <w:ind w:firstLine="0"/>
              <w:jc w:val="left"/>
              <w:rPr>
                <w:color w:val="1F497D"/>
                <w:sz w:val="22"/>
              </w:rPr>
            </w:pPr>
          </w:p>
        </w:tc>
      </w:tr>
      <w:tr w:rsidR="00C63760" w:rsidRPr="0037069C" w14:paraId="02D88CC7" w14:textId="77777777" w:rsidTr="00E27B58">
        <w:trPr>
          <w:trHeight w:val="659"/>
        </w:trPr>
        <w:tc>
          <w:tcPr>
            <w:tcW w:w="4253" w:type="dxa"/>
          </w:tcPr>
          <w:p w14:paraId="57F2C8DB" w14:textId="77777777" w:rsidR="00C63760" w:rsidRPr="0037069C" w:rsidRDefault="00C63760" w:rsidP="00E27B58">
            <w:pPr>
              <w:pStyle w:val="NormalWeb"/>
              <w:numPr>
                <w:ilvl w:val="0"/>
                <w:numId w:val="15"/>
              </w:numPr>
              <w:spacing w:before="0" w:beforeAutospacing="0" w:after="0" w:afterAutospacing="0"/>
              <w:ind w:left="284" w:hanging="284"/>
              <w:jc w:val="both"/>
            </w:pPr>
            <w:r w:rsidRPr="0037069C">
              <w:t>Dabas kapitāla izmantošana zaļās tautsaimniecības veicināšanā nodrošināšana  (JPI 21_04_P):</w:t>
            </w:r>
          </w:p>
        </w:tc>
        <w:tc>
          <w:tcPr>
            <w:tcW w:w="1418" w:type="dxa"/>
          </w:tcPr>
          <w:p w14:paraId="18105ECA" w14:textId="77777777" w:rsidR="00C63760" w:rsidRPr="0037069C" w:rsidRDefault="00C63760" w:rsidP="00E27B58">
            <w:pPr>
              <w:pStyle w:val="ListParagraph"/>
              <w:ind w:left="6"/>
              <w:jc w:val="center"/>
              <w:rPr>
                <w:rFonts w:cs="Times New Roman"/>
                <w:szCs w:val="24"/>
              </w:rPr>
            </w:pPr>
          </w:p>
          <w:p w14:paraId="47112E12"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tc>
        <w:tc>
          <w:tcPr>
            <w:tcW w:w="3544" w:type="dxa"/>
          </w:tcPr>
          <w:p w14:paraId="79213556" w14:textId="77777777" w:rsidR="00C63760" w:rsidRPr="0037069C" w:rsidRDefault="00C63760" w:rsidP="00E27B58">
            <w:pPr>
              <w:pStyle w:val="ListParagraph"/>
              <w:ind w:left="6"/>
              <w:jc w:val="center"/>
              <w:rPr>
                <w:rFonts w:cs="Times New Roman"/>
                <w:szCs w:val="24"/>
              </w:rPr>
            </w:pPr>
          </w:p>
          <w:p w14:paraId="0A082B6B"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76764F0E" w14:textId="77777777" w:rsidR="00C63760" w:rsidRPr="0037069C" w:rsidRDefault="00C63760" w:rsidP="00E27B58">
            <w:pPr>
              <w:pStyle w:val="ListParagraph"/>
              <w:ind w:left="6"/>
              <w:jc w:val="center"/>
              <w:rPr>
                <w:rFonts w:cs="Times New Roman"/>
                <w:szCs w:val="24"/>
              </w:rPr>
            </w:pPr>
          </w:p>
        </w:tc>
        <w:tc>
          <w:tcPr>
            <w:tcW w:w="4252" w:type="dxa"/>
          </w:tcPr>
          <w:p w14:paraId="33C3CC37" w14:textId="77777777" w:rsidR="00C63760" w:rsidRPr="0037069C" w:rsidRDefault="00C63760" w:rsidP="00E27B58">
            <w:pPr>
              <w:pStyle w:val="ListParagraph"/>
              <w:ind w:left="6"/>
              <w:jc w:val="center"/>
              <w:rPr>
                <w:rFonts w:cs="Times New Roman"/>
                <w:szCs w:val="24"/>
              </w:rPr>
            </w:pPr>
          </w:p>
          <w:p w14:paraId="797E24D5" w14:textId="77777777" w:rsidR="00C63760" w:rsidRPr="0037069C" w:rsidRDefault="00C63760" w:rsidP="00E27B58">
            <w:pPr>
              <w:pStyle w:val="ListParagraph"/>
              <w:ind w:left="6"/>
              <w:jc w:val="center"/>
              <w:rPr>
                <w:rFonts w:cs="Times New Roman"/>
                <w:szCs w:val="24"/>
              </w:rPr>
            </w:pPr>
            <w:r w:rsidRPr="0037069C">
              <w:rPr>
                <w:rFonts w:cs="Times New Roman"/>
                <w:szCs w:val="24"/>
              </w:rPr>
              <w:t>x</w:t>
            </w:r>
          </w:p>
          <w:p w14:paraId="7757EAD3" w14:textId="77777777" w:rsidR="00C63760" w:rsidRPr="0037069C" w:rsidRDefault="00C63760" w:rsidP="00E27B58">
            <w:pPr>
              <w:pStyle w:val="ListParagraph"/>
              <w:ind w:left="6"/>
              <w:jc w:val="center"/>
              <w:rPr>
                <w:rFonts w:cs="Times New Roman"/>
                <w:szCs w:val="24"/>
              </w:rPr>
            </w:pPr>
          </w:p>
        </w:tc>
      </w:tr>
      <w:tr w:rsidR="00C63760" w:rsidRPr="0037069C" w14:paraId="7FE77CB3" w14:textId="77777777" w:rsidTr="00E27B58">
        <w:trPr>
          <w:trHeight w:val="659"/>
        </w:trPr>
        <w:tc>
          <w:tcPr>
            <w:tcW w:w="4253" w:type="dxa"/>
          </w:tcPr>
          <w:p w14:paraId="489D65F7" w14:textId="77777777" w:rsidR="00C63760" w:rsidRPr="0037069C" w:rsidRDefault="00C63760" w:rsidP="00E27B58">
            <w:pPr>
              <w:pStyle w:val="NormalWeb"/>
              <w:spacing w:before="0" w:beforeAutospacing="0" w:after="0" w:afterAutospacing="0"/>
              <w:ind w:left="284" w:firstLine="284"/>
              <w:jc w:val="both"/>
            </w:pPr>
            <w:r w:rsidRPr="0037069C">
              <w:t>14.1. NBD funkcionējošas etnogrāfiskās lauku sētas un etnobotānikas ekspozīcijas izveide</w:t>
            </w:r>
            <w:r>
              <w:t xml:space="preserve"> un</w:t>
            </w:r>
            <w:r w:rsidRPr="0037069C">
              <w:t xml:space="preserve"> uzturēšana;</w:t>
            </w:r>
          </w:p>
        </w:tc>
        <w:tc>
          <w:tcPr>
            <w:tcW w:w="1418" w:type="dxa"/>
          </w:tcPr>
          <w:p w14:paraId="595D8CFF"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74F7026D" w14:textId="77777777" w:rsidR="00C63760" w:rsidRPr="0037069C" w:rsidRDefault="00C63760" w:rsidP="00E27B58">
            <w:pPr>
              <w:pStyle w:val="ListParagraph"/>
              <w:ind w:left="6"/>
              <w:rPr>
                <w:rFonts w:cs="Times New Roman"/>
                <w:szCs w:val="24"/>
              </w:rPr>
            </w:pPr>
            <w:r>
              <w:rPr>
                <w:rFonts w:cs="Times New Roman"/>
                <w:szCs w:val="24"/>
              </w:rPr>
              <w:t>U</w:t>
            </w:r>
            <w:r w:rsidRPr="0037069C">
              <w:rPr>
                <w:rFonts w:cs="Times New Roman"/>
                <w:szCs w:val="24"/>
              </w:rPr>
              <w:t xml:space="preserve">z 20.gs. 20.gados NBD </w:t>
            </w:r>
            <w:r w:rsidRPr="00944471">
              <w:rPr>
                <w:rFonts w:cs="Times New Roman"/>
                <w:szCs w:val="24"/>
              </w:rPr>
              <w:t>izbūvētās un 2017.g. daļēji rekonstruētas lauku sētas bāzes turpināti būvju rekonstrukcijas darbi un sākta ekspozīcijas izveide ar Latvijas dārziem raksturīgajiem tradicionālajiem pārtikas un dekoratīvajiem augiem.</w:t>
            </w:r>
          </w:p>
        </w:tc>
        <w:tc>
          <w:tcPr>
            <w:tcW w:w="4252" w:type="dxa"/>
          </w:tcPr>
          <w:p w14:paraId="4325101A" w14:textId="77777777" w:rsidR="00C63760" w:rsidRPr="0037069C" w:rsidRDefault="00C63760" w:rsidP="00E27B58">
            <w:pPr>
              <w:pStyle w:val="ListParagraph"/>
              <w:ind w:left="6"/>
              <w:rPr>
                <w:rFonts w:cs="Times New Roman"/>
                <w:szCs w:val="24"/>
              </w:rPr>
            </w:pPr>
            <w:r>
              <w:rPr>
                <w:rFonts w:cs="Times New Roman"/>
                <w:szCs w:val="24"/>
              </w:rPr>
              <w:t>Tiek turpināti būvju rekonstrukcijas darbi un ekspozīcijas izveide.</w:t>
            </w:r>
          </w:p>
        </w:tc>
      </w:tr>
      <w:tr w:rsidR="00C63760" w:rsidRPr="0037069C" w14:paraId="12617117" w14:textId="77777777" w:rsidTr="00E27B58">
        <w:trPr>
          <w:trHeight w:val="578"/>
        </w:trPr>
        <w:tc>
          <w:tcPr>
            <w:tcW w:w="4253" w:type="dxa"/>
          </w:tcPr>
          <w:p w14:paraId="6EA7D543" w14:textId="77777777" w:rsidR="00C63760" w:rsidRPr="0037069C" w:rsidRDefault="00C63760" w:rsidP="00E27B58">
            <w:pPr>
              <w:ind w:left="284" w:firstLine="284"/>
              <w:rPr>
                <w:rFonts w:cs="Times New Roman"/>
                <w:szCs w:val="24"/>
              </w:rPr>
            </w:pPr>
            <w:r w:rsidRPr="0037069C">
              <w:rPr>
                <w:rFonts w:cs="Times New Roman"/>
                <w:szCs w:val="24"/>
                <w:lang w:eastAsia="lv-LV"/>
              </w:rPr>
              <w:t>14.2. Iežu un minerālu brīvdabas ekspozīcijas uzturēšana</w:t>
            </w:r>
            <w:r>
              <w:rPr>
                <w:rFonts w:cs="Times New Roman"/>
                <w:szCs w:val="24"/>
                <w:lang w:eastAsia="lv-LV"/>
              </w:rPr>
              <w:t>.</w:t>
            </w:r>
          </w:p>
        </w:tc>
        <w:tc>
          <w:tcPr>
            <w:tcW w:w="1418" w:type="dxa"/>
          </w:tcPr>
          <w:p w14:paraId="37AD5D75"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10E71D8F" w14:textId="77777777" w:rsidR="00C63760" w:rsidRPr="0037069C" w:rsidRDefault="00C63760" w:rsidP="00E27B58">
            <w:pPr>
              <w:pStyle w:val="ListParagraph"/>
              <w:ind w:left="6"/>
              <w:rPr>
                <w:rFonts w:cs="Times New Roman"/>
                <w:szCs w:val="24"/>
              </w:rPr>
            </w:pPr>
            <w:r>
              <w:rPr>
                <w:rFonts w:cs="Times New Roman"/>
                <w:szCs w:val="24"/>
              </w:rPr>
              <w:t>Uzturēta</w:t>
            </w:r>
            <w:r w:rsidRPr="0037069C">
              <w:rPr>
                <w:rFonts w:cs="Times New Roman"/>
                <w:szCs w:val="24"/>
              </w:rPr>
              <w:t xml:space="preserve"> </w:t>
            </w:r>
            <w:r>
              <w:rPr>
                <w:rFonts w:cs="Times New Roman"/>
                <w:szCs w:val="24"/>
              </w:rPr>
              <w:t xml:space="preserve">un papildināta </w:t>
            </w:r>
            <w:r w:rsidRPr="0037069C">
              <w:rPr>
                <w:rFonts w:cs="Times New Roman"/>
                <w:szCs w:val="24"/>
              </w:rPr>
              <w:t xml:space="preserve">Latvijas minerālu un iežu brīvdabas ekspozīcija. </w:t>
            </w:r>
          </w:p>
        </w:tc>
        <w:tc>
          <w:tcPr>
            <w:tcW w:w="4252" w:type="dxa"/>
          </w:tcPr>
          <w:p w14:paraId="0D65B871" w14:textId="77777777" w:rsidR="00C63760" w:rsidRPr="0037069C" w:rsidRDefault="00C63760" w:rsidP="00E27B58">
            <w:pPr>
              <w:pStyle w:val="ListParagraph"/>
              <w:ind w:left="6"/>
              <w:rPr>
                <w:rFonts w:cs="Times New Roman"/>
                <w:szCs w:val="24"/>
              </w:rPr>
            </w:pPr>
            <w:r>
              <w:rPr>
                <w:rFonts w:cs="Times New Roman"/>
                <w:szCs w:val="24"/>
              </w:rPr>
              <w:t>Uzturēta</w:t>
            </w:r>
            <w:r w:rsidRPr="0037069C">
              <w:rPr>
                <w:rFonts w:cs="Times New Roman"/>
                <w:szCs w:val="24"/>
              </w:rPr>
              <w:t xml:space="preserve"> Latvijas minerālu un iežu brīvdabas ekspozīcija.</w:t>
            </w:r>
          </w:p>
        </w:tc>
      </w:tr>
      <w:tr w:rsidR="00C63760" w:rsidRPr="0037069C" w14:paraId="6402B0C4" w14:textId="77777777" w:rsidTr="00E27B58">
        <w:trPr>
          <w:trHeight w:val="659"/>
        </w:trPr>
        <w:tc>
          <w:tcPr>
            <w:tcW w:w="4253" w:type="dxa"/>
          </w:tcPr>
          <w:p w14:paraId="3F3C2F03" w14:textId="77777777" w:rsidR="00C63760" w:rsidRPr="0037069C" w:rsidRDefault="00C63760" w:rsidP="00E27B58">
            <w:pPr>
              <w:ind w:left="284" w:firstLine="284"/>
              <w:rPr>
                <w:rFonts w:cs="Times New Roman"/>
                <w:szCs w:val="24"/>
              </w:rPr>
            </w:pPr>
            <w:r w:rsidRPr="0037069C">
              <w:rPr>
                <w:rFonts w:cs="Times New Roman"/>
                <w:szCs w:val="24"/>
                <w:lang w:eastAsia="lv-LV"/>
              </w:rPr>
              <w:lastRenderedPageBreak/>
              <w:t>14.3. NBD kolekciju pieejamības nodrošināšana (meliorācijas, ceļu tīklu sistēmas rekonstrukcija) un uzturēšana.</w:t>
            </w:r>
          </w:p>
        </w:tc>
        <w:tc>
          <w:tcPr>
            <w:tcW w:w="1418" w:type="dxa"/>
          </w:tcPr>
          <w:p w14:paraId="02E44DA7"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r w:rsidRPr="0037069C">
              <w:rPr>
                <w:rFonts w:cs="Times New Roman"/>
                <w:szCs w:val="24"/>
              </w:rPr>
              <w:t>.</w:t>
            </w:r>
          </w:p>
        </w:tc>
        <w:tc>
          <w:tcPr>
            <w:tcW w:w="3544" w:type="dxa"/>
          </w:tcPr>
          <w:p w14:paraId="0B839EB1" w14:textId="77777777" w:rsidR="00C63760" w:rsidRPr="0037069C" w:rsidRDefault="00C63760" w:rsidP="00E27B58">
            <w:pPr>
              <w:pStyle w:val="ListParagraph"/>
              <w:ind w:left="6"/>
              <w:rPr>
                <w:rFonts w:cs="Times New Roman"/>
                <w:szCs w:val="24"/>
              </w:rPr>
            </w:pPr>
            <w:r w:rsidRPr="0037069C">
              <w:rPr>
                <w:rFonts w:cs="Times New Roman"/>
                <w:szCs w:val="24"/>
              </w:rPr>
              <w:t>Uzturēts NBD dendrārija ceļu tīkls, meliorācijas un ūdensapgādes sistēmas.</w:t>
            </w:r>
          </w:p>
        </w:tc>
        <w:tc>
          <w:tcPr>
            <w:tcW w:w="4252" w:type="dxa"/>
          </w:tcPr>
          <w:p w14:paraId="536BA76C" w14:textId="77777777" w:rsidR="00C63760" w:rsidRPr="0037069C" w:rsidRDefault="00C63760" w:rsidP="00E27B58">
            <w:pPr>
              <w:ind w:firstLine="0"/>
              <w:rPr>
                <w:rFonts w:cs="Times New Roman"/>
                <w:szCs w:val="24"/>
              </w:rPr>
            </w:pPr>
            <w:r w:rsidRPr="0037069C">
              <w:rPr>
                <w:rFonts w:cs="Times New Roman"/>
                <w:szCs w:val="24"/>
              </w:rPr>
              <w:t>Uzturēts NBD dendrārija ceļu tīkls, meliorācijas un ūdensapgādes sistēmas.</w:t>
            </w:r>
          </w:p>
        </w:tc>
      </w:tr>
      <w:tr w:rsidR="00C63760" w:rsidRPr="0037069C" w14:paraId="29FF59C0" w14:textId="77777777" w:rsidTr="00E27B58">
        <w:trPr>
          <w:trHeight w:val="659"/>
        </w:trPr>
        <w:tc>
          <w:tcPr>
            <w:tcW w:w="4253" w:type="dxa"/>
          </w:tcPr>
          <w:p w14:paraId="56443840" w14:textId="77777777" w:rsidR="00C63760" w:rsidRPr="00944471" w:rsidRDefault="00C63760" w:rsidP="00E27B58">
            <w:pPr>
              <w:pStyle w:val="ListParagraph"/>
              <w:numPr>
                <w:ilvl w:val="0"/>
                <w:numId w:val="15"/>
              </w:numPr>
              <w:ind w:left="284" w:hanging="284"/>
              <w:rPr>
                <w:rFonts w:cs="Times New Roman"/>
                <w:szCs w:val="24"/>
                <w:lang w:eastAsia="lv-LV"/>
              </w:rPr>
            </w:pPr>
            <w:r>
              <w:rPr>
                <w:rFonts w:cs="Times New Roman"/>
                <w:szCs w:val="24"/>
                <w:lang w:eastAsia="lv-LV"/>
              </w:rPr>
              <w:t xml:space="preserve"> </w:t>
            </w:r>
            <w:r w:rsidRPr="00944471">
              <w:rPr>
                <w:rFonts w:cs="Times New Roman"/>
                <w:szCs w:val="24"/>
                <w:lang w:eastAsia="lv-LV"/>
              </w:rPr>
              <w:t xml:space="preserve">Dalība ES Kohēzijas fonda līdzfinansētā projektā </w:t>
            </w:r>
            <w:r w:rsidRPr="00944471">
              <w:t>“Valsts vides monitoringa programmu un kontroles sistēmas attīstība un sabiedrības līdzdalības veicināšana, pilnveidojot nacionālas nozīmes vides informācijas un izglītības centru infrastruktūru” ka Sadarbības partneris (Sadarbības līgums Nr. 1-20/131 ar Latvijas vides aizsardzības fonda administrāciju, ka Vadošo partneri)</w:t>
            </w:r>
          </w:p>
        </w:tc>
        <w:tc>
          <w:tcPr>
            <w:tcW w:w="1418" w:type="dxa"/>
          </w:tcPr>
          <w:p w14:paraId="122EE26B" w14:textId="77777777" w:rsidR="00C63760" w:rsidRPr="00944471" w:rsidRDefault="00C63760" w:rsidP="00E27B58">
            <w:pPr>
              <w:pStyle w:val="ListParagraph"/>
              <w:ind w:left="6"/>
              <w:jc w:val="center"/>
              <w:rPr>
                <w:rFonts w:cs="Times New Roman"/>
                <w:szCs w:val="24"/>
              </w:rPr>
            </w:pPr>
            <w:r w:rsidRPr="00944471">
              <w:rPr>
                <w:rFonts w:cs="Times New Roman"/>
                <w:szCs w:val="24"/>
              </w:rPr>
              <w:t>31.12.2018.</w:t>
            </w:r>
          </w:p>
        </w:tc>
        <w:tc>
          <w:tcPr>
            <w:tcW w:w="3544" w:type="dxa"/>
          </w:tcPr>
          <w:p w14:paraId="2BB0DD51" w14:textId="77777777" w:rsidR="00C63760" w:rsidRPr="00DB3167" w:rsidRDefault="00C63760" w:rsidP="00E27B58">
            <w:pPr>
              <w:pStyle w:val="ListParagraph"/>
              <w:ind w:left="6"/>
              <w:rPr>
                <w:rFonts w:cs="Times New Roman"/>
                <w:szCs w:val="24"/>
              </w:rPr>
            </w:pPr>
            <w:r w:rsidRPr="00DB3167">
              <w:rPr>
                <w:rFonts w:cs="Times New Roman"/>
                <w:szCs w:val="24"/>
              </w:rPr>
              <w:t>Izstrādāts Vides informācijas un izglītības centra būvprojekts, veikta būvprojekta ekspertīze, sākti būvdarbi</w:t>
            </w:r>
          </w:p>
          <w:p w14:paraId="3B2739FA" w14:textId="77777777" w:rsidR="00C63760" w:rsidRPr="00197E86" w:rsidRDefault="00C63760" w:rsidP="00E27B58">
            <w:pPr>
              <w:pStyle w:val="ListParagraph"/>
              <w:ind w:left="6"/>
              <w:rPr>
                <w:rFonts w:cs="Times New Roman"/>
                <w:color w:val="FF0000"/>
                <w:szCs w:val="24"/>
              </w:rPr>
            </w:pPr>
          </w:p>
        </w:tc>
        <w:tc>
          <w:tcPr>
            <w:tcW w:w="4252" w:type="dxa"/>
          </w:tcPr>
          <w:p w14:paraId="6AE80595" w14:textId="77777777" w:rsidR="00C63760" w:rsidRPr="00DB3167" w:rsidRDefault="00C63760" w:rsidP="00E27B58">
            <w:pPr>
              <w:pStyle w:val="ListParagraph"/>
              <w:ind w:left="6"/>
              <w:rPr>
                <w:rFonts w:cs="Times New Roman"/>
                <w:szCs w:val="24"/>
              </w:rPr>
            </w:pPr>
            <w:r w:rsidRPr="00DB3167">
              <w:rPr>
                <w:rFonts w:cs="Times New Roman"/>
                <w:szCs w:val="24"/>
              </w:rPr>
              <w:t xml:space="preserve">Būvprojekts tiek izstrādāts, tas tiks pabeigts 2019. gadā. </w:t>
            </w:r>
          </w:p>
          <w:p w14:paraId="622B1632" w14:textId="77777777" w:rsidR="00C63760" w:rsidRPr="0037069C" w:rsidRDefault="00C63760" w:rsidP="00E27B58">
            <w:pPr>
              <w:pStyle w:val="ListParagraph"/>
              <w:ind w:left="6"/>
              <w:rPr>
                <w:rFonts w:cs="Times New Roman"/>
                <w:szCs w:val="24"/>
              </w:rPr>
            </w:pPr>
            <w:r w:rsidRPr="00DB3167">
              <w:rPr>
                <w:rFonts w:cs="Times New Roman"/>
                <w:szCs w:val="24"/>
              </w:rPr>
              <w:t>Noslēgts līgums par Vides informācijas un izglītības centra</w:t>
            </w:r>
            <w:r>
              <w:rPr>
                <w:rFonts w:cs="Times New Roman"/>
                <w:szCs w:val="24"/>
              </w:rPr>
              <w:t xml:space="preserve"> </w:t>
            </w:r>
            <w:r w:rsidRPr="00DB3167">
              <w:rPr>
                <w:rFonts w:cs="Times New Roman"/>
                <w:szCs w:val="24"/>
              </w:rPr>
              <w:t>ekspozīcijas projektēšanu</w:t>
            </w:r>
            <w:r>
              <w:rPr>
                <w:rFonts w:cs="Times New Roman"/>
                <w:szCs w:val="24"/>
              </w:rPr>
              <w:t>.</w:t>
            </w:r>
          </w:p>
        </w:tc>
      </w:tr>
      <w:tr w:rsidR="00C63760" w:rsidRPr="0037069C" w14:paraId="4035C611" w14:textId="77777777" w:rsidTr="00E27B58">
        <w:trPr>
          <w:trHeight w:val="659"/>
        </w:trPr>
        <w:tc>
          <w:tcPr>
            <w:tcW w:w="4253" w:type="dxa"/>
          </w:tcPr>
          <w:p w14:paraId="4422EF92" w14:textId="77777777" w:rsidR="00C63760" w:rsidRPr="00E65067" w:rsidRDefault="00C63760" w:rsidP="00E27B58">
            <w:pPr>
              <w:pStyle w:val="ListParagraph"/>
              <w:numPr>
                <w:ilvl w:val="0"/>
                <w:numId w:val="16"/>
              </w:numPr>
              <w:rPr>
                <w:rFonts w:cs="Times New Roman"/>
                <w:szCs w:val="24"/>
              </w:rPr>
            </w:pPr>
            <w:r>
              <w:rPr>
                <w:rFonts w:cs="Times New Roman"/>
                <w:szCs w:val="24"/>
              </w:rPr>
              <w:t xml:space="preserve"> </w:t>
            </w:r>
            <w:r w:rsidRPr="00E65067">
              <w:rPr>
                <w:rFonts w:cs="Times New Roman"/>
                <w:szCs w:val="24"/>
              </w:rPr>
              <w:t xml:space="preserve">Nodrošināt, lai NBD interneta mājas lapā pieejamā informācija attēlotu tā darbību saistībā ar deleģēto pārvaldes uzdevumu izpildi. </w:t>
            </w:r>
          </w:p>
          <w:p w14:paraId="0B4D7F32" w14:textId="77777777" w:rsidR="00C63760" w:rsidRPr="0037069C" w:rsidRDefault="00C63760" w:rsidP="00E27B58">
            <w:pPr>
              <w:suppressAutoHyphens/>
              <w:ind w:left="2880" w:firstLine="0"/>
              <w:rPr>
                <w:rFonts w:cs="Times New Roman"/>
                <w:szCs w:val="24"/>
                <w:lang w:eastAsia="lv-LV"/>
              </w:rPr>
            </w:pPr>
          </w:p>
        </w:tc>
        <w:tc>
          <w:tcPr>
            <w:tcW w:w="1418" w:type="dxa"/>
          </w:tcPr>
          <w:p w14:paraId="37155BC2" w14:textId="77777777" w:rsidR="00C63760" w:rsidRPr="0037069C" w:rsidRDefault="00C63760" w:rsidP="00E27B58">
            <w:pPr>
              <w:pStyle w:val="ListParagraph"/>
              <w:ind w:left="6"/>
              <w:jc w:val="center"/>
              <w:rPr>
                <w:rFonts w:cs="Times New Roman"/>
                <w:szCs w:val="24"/>
              </w:rPr>
            </w:pPr>
            <w:r w:rsidRPr="0037069C">
              <w:rPr>
                <w:rFonts w:cs="Times New Roman"/>
                <w:szCs w:val="24"/>
              </w:rPr>
              <w:t>31.12.201</w:t>
            </w:r>
            <w:r>
              <w:rPr>
                <w:rFonts w:cs="Times New Roman"/>
                <w:szCs w:val="24"/>
              </w:rPr>
              <w:t>8</w:t>
            </w:r>
          </w:p>
        </w:tc>
        <w:tc>
          <w:tcPr>
            <w:tcW w:w="3544" w:type="dxa"/>
          </w:tcPr>
          <w:p w14:paraId="496DFCF7" w14:textId="77777777" w:rsidR="00C63760" w:rsidRPr="0037069C" w:rsidRDefault="00C63760" w:rsidP="00E27B58">
            <w:pPr>
              <w:pStyle w:val="ListParagraph"/>
              <w:ind w:left="6"/>
              <w:rPr>
                <w:rFonts w:cs="Times New Roman"/>
                <w:szCs w:val="24"/>
              </w:rPr>
            </w:pPr>
            <w:r w:rsidRPr="0037069C">
              <w:rPr>
                <w:rFonts w:cs="Times New Roman"/>
                <w:szCs w:val="24"/>
              </w:rPr>
              <w:t>NBD mājas lapā pieejamā informācija attēlo tā darbību saistībā ar deleģēto pārvaldes uzdevumu izpildi.</w:t>
            </w:r>
          </w:p>
        </w:tc>
        <w:tc>
          <w:tcPr>
            <w:tcW w:w="4252" w:type="dxa"/>
          </w:tcPr>
          <w:p w14:paraId="1B8E6141" w14:textId="77777777" w:rsidR="00C63760" w:rsidRPr="0037069C" w:rsidRDefault="00C63760" w:rsidP="00E27B58">
            <w:pPr>
              <w:pStyle w:val="ListParagraph"/>
              <w:ind w:left="6"/>
              <w:rPr>
                <w:rFonts w:cs="Times New Roman"/>
                <w:szCs w:val="24"/>
              </w:rPr>
            </w:pPr>
            <w:r w:rsidRPr="0037069C">
              <w:rPr>
                <w:rFonts w:cs="Times New Roman"/>
                <w:szCs w:val="24"/>
              </w:rPr>
              <w:t>NBD mājas lapā pieejamā informācija attēlo tā darbību saistībā ar deleģēto pārvaldes uzdevumu izpildi.</w:t>
            </w:r>
            <w:r>
              <w:rPr>
                <w:rFonts w:cs="Times New Roman"/>
                <w:szCs w:val="24"/>
              </w:rPr>
              <w:t xml:space="preserve"> 4. ceturksnī. NBD mājas lapa apmeklēta 9000 reizes, kopā 2018. gadā – ap 50000 apmeklējumi.</w:t>
            </w:r>
          </w:p>
        </w:tc>
      </w:tr>
    </w:tbl>
    <w:p w14:paraId="69FC50A4" w14:textId="77777777" w:rsidR="00C63760" w:rsidRPr="00363C69" w:rsidRDefault="00C63760" w:rsidP="00C63760">
      <w:pPr>
        <w:pStyle w:val="NormalWeb"/>
        <w:rPr>
          <w:sz w:val="18"/>
          <w:szCs w:val="18"/>
        </w:rPr>
      </w:pPr>
      <w:r w:rsidRPr="00363C69">
        <w:rPr>
          <w:sz w:val="18"/>
          <w:szCs w:val="18"/>
        </w:rPr>
        <w:t>Višņevska</w:t>
      </w:r>
    </w:p>
    <w:p w14:paraId="0FAE94F3" w14:textId="77777777" w:rsidR="00C63760" w:rsidRPr="00363C69" w:rsidRDefault="00C63760" w:rsidP="00C63760">
      <w:pPr>
        <w:pStyle w:val="NormalWeb"/>
        <w:rPr>
          <w:sz w:val="18"/>
          <w:szCs w:val="18"/>
        </w:rPr>
      </w:pPr>
      <w:r w:rsidRPr="00363C69">
        <w:rPr>
          <w:sz w:val="18"/>
          <w:szCs w:val="18"/>
        </w:rPr>
        <w:t>Tālr. 67944610</w:t>
      </w:r>
    </w:p>
    <w:p w14:paraId="5B1B530E" w14:textId="77777777" w:rsidR="00C63760" w:rsidRPr="00E031F3" w:rsidRDefault="00C63760" w:rsidP="004913BE">
      <w:pPr>
        <w:pStyle w:val="NormalWeb"/>
        <w:rPr>
          <w:sz w:val="22"/>
          <w:szCs w:val="22"/>
        </w:rPr>
      </w:pPr>
    </w:p>
    <w:sectPr w:rsidR="00C63760" w:rsidRPr="00E031F3" w:rsidSect="00F51FF1">
      <w:footerReference w:type="default" r:id="rId10"/>
      <w:pgSz w:w="15840" w:h="12240" w:orient="landscape"/>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B44C" w14:textId="77777777" w:rsidR="0065242F" w:rsidRDefault="0065242F">
      <w:r>
        <w:separator/>
      </w:r>
    </w:p>
  </w:endnote>
  <w:endnote w:type="continuationSeparator" w:id="0">
    <w:p w14:paraId="78AC4A22" w14:textId="77777777" w:rsidR="0065242F" w:rsidRDefault="0065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9F0F" w14:textId="1CEE5D5E" w:rsidR="00875120" w:rsidRDefault="00755D91">
    <w:pPr>
      <w:pStyle w:val="Footer"/>
      <w:jc w:val="right"/>
    </w:pPr>
    <w:r>
      <w:fldChar w:fldCharType="begin"/>
    </w:r>
    <w:r w:rsidR="00080CEB">
      <w:instrText xml:space="preserve"> PAGE   \* MERGEFORMAT </w:instrText>
    </w:r>
    <w:r>
      <w:fldChar w:fldCharType="separate"/>
    </w:r>
    <w:r w:rsidR="00C52F5D">
      <w:rPr>
        <w:noProof/>
      </w:rPr>
      <w:t>5</w:t>
    </w:r>
    <w:r>
      <w:rPr>
        <w:noProof/>
      </w:rPr>
      <w:fldChar w:fldCharType="end"/>
    </w:r>
  </w:p>
  <w:p w14:paraId="5BFBF2B1" w14:textId="77777777" w:rsidR="00875120" w:rsidRDefault="0087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3BF6" w14:textId="77777777" w:rsidR="0065242F" w:rsidRDefault="0065242F">
      <w:r>
        <w:separator/>
      </w:r>
    </w:p>
  </w:footnote>
  <w:footnote w:type="continuationSeparator" w:id="0">
    <w:p w14:paraId="7135858B" w14:textId="77777777" w:rsidR="0065242F" w:rsidRDefault="00652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97D"/>
    <w:multiLevelType w:val="hybridMultilevel"/>
    <w:tmpl w:val="5DD085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E4723"/>
    <w:multiLevelType w:val="hybridMultilevel"/>
    <w:tmpl w:val="E856DB70"/>
    <w:lvl w:ilvl="0" w:tplc="6C66FC70">
      <w:start w:val="10"/>
      <w:numFmt w:val="decimal"/>
      <w:lvlText w:val="%1"/>
      <w:lvlJc w:val="left"/>
      <w:pPr>
        <w:ind w:left="928" w:hanging="360"/>
      </w:pPr>
      <w:rPr>
        <w:rFonts w:hint="default"/>
        <w:sz w:val="24"/>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0B267045"/>
    <w:multiLevelType w:val="multilevel"/>
    <w:tmpl w:val="BF9095C0"/>
    <w:lvl w:ilvl="0">
      <w:start w:val="4"/>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3" w15:restartNumberingAfterBreak="0">
    <w:nsid w:val="0EB03BA4"/>
    <w:multiLevelType w:val="hybridMultilevel"/>
    <w:tmpl w:val="E520A028"/>
    <w:lvl w:ilvl="0" w:tplc="9906F606">
      <w:start w:val="15"/>
      <w:numFmt w:val="bullet"/>
      <w:lvlText w:val="-"/>
      <w:lvlJc w:val="left"/>
      <w:pPr>
        <w:ind w:left="366" w:hanging="360"/>
      </w:pPr>
      <w:rPr>
        <w:rFonts w:ascii="Times New Roman" w:eastAsia="Times New Roman" w:hAnsi="Times New Roman" w:cs="Times New Roman" w:hint="default"/>
      </w:rPr>
    </w:lvl>
    <w:lvl w:ilvl="1" w:tplc="04260003" w:tentative="1">
      <w:start w:val="1"/>
      <w:numFmt w:val="bullet"/>
      <w:lvlText w:val="o"/>
      <w:lvlJc w:val="left"/>
      <w:pPr>
        <w:ind w:left="1086" w:hanging="360"/>
      </w:pPr>
      <w:rPr>
        <w:rFonts w:ascii="Courier New" w:hAnsi="Courier New" w:cs="Courier New" w:hint="default"/>
      </w:rPr>
    </w:lvl>
    <w:lvl w:ilvl="2" w:tplc="04260005" w:tentative="1">
      <w:start w:val="1"/>
      <w:numFmt w:val="bullet"/>
      <w:lvlText w:val=""/>
      <w:lvlJc w:val="left"/>
      <w:pPr>
        <w:ind w:left="1806" w:hanging="360"/>
      </w:pPr>
      <w:rPr>
        <w:rFonts w:ascii="Wingdings" w:hAnsi="Wingdings" w:hint="default"/>
      </w:rPr>
    </w:lvl>
    <w:lvl w:ilvl="3" w:tplc="04260001" w:tentative="1">
      <w:start w:val="1"/>
      <w:numFmt w:val="bullet"/>
      <w:lvlText w:val=""/>
      <w:lvlJc w:val="left"/>
      <w:pPr>
        <w:ind w:left="2526" w:hanging="360"/>
      </w:pPr>
      <w:rPr>
        <w:rFonts w:ascii="Symbol" w:hAnsi="Symbol" w:hint="default"/>
      </w:rPr>
    </w:lvl>
    <w:lvl w:ilvl="4" w:tplc="04260003" w:tentative="1">
      <w:start w:val="1"/>
      <w:numFmt w:val="bullet"/>
      <w:lvlText w:val="o"/>
      <w:lvlJc w:val="left"/>
      <w:pPr>
        <w:ind w:left="3246" w:hanging="360"/>
      </w:pPr>
      <w:rPr>
        <w:rFonts w:ascii="Courier New" w:hAnsi="Courier New" w:cs="Courier New" w:hint="default"/>
      </w:rPr>
    </w:lvl>
    <w:lvl w:ilvl="5" w:tplc="04260005" w:tentative="1">
      <w:start w:val="1"/>
      <w:numFmt w:val="bullet"/>
      <w:lvlText w:val=""/>
      <w:lvlJc w:val="left"/>
      <w:pPr>
        <w:ind w:left="3966" w:hanging="360"/>
      </w:pPr>
      <w:rPr>
        <w:rFonts w:ascii="Wingdings" w:hAnsi="Wingdings" w:hint="default"/>
      </w:rPr>
    </w:lvl>
    <w:lvl w:ilvl="6" w:tplc="04260001" w:tentative="1">
      <w:start w:val="1"/>
      <w:numFmt w:val="bullet"/>
      <w:lvlText w:val=""/>
      <w:lvlJc w:val="left"/>
      <w:pPr>
        <w:ind w:left="4686" w:hanging="360"/>
      </w:pPr>
      <w:rPr>
        <w:rFonts w:ascii="Symbol" w:hAnsi="Symbol" w:hint="default"/>
      </w:rPr>
    </w:lvl>
    <w:lvl w:ilvl="7" w:tplc="04260003" w:tentative="1">
      <w:start w:val="1"/>
      <w:numFmt w:val="bullet"/>
      <w:lvlText w:val="o"/>
      <w:lvlJc w:val="left"/>
      <w:pPr>
        <w:ind w:left="5406" w:hanging="360"/>
      </w:pPr>
      <w:rPr>
        <w:rFonts w:ascii="Courier New" w:hAnsi="Courier New" w:cs="Courier New" w:hint="default"/>
      </w:rPr>
    </w:lvl>
    <w:lvl w:ilvl="8" w:tplc="04260005" w:tentative="1">
      <w:start w:val="1"/>
      <w:numFmt w:val="bullet"/>
      <w:lvlText w:val=""/>
      <w:lvlJc w:val="left"/>
      <w:pPr>
        <w:ind w:left="6126" w:hanging="360"/>
      </w:pPr>
      <w:rPr>
        <w:rFonts w:ascii="Wingdings" w:hAnsi="Wingdings" w:hint="default"/>
      </w:rPr>
    </w:lvl>
  </w:abstractNum>
  <w:abstractNum w:abstractNumId="4" w15:restartNumberingAfterBreak="0">
    <w:nsid w:val="10067674"/>
    <w:multiLevelType w:val="hybridMultilevel"/>
    <w:tmpl w:val="08365D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DDC"/>
    <w:multiLevelType w:val="hybridMultilevel"/>
    <w:tmpl w:val="199E4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674055"/>
    <w:multiLevelType w:val="multilevel"/>
    <w:tmpl w:val="98BC00A0"/>
    <w:lvl w:ilvl="0">
      <w:start w:val="8"/>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7" w15:restartNumberingAfterBreak="0">
    <w:nsid w:val="1EB54AF8"/>
    <w:multiLevelType w:val="multilevel"/>
    <w:tmpl w:val="C4543F10"/>
    <w:lvl w:ilvl="0">
      <w:start w:val="5"/>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8" w15:restartNumberingAfterBreak="0">
    <w:nsid w:val="27041078"/>
    <w:multiLevelType w:val="multilevel"/>
    <w:tmpl w:val="F4E6C4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357E54AC"/>
    <w:multiLevelType w:val="hybridMultilevel"/>
    <w:tmpl w:val="DD7A4128"/>
    <w:lvl w:ilvl="0" w:tplc="7452F2CA">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F76EC0"/>
    <w:multiLevelType w:val="multilevel"/>
    <w:tmpl w:val="F64EC490"/>
    <w:lvl w:ilvl="0">
      <w:start w:val="5"/>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15:restartNumberingAfterBreak="0">
    <w:nsid w:val="3B266276"/>
    <w:multiLevelType w:val="hybridMultilevel"/>
    <w:tmpl w:val="C3DA0C10"/>
    <w:lvl w:ilvl="0" w:tplc="B0926DB8">
      <w:start w:val="12"/>
      <w:numFmt w:val="decimal"/>
      <w:lvlText w:val="%1."/>
      <w:lvlJc w:val="left"/>
      <w:pPr>
        <w:ind w:left="644" w:hanging="360"/>
      </w:pPr>
      <w:rPr>
        <w:rFonts w:hint="default"/>
        <w:sz w:val="22"/>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4AF674F3"/>
    <w:multiLevelType w:val="hybridMultilevel"/>
    <w:tmpl w:val="BFFE2F84"/>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1D228A"/>
    <w:multiLevelType w:val="multilevel"/>
    <w:tmpl w:val="9FCCE3B6"/>
    <w:lvl w:ilvl="0">
      <w:start w:val="6"/>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14" w15:restartNumberingAfterBreak="0">
    <w:nsid w:val="4D353683"/>
    <w:multiLevelType w:val="hybridMultilevel"/>
    <w:tmpl w:val="24261310"/>
    <w:lvl w:ilvl="0" w:tplc="47C60F30">
      <w:start w:val="13"/>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F67476"/>
    <w:multiLevelType w:val="multilevel"/>
    <w:tmpl w:val="98BC00A0"/>
    <w:lvl w:ilvl="0">
      <w:start w:val="8"/>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16" w15:restartNumberingAfterBreak="0">
    <w:nsid w:val="575B7925"/>
    <w:multiLevelType w:val="multilevel"/>
    <w:tmpl w:val="98BC00A0"/>
    <w:lvl w:ilvl="0">
      <w:start w:val="8"/>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17" w15:restartNumberingAfterBreak="0">
    <w:nsid w:val="58DF2C81"/>
    <w:multiLevelType w:val="hybridMultilevel"/>
    <w:tmpl w:val="77F8F37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5C57F0"/>
    <w:multiLevelType w:val="hybridMultilevel"/>
    <w:tmpl w:val="BBF08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5B2812"/>
    <w:multiLevelType w:val="hybridMultilevel"/>
    <w:tmpl w:val="C840CCF2"/>
    <w:lvl w:ilvl="0" w:tplc="4E5EF77A">
      <w:start w:val="11"/>
      <w:numFmt w:val="decimal"/>
      <w:lvlText w:val="%1."/>
      <w:lvlJc w:val="left"/>
      <w:pPr>
        <w:ind w:left="644" w:hanging="360"/>
      </w:pPr>
      <w:rPr>
        <w:rFonts w:hint="default"/>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C1F4FDE"/>
    <w:multiLevelType w:val="hybridMultilevel"/>
    <w:tmpl w:val="BDF63F4A"/>
    <w:lvl w:ilvl="0" w:tplc="3342C1A0">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1" w15:restartNumberingAfterBreak="0">
    <w:nsid w:val="62D24DF3"/>
    <w:multiLevelType w:val="multilevel"/>
    <w:tmpl w:val="6F962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F44309"/>
    <w:multiLevelType w:val="hybridMultilevel"/>
    <w:tmpl w:val="7F86D1E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FC3268"/>
    <w:multiLevelType w:val="hybridMultilevel"/>
    <w:tmpl w:val="0338E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C354C7"/>
    <w:multiLevelType w:val="hybridMultilevel"/>
    <w:tmpl w:val="34343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31394301">
    <w:abstractNumId w:val="12"/>
  </w:num>
  <w:num w:numId="2" w16cid:durableId="1706826742">
    <w:abstractNumId w:val="8"/>
  </w:num>
  <w:num w:numId="3" w16cid:durableId="923534580">
    <w:abstractNumId w:val="2"/>
  </w:num>
  <w:num w:numId="4" w16cid:durableId="914783851">
    <w:abstractNumId w:val="7"/>
  </w:num>
  <w:num w:numId="5" w16cid:durableId="208882466">
    <w:abstractNumId w:val="13"/>
  </w:num>
  <w:num w:numId="6" w16cid:durableId="1512262447">
    <w:abstractNumId w:val="16"/>
  </w:num>
  <w:num w:numId="7" w16cid:durableId="97458191">
    <w:abstractNumId w:val="20"/>
  </w:num>
  <w:num w:numId="8" w16cid:durableId="1432697229">
    <w:abstractNumId w:val="10"/>
  </w:num>
  <w:num w:numId="9" w16cid:durableId="1687903913">
    <w:abstractNumId w:val="3"/>
  </w:num>
  <w:num w:numId="10" w16cid:durableId="213010670">
    <w:abstractNumId w:val="15"/>
  </w:num>
  <w:num w:numId="11" w16cid:durableId="1133643311">
    <w:abstractNumId w:val="6"/>
  </w:num>
  <w:num w:numId="12" w16cid:durableId="1748379426">
    <w:abstractNumId w:val="1"/>
  </w:num>
  <w:num w:numId="13" w16cid:durableId="1848985872">
    <w:abstractNumId w:val="19"/>
  </w:num>
  <w:num w:numId="14" w16cid:durableId="745538453">
    <w:abstractNumId w:val="11"/>
  </w:num>
  <w:num w:numId="15" w16cid:durableId="773012500">
    <w:abstractNumId w:val="14"/>
  </w:num>
  <w:num w:numId="16" w16cid:durableId="1458179040">
    <w:abstractNumId w:val="17"/>
  </w:num>
  <w:num w:numId="17" w16cid:durableId="1064376143">
    <w:abstractNumId w:val="24"/>
  </w:num>
  <w:num w:numId="18" w16cid:durableId="500059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9378771">
    <w:abstractNumId w:val="5"/>
  </w:num>
  <w:num w:numId="20" w16cid:durableId="649362749">
    <w:abstractNumId w:val="4"/>
  </w:num>
  <w:num w:numId="21" w16cid:durableId="102960992">
    <w:abstractNumId w:val="23"/>
  </w:num>
  <w:num w:numId="22" w16cid:durableId="706687076">
    <w:abstractNumId w:val="0"/>
  </w:num>
  <w:num w:numId="23" w16cid:durableId="308556295">
    <w:abstractNumId w:val="18"/>
  </w:num>
  <w:num w:numId="24" w16cid:durableId="162356373">
    <w:abstractNumId w:val="22"/>
  </w:num>
  <w:num w:numId="25" w16cid:durableId="12653827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5C"/>
    <w:rsid w:val="00000532"/>
    <w:rsid w:val="000042BA"/>
    <w:rsid w:val="00021DCE"/>
    <w:rsid w:val="00036698"/>
    <w:rsid w:val="000472EC"/>
    <w:rsid w:val="0005555B"/>
    <w:rsid w:val="00061AB9"/>
    <w:rsid w:val="00080CEB"/>
    <w:rsid w:val="00083009"/>
    <w:rsid w:val="0009575D"/>
    <w:rsid w:val="000A2A14"/>
    <w:rsid w:val="000A5701"/>
    <w:rsid w:val="000B1E68"/>
    <w:rsid w:val="000D6ECF"/>
    <w:rsid w:val="000E0DC5"/>
    <w:rsid w:val="000E3C67"/>
    <w:rsid w:val="000E451A"/>
    <w:rsid w:val="000E7359"/>
    <w:rsid w:val="000F4C35"/>
    <w:rsid w:val="00117354"/>
    <w:rsid w:val="00117BC6"/>
    <w:rsid w:val="00124836"/>
    <w:rsid w:val="00137182"/>
    <w:rsid w:val="00144426"/>
    <w:rsid w:val="0014509D"/>
    <w:rsid w:val="00152A9B"/>
    <w:rsid w:val="0017249C"/>
    <w:rsid w:val="00182486"/>
    <w:rsid w:val="00182FD2"/>
    <w:rsid w:val="001846C3"/>
    <w:rsid w:val="00186780"/>
    <w:rsid w:val="00195633"/>
    <w:rsid w:val="00197E86"/>
    <w:rsid w:val="001C40A7"/>
    <w:rsid w:val="001C6010"/>
    <w:rsid w:val="001C6516"/>
    <w:rsid w:val="001C78F1"/>
    <w:rsid w:val="001E3209"/>
    <w:rsid w:val="001F2691"/>
    <w:rsid w:val="0020413E"/>
    <w:rsid w:val="00204552"/>
    <w:rsid w:val="00205378"/>
    <w:rsid w:val="00233F47"/>
    <w:rsid w:val="00240E7A"/>
    <w:rsid w:val="00254C19"/>
    <w:rsid w:val="00270213"/>
    <w:rsid w:val="0027170A"/>
    <w:rsid w:val="00277A58"/>
    <w:rsid w:val="00282FA4"/>
    <w:rsid w:val="00283B14"/>
    <w:rsid w:val="0028646C"/>
    <w:rsid w:val="002867A2"/>
    <w:rsid w:val="00292611"/>
    <w:rsid w:val="002A366D"/>
    <w:rsid w:val="002B4AEB"/>
    <w:rsid w:val="002B5BCB"/>
    <w:rsid w:val="002C7FEF"/>
    <w:rsid w:val="002E325C"/>
    <w:rsid w:val="002F068F"/>
    <w:rsid w:val="00326BD9"/>
    <w:rsid w:val="00326DB7"/>
    <w:rsid w:val="003433F2"/>
    <w:rsid w:val="00343D89"/>
    <w:rsid w:val="00345CEA"/>
    <w:rsid w:val="003600F7"/>
    <w:rsid w:val="0037069C"/>
    <w:rsid w:val="00373041"/>
    <w:rsid w:val="003A07F8"/>
    <w:rsid w:val="003A31FC"/>
    <w:rsid w:val="003B65D7"/>
    <w:rsid w:val="003B6C72"/>
    <w:rsid w:val="003C79C3"/>
    <w:rsid w:val="003E1FE6"/>
    <w:rsid w:val="003E4271"/>
    <w:rsid w:val="003F3774"/>
    <w:rsid w:val="003F5FC5"/>
    <w:rsid w:val="00403184"/>
    <w:rsid w:val="00405CD4"/>
    <w:rsid w:val="0041181F"/>
    <w:rsid w:val="00415270"/>
    <w:rsid w:val="00417AA9"/>
    <w:rsid w:val="00426203"/>
    <w:rsid w:val="004264B2"/>
    <w:rsid w:val="004301AC"/>
    <w:rsid w:val="0044075F"/>
    <w:rsid w:val="00443DE2"/>
    <w:rsid w:val="00450DBB"/>
    <w:rsid w:val="00453E4D"/>
    <w:rsid w:val="004559DA"/>
    <w:rsid w:val="004652D6"/>
    <w:rsid w:val="00476B6E"/>
    <w:rsid w:val="004801AD"/>
    <w:rsid w:val="0048538C"/>
    <w:rsid w:val="00485443"/>
    <w:rsid w:val="00490835"/>
    <w:rsid w:val="004913BE"/>
    <w:rsid w:val="00496D27"/>
    <w:rsid w:val="004A081B"/>
    <w:rsid w:val="004A4609"/>
    <w:rsid w:val="004A49D8"/>
    <w:rsid w:val="004A532A"/>
    <w:rsid w:val="004A5C2F"/>
    <w:rsid w:val="004B18BF"/>
    <w:rsid w:val="004C0E79"/>
    <w:rsid w:val="004C2D31"/>
    <w:rsid w:val="004D4356"/>
    <w:rsid w:val="004D6409"/>
    <w:rsid w:val="004D7BE2"/>
    <w:rsid w:val="004E4085"/>
    <w:rsid w:val="004E6C49"/>
    <w:rsid w:val="004E7123"/>
    <w:rsid w:val="004F3514"/>
    <w:rsid w:val="00500FDA"/>
    <w:rsid w:val="00507A9C"/>
    <w:rsid w:val="00527EE3"/>
    <w:rsid w:val="005415F1"/>
    <w:rsid w:val="00544010"/>
    <w:rsid w:val="00557BEE"/>
    <w:rsid w:val="0056288F"/>
    <w:rsid w:val="0056434B"/>
    <w:rsid w:val="00565606"/>
    <w:rsid w:val="005A1B20"/>
    <w:rsid w:val="005B194A"/>
    <w:rsid w:val="005B38F9"/>
    <w:rsid w:val="005B5F43"/>
    <w:rsid w:val="005B742A"/>
    <w:rsid w:val="005E6EBB"/>
    <w:rsid w:val="00606650"/>
    <w:rsid w:val="00607821"/>
    <w:rsid w:val="006105F6"/>
    <w:rsid w:val="006209DD"/>
    <w:rsid w:val="0062147B"/>
    <w:rsid w:val="006258AC"/>
    <w:rsid w:val="006263E6"/>
    <w:rsid w:val="00642B9F"/>
    <w:rsid w:val="00643CA7"/>
    <w:rsid w:val="006474B4"/>
    <w:rsid w:val="00651556"/>
    <w:rsid w:val="0065242F"/>
    <w:rsid w:val="00660E04"/>
    <w:rsid w:val="00670D2E"/>
    <w:rsid w:val="006848A0"/>
    <w:rsid w:val="00684DE7"/>
    <w:rsid w:val="006861F8"/>
    <w:rsid w:val="00686E18"/>
    <w:rsid w:val="0068790D"/>
    <w:rsid w:val="006A42A6"/>
    <w:rsid w:val="006A474A"/>
    <w:rsid w:val="006A5C6D"/>
    <w:rsid w:val="006A6AC8"/>
    <w:rsid w:val="006A7E82"/>
    <w:rsid w:val="006B7DC5"/>
    <w:rsid w:val="006C314B"/>
    <w:rsid w:val="006C664E"/>
    <w:rsid w:val="006C6911"/>
    <w:rsid w:val="006D0785"/>
    <w:rsid w:val="006D569B"/>
    <w:rsid w:val="006D5F3A"/>
    <w:rsid w:val="006D629C"/>
    <w:rsid w:val="006D74EC"/>
    <w:rsid w:val="006E10A5"/>
    <w:rsid w:val="006E174A"/>
    <w:rsid w:val="006E24DE"/>
    <w:rsid w:val="006F0D03"/>
    <w:rsid w:val="006F1AC2"/>
    <w:rsid w:val="007031F6"/>
    <w:rsid w:val="007164AE"/>
    <w:rsid w:val="007322F7"/>
    <w:rsid w:val="00741DA8"/>
    <w:rsid w:val="00750FA8"/>
    <w:rsid w:val="00754155"/>
    <w:rsid w:val="0075570A"/>
    <w:rsid w:val="00755D91"/>
    <w:rsid w:val="007706CB"/>
    <w:rsid w:val="007870A4"/>
    <w:rsid w:val="00793FA2"/>
    <w:rsid w:val="00794859"/>
    <w:rsid w:val="007A79DE"/>
    <w:rsid w:val="007A7B81"/>
    <w:rsid w:val="007A7D74"/>
    <w:rsid w:val="007B3A2E"/>
    <w:rsid w:val="007B3D65"/>
    <w:rsid w:val="007C0DE4"/>
    <w:rsid w:val="007D6FAB"/>
    <w:rsid w:val="007E666C"/>
    <w:rsid w:val="007F375C"/>
    <w:rsid w:val="007F6459"/>
    <w:rsid w:val="00824756"/>
    <w:rsid w:val="00825D0B"/>
    <w:rsid w:val="00831122"/>
    <w:rsid w:val="00840DB0"/>
    <w:rsid w:val="0084132B"/>
    <w:rsid w:val="00845B73"/>
    <w:rsid w:val="00856D05"/>
    <w:rsid w:val="00857DC0"/>
    <w:rsid w:val="00874F0C"/>
    <w:rsid w:val="00875120"/>
    <w:rsid w:val="00880ADD"/>
    <w:rsid w:val="00895996"/>
    <w:rsid w:val="00896D3E"/>
    <w:rsid w:val="008C0566"/>
    <w:rsid w:val="008D6A65"/>
    <w:rsid w:val="008E48D4"/>
    <w:rsid w:val="008F4053"/>
    <w:rsid w:val="008F7D51"/>
    <w:rsid w:val="00900C60"/>
    <w:rsid w:val="009046AC"/>
    <w:rsid w:val="00915411"/>
    <w:rsid w:val="009250F6"/>
    <w:rsid w:val="009336EB"/>
    <w:rsid w:val="00935F3E"/>
    <w:rsid w:val="00944471"/>
    <w:rsid w:val="00944FA4"/>
    <w:rsid w:val="009467CF"/>
    <w:rsid w:val="0095605D"/>
    <w:rsid w:val="009574A8"/>
    <w:rsid w:val="00957FE8"/>
    <w:rsid w:val="009679C7"/>
    <w:rsid w:val="00975161"/>
    <w:rsid w:val="0098606C"/>
    <w:rsid w:val="009944E1"/>
    <w:rsid w:val="00996574"/>
    <w:rsid w:val="009A16AD"/>
    <w:rsid w:val="009A4197"/>
    <w:rsid w:val="009B0479"/>
    <w:rsid w:val="009B1A51"/>
    <w:rsid w:val="009B65E9"/>
    <w:rsid w:val="009C1A39"/>
    <w:rsid w:val="009C6DB4"/>
    <w:rsid w:val="009C6FDF"/>
    <w:rsid w:val="009C7A47"/>
    <w:rsid w:val="009D2198"/>
    <w:rsid w:val="009E5107"/>
    <w:rsid w:val="009E7413"/>
    <w:rsid w:val="009F64A5"/>
    <w:rsid w:val="00A04D75"/>
    <w:rsid w:val="00A112ED"/>
    <w:rsid w:val="00A13AAB"/>
    <w:rsid w:val="00A16728"/>
    <w:rsid w:val="00A307C7"/>
    <w:rsid w:val="00A46CE9"/>
    <w:rsid w:val="00A4706C"/>
    <w:rsid w:val="00A7349C"/>
    <w:rsid w:val="00A73E30"/>
    <w:rsid w:val="00A779D7"/>
    <w:rsid w:val="00A823E9"/>
    <w:rsid w:val="00A8352E"/>
    <w:rsid w:val="00A961C1"/>
    <w:rsid w:val="00AA073C"/>
    <w:rsid w:val="00AB06E8"/>
    <w:rsid w:val="00AC0D17"/>
    <w:rsid w:val="00AC2BFF"/>
    <w:rsid w:val="00AC7CB5"/>
    <w:rsid w:val="00AD1F9A"/>
    <w:rsid w:val="00AD4CEA"/>
    <w:rsid w:val="00AE0C4C"/>
    <w:rsid w:val="00AF2238"/>
    <w:rsid w:val="00AF768D"/>
    <w:rsid w:val="00B170A1"/>
    <w:rsid w:val="00B21141"/>
    <w:rsid w:val="00B23108"/>
    <w:rsid w:val="00B47F0F"/>
    <w:rsid w:val="00B51BDE"/>
    <w:rsid w:val="00B55D41"/>
    <w:rsid w:val="00B6436C"/>
    <w:rsid w:val="00B678DA"/>
    <w:rsid w:val="00B67AF6"/>
    <w:rsid w:val="00B72E84"/>
    <w:rsid w:val="00B80991"/>
    <w:rsid w:val="00BA6A11"/>
    <w:rsid w:val="00BC1B83"/>
    <w:rsid w:val="00BC726E"/>
    <w:rsid w:val="00BD43C5"/>
    <w:rsid w:val="00BE2991"/>
    <w:rsid w:val="00BE6392"/>
    <w:rsid w:val="00BF1297"/>
    <w:rsid w:val="00BF42AC"/>
    <w:rsid w:val="00BF7262"/>
    <w:rsid w:val="00C008FB"/>
    <w:rsid w:val="00C05D0E"/>
    <w:rsid w:val="00C07593"/>
    <w:rsid w:val="00C127C5"/>
    <w:rsid w:val="00C12859"/>
    <w:rsid w:val="00C1669F"/>
    <w:rsid w:val="00C2172F"/>
    <w:rsid w:val="00C26353"/>
    <w:rsid w:val="00C2744E"/>
    <w:rsid w:val="00C30834"/>
    <w:rsid w:val="00C466F9"/>
    <w:rsid w:val="00C52F5D"/>
    <w:rsid w:val="00C53166"/>
    <w:rsid w:val="00C56845"/>
    <w:rsid w:val="00C60A6F"/>
    <w:rsid w:val="00C6138A"/>
    <w:rsid w:val="00C63760"/>
    <w:rsid w:val="00C739D6"/>
    <w:rsid w:val="00C76F72"/>
    <w:rsid w:val="00C83DA7"/>
    <w:rsid w:val="00C93CC9"/>
    <w:rsid w:val="00CA48DA"/>
    <w:rsid w:val="00CA78F1"/>
    <w:rsid w:val="00CB686C"/>
    <w:rsid w:val="00CC32CF"/>
    <w:rsid w:val="00CC3DFD"/>
    <w:rsid w:val="00CD6036"/>
    <w:rsid w:val="00CE2FC7"/>
    <w:rsid w:val="00CF3C87"/>
    <w:rsid w:val="00CF4C72"/>
    <w:rsid w:val="00CF597F"/>
    <w:rsid w:val="00D0576A"/>
    <w:rsid w:val="00D1782C"/>
    <w:rsid w:val="00D21225"/>
    <w:rsid w:val="00D277C1"/>
    <w:rsid w:val="00D34BC2"/>
    <w:rsid w:val="00D46562"/>
    <w:rsid w:val="00D46591"/>
    <w:rsid w:val="00D70A8A"/>
    <w:rsid w:val="00D8407B"/>
    <w:rsid w:val="00D94259"/>
    <w:rsid w:val="00DA49ED"/>
    <w:rsid w:val="00DA7E73"/>
    <w:rsid w:val="00DC4DA8"/>
    <w:rsid w:val="00DD4202"/>
    <w:rsid w:val="00DE0378"/>
    <w:rsid w:val="00DE1331"/>
    <w:rsid w:val="00DE27E5"/>
    <w:rsid w:val="00DE3D60"/>
    <w:rsid w:val="00E031F3"/>
    <w:rsid w:val="00E21423"/>
    <w:rsid w:val="00E2144E"/>
    <w:rsid w:val="00E4673E"/>
    <w:rsid w:val="00E469FE"/>
    <w:rsid w:val="00E47AA4"/>
    <w:rsid w:val="00E55770"/>
    <w:rsid w:val="00E57286"/>
    <w:rsid w:val="00E65067"/>
    <w:rsid w:val="00E67337"/>
    <w:rsid w:val="00E67B7E"/>
    <w:rsid w:val="00E7250B"/>
    <w:rsid w:val="00E741D7"/>
    <w:rsid w:val="00E8759B"/>
    <w:rsid w:val="00EA7D14"/>
    <w:rsid w:val="00EB1931"/>
    <w:rsid w:val="00EB299D"/>
    <w:rsid w:val="00EC2F9D"/>
    <w:rsid w:val="00EF37C4"/>
    <w:rsid w:val="00F034ED"/>
    <w:rsid w:val="00F04A17"/>
    <w:rsid w:val="00F1248E"/>
    <w:rsid w:val="00F15347"/>
    <w:rsid w:val="00F326E7"/>
    <w:rsid w:val="00F45287"/>
    <w:rsid w:val="00F4683C"/>
    <w:rsid w:val="00F477BD"/>
    <w:rsid w:val="00F51FF1"/>
    <w:rsid w:val="00F53B28"/>
    <w:rsid w:val="00F55E6F"/>
    <w:rsid w:val="00F56F6B"/>
    <w:rsid w:val="00F57458"/>
    <w:rsid w:val="00F57E4B"/>
    <w:rsid w:val="00F659D5"/>
    <w:rsid w:val="00F65FF0"/>
    <w:rsid w:val="00F72600"/>
    <w:rsid w:val="00F72D87"/>
    <w:rsid w:val="00F732B0"/>
    <w:rsid w:val="00F912D3"/>
    <w:rsid w:val="00F91698"/>
    <w:rsid w:val="00FA3F0A"/>
    <w:rsid w:val="00FA70A3"/>
    <w:rsid w:val="00FC177D"/>
    <w:rsid w:val="00FE398A"/>
    <w:rsid w:val="00FE4C21"/>
    <w:rsid w:val="00FF0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07870"/>
  <w15:docId w15:val="{DEC36BBB-0091-4869-9599-9389E596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11"/>
    <w:pPr>
      <w:ind w:firstLine="567"/>
      <w:jc w:val="both"/>
    </w:pPr>
    <w:rPr>
      <w:rFonts w:ascii="Times New Roman" w:hAnsi="Times New Roman"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325C"/>
    <w:pPr>
      <w:spacing w:before="100" w:beforeAutospacing="1" w:after="100" w:afterAutospacing="1"/>
      <w:ind w:firstLine="0"/>
      <w:jc w:val="left"/>
    </w:pPr>
    <w:rPr>
      <w:rFonts w:cs="Times New Roman"/>
      <w:szCs w:val="24"/>
      <w:lang w:eastAsia="lv-LV"/>
    </w:rPr>
  </w:style>
  <w:style w:type="paragraph" w:styleId="ListParagraph">
    <w:name w:val="List Paragraph"/>
    <w:basedOn w:val="Normal"/>
    <w:uiPriority w:val="99"/>
    <w:qFormat/>
    <w:rsid w:val="00BA6A11"/>
    <w:pPr>
      <w:suppressAutoHyphens/>
      <w:ind w:left="720" w:firstLine="0"/>
    </w:pPr>
    <w:rPr>
      <w:rFonts w:cs="Arial"/>
      <w:kern w:val="1"/>
      <w:szCs w:val="20"/>
      <w:lang w:eastAsia="ar-SA"/>
    </w:rPr>
  </w:style>
  <w:style w:type="paragraph" w:styleId="Footer">
    <w:name w:val="footer"/>
    <w:basedOn w:val="Normal"/>
    <w:link w:val="FooterChar"/>
    <w:uiPriority w:val="99"/>
    <w:rsid w:val="00BA6A11"/>
    <w:pPr>
      <w:tabs>
        <w:tab w:val="center" w:pos="4680"/>
        <w:tab w:val="right" w:pos="9360"/>
      </w:tabs>
    </w:pPr>
  </w:style>
  <w:style w:type="character" w:customStyle="1" w:styleId="FooterChar">
    <w:name w:val="Footer Char"/>
    <w:basedOn w:val="DefaultParagraphFont"/>
    <w:link w:val="Footer"/>
    <w:uiPriority w:val="99"/>
    <w:locked/>
    <w:rsid w:val="00BA6A11"/>
    <w:rPr>
      <w:rFonts w:ascii="Times New Roman" w:hAnsi="Times New Roman" w:cs="Calibri"/>
      <w:sz w:val="24"/>
      <w:lang w:val="lv-LV"/>
    </w:rPr>
  </w:style>
  <w:style w:type="table" w:styleId="TableGrid">
    <w:name w:val="Table Grid"/>
    <w:basedOn w:val="TableNormal"/>
    <w:uiPriority w:val="99"/>
    <w:rsid w:val="00BA6A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ksts">
    <w:name w:val="tab_teksts"/>
    <w:basedOn w:val="Normal"/>
    <w:uiPriority w:val="99"/>
    <w:qFormat/>
    <w:rsid w:val="00F45287"/>
    <w:pPr>
      <w:ind w:firstLine="0"/>
      <w:jc w:val="left"/>
    </w:pPr>
    <w:rPr>
      <w:rFonts w:cs="Times New Roman"/>
      <w:sz w:val="18"/>
      <w:szCs w:val="20"/>
    </w:rPr>
  </w:style>
  <w:style w:type="character" w:styleId="CommentReference">
    <w:name w:val="annotation reference"/>
    <w:basedOn w:val="DefaultParagraphFont"/>
    <w:uiPriority w:val="99"/>
    <w:semiHidden/>
    <w:unhideWhenUsed/>
    <w:rsid w:val="00D94259"/>
    <w:rPr>
      <w:sz w:val="16"/>
      <w:szCs w:val="16"/>
    </w:rPr>
  </w:style>
  <w:style w:type="paragraph" w:styleId="CommentText">
    <w:name w:val="annotation text"/>
    <w:basedOn w:val="Normal"/>
    <w:link w:val="CommentTextChar"/>
    <w:uiPriority w:val="99"/>
    <w:semiHidden/>
    <w:unhideWhenUsed/>
    <w:rsid w:val="00D94259"/>
    <w:rPr>
      <w:sz w:val="20"/>
      <w:szCs w:val="20"/>
    </w:rPr>
  </w:style>
  <w:style w:type="character" w:customStyle="1" w:styleId="CommentTextChar">
    <w:name w:val="Comment Text Char"/>
    <w:basedOn w:val="DefaultParagraphFont"/>
    <w:link w:val="CommentText"/>
    <w:uiPriority w:val="99"/>
    <w:semiHidden/>
    <w:rsid w:val="00D94259"/>
    <w:rPr>
      <w:rFonts w:ascii="Times New Roman" w:hAnsi="Times New Roman" w:cs="Calibri"/>
      <w:sz w:val="20"/>
      <w:szCs w:val="20"/>
      <w:lang w:eastAsia="en-US"/>
    </w:rPr>
  </w:style>
  <w:style w:type="paragraph" w:styleId="CommentSubject">
    <w:name w:val="annotation subject"/>
    <w:basedOn w:val="CommentText"/>
    <w:next w:val="CommentText"/>
    <w:link w:val="CommentSubjectChar"/>
    <w:uiPriority w:val="99"/>
    <w:semiHidden/>
    <w:unhideWhenUsed/>
    <w:rsid w:val="00D94259"/>
    <w:rPr>
      <w:b/>
      <w:bCs/>
    </w:rPr>
  </w:style>
  <w:style w:type="character" w:customStyle="1" w:styleId="CommentSubjectChar">
    <w:name w:val="Comment Subject Char"/>
    <w:basedOn w:val="CommentTextChar"/>
    <w:link w:val="CommentSubject"/>
    <w:uiPriority w:val="99"/>
    <w:semiHidden/>
    <w:rsid w:val="00D94259"/>
    <w:rPr>
      <w:rFonts w:ascii="Times New Roman" w:hAnsi="Times New Roman" w:cs="Calibri"/>
      <w:b/>
      <w:bCs/>
      <w:sz w:val="20"/>
      <w:szCs w:val="20"/>
      <w:lang w:eastAsia="en-US"/>
    </w:rPr>
  </w:style>
  <w:style w:type="paragraph" w:styleId="BalloonText">
    <w:name w:val="Balloon Text"/>
    <w:basedOn w:val="Normal"/>
    <w:link w:val="BalloonTextChar"/>
    <w:uiPriority w:val="99"/>
    <w:semiHidden/>
    <w:unhideWhenUsed/>
    <w:rsid w:val="00D94259"/>
    <w:rPr>
      <w:rFonts w:ascii="Tahoma" w:hAnsi="Tahoma" w:cs="Tahoma"/>
      <w:sz w:val="16"/>
      <w:szCs w:val="16"/>
    </w:rPr>
  </w:style>
  <w:style w:type="character" w:customStyle="1" w:styleId="BalloonTextChar">
    <w:name w:val="Balloon Text Char"/>
    <w:basedOn w:val="DefaultParagraphFont"/>
    <w:link w:val="BalloonText"/>
    <w:uiPriority w:val="99"/>
    <w:semiHidden/>
    <w:rsid w:val="00D94259"/>
    <w:rPr>
      <w:rFonts w:ascii="Tahoma" w:hAnsi="Tahoma" w:cs="Tahoma"/>
      <w:sz w:val="16"/>
      <w:szCs w:val="16"/>
      <w:lang w:eastAsia="en-US"/>
    </w:rPr>
  </w:style>
  <w:style w:type="paragraph" w:styleId="Revision">
    <w:name w:val="Revision"/>
    <w:hidden/>
    <w:uiPriority w:val="99"/>
    <w:semiHidden/>
    <w:rsid w:val="003F5FC5"/>
    <w:rPr>
      <w:rFonts w:ascii="Times New Roman" w:hAnsi="Times New Roman" w:cs="Calibri"/>
      <w:sz w:val="24"/>
      <w:lang w:eastAsia="en-US"/>
    </w:rPr>
  </w:style>
  <w:style w:type="character" w:styleId="Strong">
    <w:name w:val="Strong"/>
    <w:basedOn w:val="DefaultParagraphFont"/>
    <w:uiPriority w:val="22"/>
    <w:qFormat/>
    <w:locked/>
    <w:rsid w:val="00741DA8"/>
    <w:rPr>
      <w:b/>
      <w:bCs/>
    </w:rPr>
  </w:style>
  <w:style w:type="character" w:styleId="Emphasis">
    <w:name w:val="Emphasis"/>
    <w:basedOn w:val="DefaultParagraphFont"/>
    <w:uiPriority w:val="20"/>
    <w:qFormat/>
    <w:locked/>
    <w:rsid w:val="00741DA8"/>
    <w:rPr>
      <w:i/>
      <w:iCs/>
    </w:rPr>
  </w:style>
  <w:style w:type="paragraph" w:customStyle="1" w:styleId="gmail-m5409007527748233732msolistparagraph">
    <w:name w:val="gmail-m_5409007527748233732msolistparagraph"/>
    <w:basedOn w:val="Normal"/>
    <w:rsid w:val="005B742A"/>
    <w:pPr>
      <w:spacing w:before="100" w:beforeAutospacing="1" w:after="100" w:afterAutospacing="1"/>
      <w:ind w:firstLine="0"/>
      <w:jc w:val="left"/>
    </w:pPr>
    <w:rPr>
      <w:rFonts w:eastAsiaTheme="minorHAnsi" w:cs="Times New Roman"/>
      <w:szCs w:val="24"/>
      <w:lang w:eastAsia="lv-LV"/>
    </w:rPr>
  </w:style>
  <w:style w:type="character" w:styleId="Hyperlink">
    <w:name w:val="Hyperlink"/>
    <w:uiPriority w:val="99"/>
    <w:unhideWhenUsed/>
    <w:rsid w:val="005B742A"/>
    <w:rPr>
      <w:color w:val="0563C1"/>
      <w:u w:val="single"/>
    </w:rPr>
  </w:style>
  <w:style w:type="paragraph" w:customStyle="1" w:styleId="Default">
    <w:name w:val="Default"/>
    <w:rsid w:val="005B742A"/>
    <w:pPr>
      <w:autoSpaceDE w:val="0"/>
      <w:autoSpaceDN w:val="0"/>
      <w:adjustRightInd w:val="0"/>
    </w:pPr>
    <w:rPr>
      <w:rFonts w:ascii="Cambria" w:eastAsiaTheme="minorHAnsi" w:hAnsi="Cambria" w:cs="Cambria"/>
      <w:color w:val="000000"/>
      <w:sz w:val="24"/>
      <w:szCs w:val="24"/>
      <w:lang w:eastAsia="en-US"/>
    </w:rPr>
  </w:style>
  <w:style w:type="paragraph" w:customStyle="1" w:styleId="ListParagraph1">
    <w:name w:val="List Paragraph1"/>
    <w:basedOn w:val="Normal"/>
    <w:rsid w:val="00B23108"/>
    <w:pPr>
      <w:suppressAutoHyphens/>
      <w:ind w:left="720" w:firstLine="0"/>
    </w:pPr>
    <w:rPr>
      <w:rFonts w:eastAsia="Lucida Sans Unicode" w:cs="Arial"/>
      <w:kern w:val="1"/>
      <w:szCs w:val="20"/>
      <w:lang w:val="ru-RU" w:eastAsia="hi-IN" w:bidi="hi-IN"/>
    </w:rPr>
  </w:style>
  <w:style w:type="paragraph" w:customStyle="1" w:styleId="Sarakstarindkopa1">
    <w:name w:val="Saraksta rindkopa1"/>
    <w:basedOn w:val="Normal"/>
    <w:rsid w:val="00C63760"/>
    <w:pPr>
      <w:suppressAutoHyphens/>
      <w:ind w:left="720" w:firstLine="0"/>
    </w:pPr>
    <w:rPr>
      <w:rFonts w:eastAsia="Lucida Sans Unicode" w:cs="Arial"/>
      <w:kern w:val="1"/>
      <w:szCs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12631">
      <w:bodyDiv w:val="1"/>
      <w:marLeft w:val="0"/>
      <w:marRight w:val="0"/>
      <w:marTop w:val="0"/>
      <w:marBottom w:val="0"/>
      <w:divBdr>
        <w:top w:val="none" w:sz="0" w:space="0" w:color="auto"/>
        <w:left w:val="none" w:sz="0" w:space="0" w:color="auto"/>
        <w:bottom w:val="none" w:sz="0" w:space="0" w:color="auto"/>
        <w:right w:val="none" w:sz="0" w:space="0" w:color="auto"/>
      </w:divBdr>
    </w:div>
    <w:div w:id="11322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lv/konference/programma/?year=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pace.lu.lv/dspace/handle/7/37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E50B-5CEC-4591-80E0-502BD4D6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42</Pages>
  <Words>10521</Words>
  <Characters>59971</Characters>
  <Application>Microsoft Office Word</Application>
  <DocSecurity>0</DocSecurity>
  <Lines>499</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70352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Ērika Ivanova</cp:lastModifiedBy>
  <cp:revision>5</cp:revision>
  <cp:lastPrinted>2014-01-15T07:46:00Z</cp:lastPrinted>
  <dcterms:created xsi:type="dcterms:W3CDTF">2018-04-04T10:56:00Z</dcterms:created>
  <dcterms:modified xsi:type="dcterms:W3CDTF">2022-12-29T09:53:00Z</dcterms:modified>
</cp:coreProperties>
</file>